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hint="eastAsia"/>
          <w:b/>
          <w:bCs/>
          <w:color w:val="000000"/>
          <w:szCs w:val="18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hint="eastAsia"/>
          <w:b/>
          <w:bCs/>
          <w:color w:val="000000"/>
          <w:szCs w:val="1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127635</wp:posOffset>
            </wp:positionV>
            <wp:extent cx="1587500" cy="1701800"/>
            <wp:effectExtent l="0" t="0" r="0" b="0"/>
            <wp:wrapSquare wrapText="bothSides"/>
            <wp:docPr id="6" name="图片 6" descr="978186943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818694389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中文书名：《老胡胡》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  <w:i/>
        </w:rPr>
        <w:t>Old Hu-Hu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作    者：Kyle Mewburn（文）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029" w:firstLineChars="488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Rachel Driscoll（图）                 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b/>
          <w:bCs/>
        </w:rPr>
        <w:t>出 版 社</w:t>
      </w:r>
      <w:r>
        <w:rPr>
          <w:rFonts w:hint="eastAsia"/>
          <w:b/>
          <w:bCs/>
        </w:rPr>
        <w:t>：Scholastic Australia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ANA/Cindy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b/>
          <w:bCs/>
        </w:rPr>
        <w:t>出版日期</w:t>
      </w:r>
      <w:r>
        <w:rPr>
          <w:rFonts w:hint="eastAsia"/>
          <w:b/>
          <w:bCs/>
        </w:rPr>
        <w:t>：2009年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>
        <w:rPr>
          <w:rFonts w:hint="eastAsia"/>
          <w:b/>
          <w:bCs/>
        </w:rPr>
        <w:t>：30页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年    龄：4-6</w:t>
      </w:r>
      <w:r>
        <w:rPr>
          <w:rFonts w:hint="eastAsia"/>
          <w:b/>
          <w:bCs/>
          <w:lang w:eastAsia="zh-CN"/>
        </w:rPr>
        <w:t>岁儿童绘本</w:t>
      </w: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内容简介：</w:t>
      </w:r>
      <w:bookmarkStart w:id="0" w:name="bio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outlineLvl w:val="9"/>
        <w:rPr>
          <w:rFonts w:hint="eastAsia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35"/>
        <w:textAlignment w:val="auto"/>
        <w:outlineLvl w:val="9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小飞虫糊糊涂（Hu-Hu-Tu）很伤心，因为他再也见不到老胡胡了。老胡胡总是喜欢做一些冒险的事情，梦想着有一天能够飞到月亮上。可是，他却再也没有机会实现这个梦想了。糊糊涂不想接受老胡胡的去世，他到处去寻找老胡胡……瓢虫告诉他老胡胡正坐在云上吃点心呢；蜘蛛说老胡胡已经化成了泥土和空气；蝴蝶却说老胡胡将获得新生，变成大象或者小蛇。当糊糊涂再次面对老胡胡空空的躯壳时，他才明白老胡胡真的已经走了。不过，时间仍旧马不停蹄地向前走着，当清晨的阳光洒向小糊糊涂时，他终于明白了原来老胡胡从没离开过，而前方也有新的一天在等待着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35"/>
        <w:textAlignment w:val="auto"/>
        <w:outlineLvl w:val="9"/>
        <w:rPr>
          <w:rFonts w:hint="eastAsia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35"/>
        <w:textAlignment w:val="auto"/>
        <w:outlineLvl w:val="9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这部作品是作者在失去特别喜爱的小猫Momo之后创作的，它告诉我们不要一味地沉浸在失去挚爱的悲伤中，而应当从失去中重新领悟生存的含义，更加努力地去面对未来的挑战！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内文图画：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hAnsi="宋体"/>
          <w:b/>
          <w:bCs/>
          <w:szCs w:val="21"/>
        </w:rPr>
      </w:pPr>
      <w:r>
        <w:drawing>
          <wp:inline distT="0" distB="0" distL="114300" distR="114300">
            <wp:extent cx="3923665" cy="2092960"/>
            <wp:effectExtent l="0" t="0" r="635" b="2540"/>
            <wp:docPr id="5" name="图片 5" descr="huhutu%20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uhutu%20s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/>
          <w:bCs/>
          <w:szCs w:val="21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hAnsi="宋体"/>
          <w:b/>
          <w:bCs/>
        </w:rPr>
      </w:pPr>
      <w:r>
        <w:rPr>
          <w:rFonts w:hAnsi="宋体"/>
          <w:b/>
          <w:bCs/>
        </w:rPr>
        <w:t>作者简介：</w:t>
      </w:r>
      <w:r>
        <w:rPr>
          <w:rFonts w:hint="eastAsia" w:hAnsi="宋体"/>
          <w:b/>
          <w:bCs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hAnsi="宋体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1270</wp:posOffset>
            </wp:positionV>
            <wp:extent cx="571500" cy="691515"/>
            <wp:effectExtent l="0" t="0" r="0" b="0"/>
            <wp:wrapSquare wrapText="bothSides"/>
            <wp:docPr id="2" name="图片 2" descr="C:\Documents and Settings\Administrator.DEDAEFE414B5491\Local Settings\Temporary Internet Files\image006(11-16-17-15-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.DEDAEFE414B5491\Local Settings\Temporary Internet Files\image006(11-16-17-15-53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凯尔·缪本</w:t>
      </w:r>
      <w:r>
        <w:rPr>
          <w:b/>
          <w:bCs/>
        </w:rPr>
        <w:t>(Kyle Mewburn)</w:t>
      </w:r>
      <w:r>
        <w:rPr>
          <w:rFonts w:hint="eastAsia"/>
          <w:b/>
          <w:bCs/>
        </w:rPr>
        <w:t>：</w:t>
      </w:r>
      <w:r>
        <w:rPr>
          <w:rFonts w:hint="eastAsia"/>
          <w:bCs/>
        </w:rPr>
        <w:t>凯尔出生于澳大利亚的布里斯班（</w:t>
      </w:r>
      <w:r>
        <w:rPr>
          <w:bCs/>
        </w:rPr>
        <w:t>Brisbane</w:t>
      </w:r>
      <w:r>
        <w:rPr>
          <w:rFonts w:hint="eastAsia"/>
          <w:bCs/>
        </w:rPr>
        <w:t>）。在移居新西兰之后，他开设了一个环境保护中心。他是一个完全的环境保护主义者据说，他自己的房子有着绿草做的屋顶，和用作堆肥的厕所。六年前，凯尔开始了自己的写书生涯，并创作了多种类型的作品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outlineLvl w:val="9"/>
        <w:rPr>
          <w:rFonts w:hint="eastAsia"/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outlineLvl w:val="9"/>
        <w:rPr>
          <w:rFonts w:hint="eastAsia"/>
        </w:rPr>
      </w:pPr>
      <w:r>
        <w:rPr>
          <w:rFonts w:hint="eastAsia"/>
          <w:b/>
        </w:rPr>
        <w:t>蕾切尔·德里斯科尔（</w:t>
      </w:r>
      <w:r>
        <w:rPr>
          <w:rFonts w:hint="eastAsia"/>
          <w:b/>
          <w:bCs/>
        </w:rPr>
        <w:t>Rachel Driscoll</w:t>
      </w:r>
      <w:r>
        <w:rPr>
          <w:rFonts w:hint="eastAsia"/>
          <w:b/>
        </w:rPr>
        <w:t>）：</w:t>
      </w:r>
      <w:r>
        <w:rPr>
          <w:rFonts w:hint="eastAsia"/>
        </w:rPr>
        <w:t>蕾切尔曾和</w:t>
      </w:r>
      <w:r>
        <w:t>Margaret Beames</w:t>
      </w:r>
      <w:r>
        <w:rPr>
          <w:rFonts w:hint="eastAsia"/>
        </w:rPr>
        <w:t>一起创作了美丽的故事绘本《跳舞的老鼠》（</w:t>
      </w:r>
      <w:r>
        <w:rPr>
          <w:i/>
          <w:color w:val="222222"/>
          <w:lang w:val="en"/>
        </w:rPr>
        <w:t>The Mouse That Danced</w:t>
      </w:r>
      <w:r>
        <w:rPr>
          <w:rFonts w:hint="eastAsia"/>
        </w:rPr>
        <w:t>）。目前，她正和好友</w:t>
      </w:r>
      <w:r>
        <w:t>Michael Greenfield</w:t>
      </w:r>
      <w:r>
        <w:rPr>
          <w:rFonts w:hint="eastAsia"/>
        </w:rPr>
        <w:t>一起研究书籍的排版，希望能够让图书更加美观易读。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outlineLvl w:val="9"/>
        <w:rPr>
          <w:rFonts w:hint="eastAsia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20"/>
        <w:textAlignment w:val="auto"/>
        <w:outlineLvl w:val="9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20"/>
        <w:textAlignment w:val="auto"/>
        <w:outlineLvl w:val="9"/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谢谢您的阅读！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20"/>
        <w:textAlignment w:val="auto"/>
        <w:outlineLvl w:val="9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请将回馈信息发至：李馥辰(</w:t>
      </w:r>
      <w:r>
        <w:rPr>
          <w:rFonts w:ascii="宋体" w:hAnsi="宋体"/>
          <w:b/>
          <w:bCs/>
          <w:szCs w:val="21"/>
        </w:rPr>
        <w:t>Cindy Li</w:t>
      </w:r>
      <w:r>
        <w:rPr>
          <w:rFonts w:hint="eastAsia" w:ascii="宋体" w:hAnsi="宋体"/>
          <w:b/>
          <w:bCs/>
          <w:szCs w:val="21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szCs w:val="21"/>
        </w:rPr>
      </w:pPr>
      <w:r>
        <w:rPr>
          <w:rFonts w:hint="eastAsia" w:ascii="宋体" w:hAnsi="宋体" w:cs="Arial"/>
          <w:szCs w:val="21"/>
        </w:rPr>
        <w:t>安德鲁﹒纳伯格联合国际有限公司北京代表处</w:t>
      </w:r>
      <w:r>
        <w:rPr>
          <w:rFonts w:hint="eastAsia" w:ascii="宋体" w:hAnsi="宋体" w:cs="Arial"/>
          <w:szCs w:val="21"/>
        </w:rPr>
        <w:br w:type="textWrapping"/>
      </w:r>
      <w:r>
        <w:rPr>
          <w:rFonts w:hAnsi="宋体"/>
          <w:szCs w:val="21"/>
        </w:rPr>
        <w:t>北京市海淀区中关村大街甲</w:t>
      </w:r>
      <w:r>
        <w:rPr>
          <w:szCs w:val="21"/>
        </w:rPr>
        <w:t>59</w:t>
      </w:r>
      <w:r>
        <w:rPr>
          <w:rFonts w:hAnsi="宋体"/>
          <w:szCs w:val="21"/>
        </w:rPr>
        <w:t>号中国人民大学文化大厦</w:t>
      </w:r>
      <w:r>
        <w:rPr>
          <w:szCs w:val="21"/>
        </w:rPr>
        <w:t>1705</w:t>
      </w:r>
      <w:r>
        <w:rPr>
          <w:rFonts w:hAnsi="宋体"/>
          <w:szCs w:val="21"/>
        </w:rPr>
        <w:t>室</w:t>
      </w:r>
      <w:r>
        <w:rPr>
          <w:szCs w:val="21"/>
        </w:rPr>
        <w:t xml:space="preserve">, </w:t>
      </w:r>
      <w:r>
        <w:rPr>
          <w:rFonts w:hAnsi="宋体"/>
          <w:szCs w:val="21"/>
        </w:rPr>
        <w:t>邮编：</w:t>
      </w:r>
      <w:r>
        <w:rPr>
          <w:szCs w:val="21"/>
        </w:rPr>
        <w:t>100872</w:t>
      </w:r>
      <w:r>
        <w:rPr>
          <w:szCs w:val="21"/>
        </w:rPr>
        <w:br w:type="textWrapping"/>
      </w:r>
      <w:r>
        <w:rPr>
          <w:rFonts w:hAnsi="宋体"/>
          <w:szCs w:val="21"/>
        </w:rPr>
        <w:t>电话：</w:t>
      </w:r>
      <w:r>
        <w:rPr>
          <w:szCs w:val="21"/>
        </w:rPr>
        <w:t>010-82509406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</w:pPr>
      <w:r>
        <w:rPr>
          <w:rFonts w:hAnsi="宋体"/>
          <w:szCs w:val="21"/>
        </w:rPr>
        <w:t>传真：</w:t>
      </w:r>
      <w:r>
        <w:rPr>
          <w:szCs w:val="21"/>
        </w:rPr>
        <w:t>010-82504200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 xml:space="preserve">Email: 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7"/>
          <w:sz w:val="20"/>
          <w:szCs w:val="20"/>
        </w:rPr>
        <w:t>Cindy@nurnberg.com.cn</w:t>
      </w:r>
      <w:r>
        <w:rPr>
          <w:rStyle w:val="7"/>
          <w:sz w:val="20"/>
          <w:szCs w:val="20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</w:rPr>
      </w:pP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 w:val="20"/>
          <w:szCs w:val="20"/>
        </w:rPr>
        <w:t>Http://www.nurnberg.com.cn</w:t>
      </w:r>
      <w:r>
        <w:rPr>
          <w:rStyle w:val="7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rPr>
        <w:rFonts w:ascii="方正姚体" w:eastAsia="方正姚体"/>
        <w:sz w:val="18"/>
      </w:rPr>
    </w:pPr>
  </w:p>
  <w:p>
    <w:pPr>
      <w:pStyle w:val="3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电话：010-82509406</w:t>
    </w:r>
    <w:r>
      <w:rPr>
        <w:rFonts w:hint="eastAsia" w:ascii="方正姚体" w:eastAsia="方正姚体"/>
      </w:rPr>
      <w:t xml:space="preserve">   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eastAsia="方正姚体"/>
      </w:rPr>
      <w:t>www.nurnberg.com.cn</w:t>
    </w:r>
    <w:r>
      <w:rPr>
        <w:rStyle w:val="7"/>
        <w:rFonts w:eastAsia="方正姚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19050" t="0" r="0" b="0"/>
          <wp:wrapSquare wrapText="bothSides"/>
          <wp:docPr id="12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</w:t>
    </w:r>
    <w:r>
      <w:rPr>
        <w:rFonts w:hint="eastAsia" w:ascii="宋体" w:hAnsi="宋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DB"/>
    <w:rsid w:val="00171776"/>
    <w:rsid w:val="002909DB"/>
    <w:rsid w:val="003C0414"/>
    <w:rsid w:val="004210AB"/>
    <w:rsid w:val="004C2AF0"/>
    <w:rsid w:val="004C31B1"/>
    <w:rsid w:val="00581429"/>
    <w:rsid w:val="005F4F8A"/>
    <w:rsid w:val="009236D1"/>
    <w:rsid w:val="00B4331D"/>
    <w:rsid w:val="00B65279"/>
    <w:rsid w:val="00C33178"/>
    <w:rsid w:val="00C654D4"/>
    <w:rsid w:val="00D1600C"/>
    <w:rsid w:val="00FF40EF"/>
    <w:rsid w:val="6C232867"/>
    <w:rsid w:val="745354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ndara" w:hAnsi="Candara" w:cs="Candara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Documents%20and%20Settings\Administrator.DEDAEFE414B5491\Local%20Settings\Temporary%20Internet%20Files\image006(11-16-17-15-53)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977</Characters>
  <Lines>8</Lines>
  <Paragraphs>2</Paragraphs>
  <ScaleCrop>false</ScaleCrop>
  <LinksUpToDate>false</LinksUpToDate>
  <CharactersWithSpaces>1146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2017-01-22T07:30:00Z</dcterms:created>
  <dc:creator>Intern</dc:creator>
  <cp:lastModifiedBy>Administrator</cp:lastModifiedBy>
  <dcterms:modified xsi:type="dcterms:W3CDTF">2017-02-12T15:45:37Z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