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framePr w:w="0" w:wrap="auto" w:vAnchor="margin" w:hAnchor="text" w:yAlign="inline"/>
        <w:shd w:val="clear" w:color="auto" w:fill="FFFFFF"/>
        <w:rPr>
          <w:rStyle w:val="12"/>
          <w:b/>
          <w:bCs/>
          <w:color w:val="000000"/>
          <w:sz w:val="21"/>
          <w:szCs w:val="21"/>
          <w:u w:color="000000"/>
        </w:rPr>
      </w:pPr>
      <w:bookmarkStart w:id="1" w:name="_GoBack"/>
    </w:p>
    <w:p>
      <w:pPr>
        <w:pStyle w:val="9"/>
        <w:framePr w:w="0" w:wrap="auto" w:vAnchor="margin" w:hAnchor="text" w:yAlign="inline"/>
        <w:shd w:val="clear" w:color="auto" w:fill="FFFFFF"/>
        <w:rPr>
          <w:rStyle w:val="12"/>
          <w:rFonts w:ascii="宋体" w:hAnsi="宋体" w:eastAsia="宋体" w:cs="宋体"/>
          <w:b/>
          <w:bCs/>
          <w:color w:val="000000"/>
          <w:sz w:val="21"/>
          <w:szCs w:val="21"/>
          <w:u w:color="000000"/>
          <w:rtl w:val="0"/>
          <w:lang w:val="zh-TW" w:eastAsia="zh-TW"/>
        </w:rPr>
      </w:pPr>
      <w:r>
        <w:rPr>
          <w:sz w:val="21"/>
          <w:szCs w:val="21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4278630</wp:posOffset>
            </wp:positionH>
            <wp:positionV relativeFrom="line">
              <wp:posOffset>109855</wp:posOffset>
            </wp:positionV>
            <wp:extent cx="1102360" cy="1659890"/>
            <wp:effectExtent l="0" t="0" r="2540" b="16510"/>
            <wp:wrapSquare wrapText="bothSides"/>
            <wp:docPr id="1073741826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02360" cy="16598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9"/>
        <w:framePr w:w="0" w:wrap="auto" w:vAnchor="margin" w:hAnchor="text" w:yAlign="inline"/>
        <w:shd w:val="clear" w:color="auto" w:fill="FFFFFF"/>
        <w:rPr>
          <w:rStyle w:val="12"/>
          <w:b/>
          <w:bCs/>
          <w:color w:val="000000"/>
          <w:sz w:val="21"/>
          <w:szCs w:val="21"/>
          <w:u w:color="000000"/>
          <w:lang w:val="zh-TW" w:eastAsia="zh-TW"/>
        </w:rPr>
      </w:pPr>
      <w:r>
        <w:rPr>
          <w:rStyle w:val="12"/>
          <w:rFonts w:ascii="宋体" w:hAnsi="宋体" w:eastAsia="宋体" w:cs="宋体"/>
          <w:b/>
          <w:bCs/>
          <w:color w:val="000000"/>
          <w:sz w:val="21"/>
          <w:szCs w:val="21"/>
          <w:u w:color="000000"/>
          <w:rtl w:val="0"/>
          <w:lang w:val="zh-TW" w:eastAsia="zh-TW"/>
        </w:rPr>
        <w:t>中文书名：《</w:t>
      </w:r>
      <w:r>
        <w:rPr>
          <w:rStyle w:val="12"/>
          <w:rFonts w:ascii="宋体" w:hAnsi="宋体" w:eastAsia="宋体" w:cs="宋体"/>
          <w:b/>
          <w:bCs/>
          <w:sz w:val="21"/>
          <w:szCs w:val="21"/>
          <w:rtl w:val="0"/>
          <w:lang w:val="zh-CN" w:eastAsia="zh-CN"/>
        </w:rPr>
        <w:t>流星</w:t>
      </w:r>
      <w:r>
        <w:rPr>
          <w:rStyle w:val="12"/>
          <w:rFonts w:ascii="宋体" w:hAnsi="宋体" w:eastAsia="宋体" w:cs="宋体"/>
          <w:b/>
          <w:bCs/>
          <w:color w:val="000000"/>
          <w:sz w:val="21"/>
          <w:szCs w:val="21"/>
          <w:u w:color="000000"/>
          <w:rtl w:val="0"/>
          <w:lang w:val="zh-TW" w:eastAsia="zh-TW"/>
        </w:rPr>
        <w:t>》</w:t>
      </w:r>
    </w:p>
    <w:p>
      <w:pPr>
        <w:pStyle w:val="9"/>
        <w:framePr w:w="0" w:wrap="auto" w:vAnchor="margin" w:hAnchor="text" w:yAlign="inline"/>
        <w:shd w:val="clear" w:color="auto" w:fill="FFFFFF"/>
        <w:jc w:val="left"/>
        <w:rPr>
          <w:rStyle w:val="12"/>
          <w:color w:val="000000"/>
          <w:sz w:val="21"/>
          <w:szCs w:val="21"/>
          <w:u w:color="000000"/>
        </w:rPr>
      </w:pPr>
      <w:r>
        <w:rPr>
          <w:rStyle w:val="12"/>
          <w:rFonts w:ascii="宋体" w:hAnsi="宋体" w:eastAsia="宋体" w:cs="宋体"/>
          <w:b/>
          <w:bCs/>
          <w:color w:val="000000"/>
          <w:sz w:val="21"/>
          <w:szCs w:val="21"/>
          <w:u w:color="000000"/>
          <w:rtl w:val="0"/>
          <w:lang w:val="zh-TW" w:eastAsia="zh-TW"/>
        </w:rPr>
        <w:t>英文书名：</w:t>
      </w:r>
      <w:r>
        <w:rPr>
          <w:rStyle w:val="12"/>
          <w:b/>
          <w:bCs/>
          <w:i/>
          <w:iCs/>
          <w:color w:val="000000"/>
          <w:sz w:val="21"/>
          <w:szCs w:val="21"/>
          <w:u w:color="000000"/>
          <w:rtl w:val="0"/>
          <w:lang w:val="en-US"/>
        </w:rPr>
        <w:t>Shooting Stars</w:t>
      </w:r>
    </w:p>
    <w:p>
      <w:pPr>
        <w:pStyle w:val="9"/>
        <w:framePr w:w="0" w:wrap="auto" w:vAnchor="margin" w:hAnchor="text" w:yAlign="inline"/>
        <w:shd w:val="clear" w:color="auto" w:fill="FFFFFF"/>
        <w:jc w:val="left"/>
        <w:rPr>
          <w:rStyle w:val="12"/>
          <w:color w:val="000000"/>
          <w:sz w:val="21"/>
          <w:szCs w:val="21"/>
          <w:u w:color="000000"/>
        </w:rPr>
      </w:pPr>
      <w:r>
        <w:rPr>
          <w:rStyle w:val="12"/>
          <w:rFonts w:ascii="宋体" w:hAnsi="宋体" w:eastAsia="宋体" w:cs="宋体"/>
          <w:b/>
          <w:bCs/>
          <w:color w:val="000000"/>
          <w:sz w:val="21"/>
          <w:szCs w:val="21"/>
          <w:u w:color="000000"/>
          <w:rtl w:val="0"/>
          <w:lang w:val="zh-TW" w:eastAsia="zh-TW"/>
        </w:rPr>
        <w:t>作</w:t>
      </w:r>
      <w:r>
        <w:rPr>
          <w:rStyle w:val="12"/>
          <w:b/>
          <w:bCs/>
          <w:color w:val="000000"/>
          <w:sz w:val="21"/>
          <w:szCs w:val="21"/>
          <w:u w:color="000000"/>
          <w:rtl w:val="0"/>
          <w:lang w:val="en-US"/>
        </w:rPr>
        <w:t>    </w:t>
      </w:r>
      <w:r>
        <w:rPr>
          <w:rStyle w:val="12"/>
          <w:rFonts w:ascii="宋体" w:hAnsi="宋体" w:eastAsia="宋体" w:cs="宋体"/>
          <w:b/>
          <w:bCs/>
          <w:color w:val="000000"/>
          <w:sz w:val="21"/>
          <w:szCs w:val="21"/>
          <w:u w:color="000000"/>
          <w:rtl w:val="0"/>
          <w:lang w:val="zh-TW" w:eastAsia="zh-TW"/>
        </w:rPr>
        <w:t xml:space="preserve">  者：</w:t>
      </w:r>
      <w:r>
        <w:rPr>
          <w:rStyle w:val="12"/>
          <w:b/>
          <w:bCs/>
          <w:color w:val="000000"/>
          <w:sz w:val="21"/>
          <w:szCs w:val="21"/>
          <w:u w:color="000000"/>
          <w:rtl w:val="0"/>
          <w:lang w:val="en-US"/>
        </w:rPr>
        <w:t>Brain Falkner</w:t>
      </w:r>
    </w:p>
    <w:p>
      <w:pPr>
        <w:pStyle w:val="9"/>
        <w:framePr w:w="0" w:wrap="auto" w:vAnchor="margin" w:hAnchor="text" w:yAlign="inline"/>
        <w:shd w:val="clear" w:color="auto" w:fill="FFFFFF"/>
        <w:jc w:val="left"/>
        <w:rPr>
          <w:rStyle w:val="12"/>
          <w:b/>
          <w:bCs/>
          <w:color w:val="000000"/>
          <w:sz w:val="21"/>
          <w:szCs w:val="21"/>
          <w:u w:color="000000"/>
        </w:rPr>
      </w:pPr>
      <w:r>
        <w:rPr>
          <w:rStyle w:val="12"/>
          <w:rFonts w:ascii="宋体" w:hAnsi="宋体" w:eastAsia="宋体" w:cs="宋体"/>
          <w:b/>
          <w:bCs/>
          <w:color w:val="000000"/>
          <w:sz w:val="21"/>
          <w:szCs w:val="21"/>
          <w:u w:color="000000"/>
          <w:rtl w:val="0"/>
          <w:lang w:val="zh-TW" w:eastAsia="zh-TW"/>
        </w:rPr>
        <w:t>出 版 社：</w:t>
      </w:r>
      <w:r>
        <w:rPr>
          <w:rStyle w:val="12"/>
          <w:b/>
          <w:bCs/>
          <w:color w:val="000000"/>
          <w:sz w:val="21"/>
          <w:szCs w:val="21"/>
          <w:u w:color="000000"/>
          <w:rtl w:val="0"/>
          <w:lang w:val="en-US"/>
        </w:rPr>
        <w:t>Scholastic Australia</w:t>
      </w:r>
    </w:p>
    <w:p>
      <w:pPr>
        <w:pStyle w:val="9"/>
        <w:framePr w:w="0" w:wrap="auto" w:vAnchor="margin" w:hAnchor="text" w:yAlign="inline"/>
        <w:shd w:val="clear" w:color="auto" w:fill="FFFFFF"/>
        <w:jc w:val="left"/>
        <w:rPr>
          <w:rStyle w:val="12"/>
          <w:color w:val="000000"/>
          <w:sz w:val="21"/>
          <w:szCs w:val="21"/>
          <w:u w:color="000000"/>
        </w:rPr>
      </w:pPr>
      <w:r>
        <w:rPr>
          <w:rStyle w:val="12"/>
          <w:rFonts w:ascii="宋体" w:hAnsi="宋体" w:eastAsia="宋体" w:cs="宋体"/>
          <w:b/>
          <w:bCs/>
          <w:color w:val="000000"/>
          <w:sz w:val="21"/>
          <w:szCs w:val="21"/>
          <w:u w:color="000000"/>
          <w:rtl w:val="0"/>
          <w:lang w:val="zh-TW" w:eastAsia="zh-TW"/>
        </w:rPr>
        <w:t>代理公司：</w:t>
      </w:r>
      <w:r>
        <w:rPr>
          <w:rStyle w:val="12"/>
          <w:b/>
          <w:bCs/>
          <w:color w:val="000000"/>
          <w:sz w:val="21"/>
          <w:szCs w:val="21"/>
          <w:u w:color="000000"/>
          <w:rtl w:val="0"/>
          <w:lang w:val="en-US"/>
        </w:rPr>
        <w:t>ANA/Cindy</w:t>
      </w:r>
    </w:p>
    <w:p>
      <w:pPr>
        <w:pStyle w:val="9"/>
        <w:framePr w:w="0" w:wrap="auto" w:vAnchor="margin" w:hAnchor="text" w:yAlign="inline"/>
        <w:shd w:val="clear" w:color="auto" w:fill="FFFFFF"/>
        <w:jc w:val="left"/>
        <w:rPr>
          <w:rStyle w:val="12"/>
          <w:color w:val="000000"/>
          <w:sz w:val="21"/>
          <w:szCs w:val="21"/>
          <w:u w:color="000000"/>
        </w:rPr>
      </w:pPr>
      <w:r>
        <w:rPr>
          <w:rStyle w:val="12"/>
          <w:rFonts w:ascii="宋体" w:hAnsi="宋体" w:eastAsia="宋体" w:cs="宋体"/>
          <w:b/>
          <w:bCs/>
          <w:color w:val="000000"/>
          <w:sz w:val="21"/>
          <w:szCs w:val="21"/>
          <w:u w:color="000000"/>
          <w:rtl w:val="0"/>
          <w:lang w:val="zh-TW" w:eastAsia="zh-TW"/>
        </w:rPr>
        <w:t>出版日期：</w:t>
      </w:r>
      <w:r>
        <w:rPr>
          <w:rStyle w:val="12"/>
          <w:b/>
          <w:bCs/>
          <w:color w:val="000000"/>
          <w:sz w:val="21"/>
          <w:szCs w:val="21"/>
          <w:u w:color="000000"/>
          <w:rtl w:val="0"/>
          <w:lang w:val="en-US"/>
        </w:rPr>
        <w:t>2016</w:t>
      </w:r>
      <w:r>
        <w:rPr>
          <w:rStyle w:val="12"/>
          <w:rFonts w:ascii="宋体" w:hAnsi="宋体" w:eastAsia="宋体" w:cs="宋体"/>
          <w:b/>
          <w:bCs/>
          <w:color w:val="000000"/>
          <w:sz w:val="21"/>
          <w:szCs w:val="21"/>
          <w:u w:color="000000"/>
          <w:rtl w:val="0"/>
          <w:lang w:val="zh-TW" w:eastAsia="zh-TW"/>
        </w:rPr>
        <w:t>年</w:t>
      </w:r>
      <w:r>
        <w:rPr>
          <w:rStyle w:val="12"/>
          <w:b/>
          <w:bCs/>
          <w:color w:val="000000"/>
          <w:sz w:val="21"/>
          <w:szCs w:val="21"/>
          <w:u w:color="000000"/>
          <w:rtl w:val="0"/>
          <w:lang w:val="en-US"/>
        </w:rPr>
        <w:t>11</w:t>
      </w:r>
      <w:r>
        <w:rPr>
          <w:rStyle w:val="12"/>
          <w:rFonts w:ascii="宋体" w:hAnsi="宋体" w:eastAsia="宋体" w:cs="宋体"/>
          <w:b/>
          <w:bCs/>
          <w:color w:val="000000"/>
          <w:sz w:val="21"/>
          <w:szCs w:val="21"/>
          <w:u w:color="000000"/>
          <w:rtl w:val="0"/>
          <w:lang w:val="zh-TW" w:eastAsia="zh-TW"/>
        </w:rPr>
        <w:t>月</w:t>
      </w:r>
    </w:p>
    <w:p>
      <w:pPr>
        <w:pStyle w:val="9"/>
        <w:framePr w:w="0" w:wrap="auto" w:vAnchor="margin" w:hAnchor="text" w:yAlign="inline"/>
        <w:shd w:val="clear" w:color="auto" w:fill="FFFFFF"/>
        <w:jc w:val="left"/>
        <w:rPr>
          <w:rStyle w:val="12"/>
          <w:color w:val="000000"/>
          <w:sz w:val="21"/>
          <w:szCs w:val="21"/>
          <w:u w:color="000000"/>
          <w:lang w:val="zh-TW" w:eastAsia="zh-TW"/>
        </w:rPr>
      </w:pPr>
      <w:r>
        <w:rPr>
          <w:rStyle w:val="12"/>
          <w:rFonts w:ascii="宋体" w:hAnsi="宋体" w:eastAsia="宋体" w:cs="宋体"/>
          <w:b/>
          <w:bCs/>
          <w:color w:val="000000"/>
          <w:sz w:val="21"/>
          <w:szCs w:val="21"/>
          <w:u w:color="000000"/>
          <w:rtl w:val="0"/>
          <w:lang w:val="zh-TW" w:eastAsia="zh-TW"/>
        </w:rPr>
        <w:t>代理地区：中国大陆、台湾</w:t>
      </w:r>
    </w:p>
    <w:p>
      <w:pPr>
        <w:pStyle w:val="9"/>
        <w:framePr w:w="0" w:wrap="auto" w:vAnchor="margin" w:hAnchor="text" w:yAlign="inline"/>
        <w:shd w:val="clear" w:color="auto" w:fill="FFFFFF"/>
        <w:jc w:val="left"/>
        <w:rPr>
          <w:rStyle w:val="12"/>
          <w:color w:val="000000"/>
          <w:sz w:val="21"/>
          <w:szCs w:val="21"/>
          <w:u w:color="000000"/>
        </w:rPr>
      </w:pPr>
      <w:r>
        <w:rPr>
          <w:rStyle w:val="12"/>
          <w:rFonts w:ascii="宋体" w:hAnsi="宋体" w:eastAsia="宋体" w:cs="宋体"/>
          <w:b/>
          <w:bCs/>
          <w:color w:val="000000"/>
          <w:sz w:val="21"/>
          <w:szCs w:val="21"/>
          <w:u w:color="000000"/>
          <w:rtl w:val="0"/>
          <w:lang w:val="zh-TW" w:eastAsia="zh-TW"/>
        </w:rPr>
        <w:t>审读资料：电子稿</w:t>
      </w:r>
      <w:r>
        <w:rPr>
          <w:rStyle w:val="12"/>
          <w:b/>
          <w:bCs/>
          <w:color w:val="000000"/>
          <w:sz w:val="21"/>
          <w:szCs w:val="21"/>
          <w:u w:color="000000"/>
          <w:rtl w:val="0"/>
          <w:lang w:val="en-US"/>
        </w:rPr>
        <w:t>/</w:t>
      </w:r>
      <w:r>
        <w:rPr>
          <w:rStyle w:val="12"/>
          <w:rFonts w:ascii="宋体" w:hAnsi="宋体" w:eastAsia="宋体" w:cs="宋体"/>
          <w:b/>
          <w:bCs/>
          <w:color w:val="000000"/>
          <w:sz w:val="21"/>
          <w:szCs w:val="21"/>
          <w:u w:color="000000"/>
          <w:rtl w:val="0"/>
          <w:lang w:val="zh-TW" w:eastAsia="zh-TW"/>
        </w:rPr>
        <w:t>样书</w:t>
      </w:r>
    </w:p>
    <w:p>
      <w:pPr>
        <w:pStyle w:val="9"/>
        <w:framePr w:w="0" w:wrap="auto" w:vAnchor="margin" w:hAnchor="text" w:yAlign="inline"/>
        <w:shd w:val="clear" w:color="auto" w:fill="FFFFFF"/>
        <w:jc w:val="left"/>
        <w:rPr>
          <w:rStyle w:val="12"/>
          <w:b/>
          <w:bCs/>
          <w:color w:val="000000"/>
          <w:sz w:val="21"/>
          <w:szCs w:val="21"/>
          <w:u w:color="000000"/>
        </w:rPr>
      </w:pPr>
      <w:r>
        <w:rPr>
          <w:rStyle w:val="12"/>
          <w:rFonts w:ascii="宋体" w:hAnsi="宋体" w:eastAsia="宋体" w:cs="宋体"/>
          <w:b/>
          <w:bCs/>
          <w:color w:val="000000"/>
          <w:sz w:val="21"/>
          <w:szCs w:val="21"/>
          <w:u w:color="000000"/>
          <w:rtl w:val="0"/>
          <w:lang w:val="zh-TW" w:eastAsia="zh-TW"/>
        </w:rPr>
        <w:t>类</w:t>
      </w:r>
      <w:r>
        <w:rPr>
          <w:rStyle w:val="12"/>
          <w:b/>
          <w:bCs/>
          <w:color w:val="000000"/>
          <w:sz w:val="21"/>
          <w:szCs w:val="21"/>
          <w:u w:color="000000"/>
          <w:rtl w:val="0"/>
          <w:lang w:val="en-US"/>
        </w:rPr>
        <w:t>    </w:t>
      </w:r>
      <w:r>
        <w:rPr>
          <w:rStyle w:val="12"/>
          <w:rFonts w:ascii="宋体" w:hAnsi="宋体" w:eastAsia="宋体" w:cs="宋体"/>
          <w:b/>
          <w:bCs/>
          <w:color w:val="000000"/>
          <w:sz w:val="21"/>
          <w:szCs w:val="21"/>
          <w:u w:color="000000"/>
          <w:rtl w:val="0"/>
          <w:lang w:val="zh-TW" w:eastAsia="zh-TW"/>
        </w:rPr>
        <w:t xml:space="preserve">  型：青春文学</w:t>
      </w:r>
    </w:p>
    <w:p>
      <w:pPr>
        <w:pStyle w:val="9"/>
        <w:framePr w:w="0" w:wrap="auto" w:vAnchor="margin" w:hAnchor="text" w:yAlign="inline"/>
        <w:shd w:val="clear" w:color="auto" w:fill="FFFFFF"/>
        <w:rPr>
          <w:rStyle w:val="12"/>
          <w:b/>
          <w:bCs/>
          <w:color w:val="000000"/>
          <w:sz w:val="21"/>
          <w:szCs w:val="21"/>
          <w:u w:color="000000"/>
        </w:rPr>
      </w:pPr>
    </w:p>
    <w:p>
      <w:pPr>
        <w:pStyle w:val="9"/>
        <w:framePr w:w="0" w:wrap="auto" w:vAnchor="margin" w:hAnchor="text" w:yAlign="inline"/>
        <w:shd w:val="clear" w:color="auto" w:fill="FFFFFF"/>
        <w:rPr>
          <w:rStyle w:val="12"/>
          <w:b/>
          <w:bCs/>
          <w:color w:val="000000"/>
          <w:sz w:val="21"/>
          <w:szCs w:val="21"/>
          <w:u w:color="000000"/>
          <w:lang w:val="zh-TW" w:eastAsia="zh-TW"/>
        </w:rPr>
      </w:pPr>
      <w:r>
        <w:rPr>
          <w:rStyle w:val="12"/>
          <w:rFonts w:ascii="宋体" w:hAnsi="宋体" w:eastAsia="宋体" w:cs="宋体"/>
          <w:b/>
          <w:bCs/>
          <w:color w:val="000000"/>
          <w:sz w:val="21"/>
          <w:szCs w:val="21"/>
          <w:u w:color="000000"/>
          <w:rtl w:val="0"/>
          <w:lang w:val="zh-TW" w:eastAsia="zh-TW"/>
        </w:rPr>
        <w:t>内容简介：</w:t>
      </w:r>
      <w:bookmarkStart w:id="0" w:name="bio"/>
      <w:bookmarkEnd w:id="0"/>
    </w:p>
    <w:p>
      <w:pPr>
        <w:pStyle w:val="14"/>
        <w:framePr w:w="0" w:wrap="auto" w:vAnchor="margin" w:hAnchor="text" w:yAlign="inli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left"/>
        <w:rPr>
          <w:rStyle w:val="12"/>
          <w:rFonts w:hint="eastAsia" w:ascii="Arial Unicode MS" w:hAnsi="Arial Unicode MS" w:eastAsia="Arial Unicode MS" w:cs="Arial Unicode MS"/>
          <w:b w:val="0"/>
          <w:bCs w:val="0"/>
          <w:i w:val="0"/>
          <w:iCs w:val="0"/>
          <w:color w:val="000000"/>
          <w:sz w:val="21"/>
          <w:szCs w:val="21"/>
          <w:u w:color="000000"/>
          <w:rtl w:val="0"/>
          <w:lang w:val="zh-CN" w:eastAsia="zh-CN"/>
        </w:rPr>
      </w:pPr>
    </w:p>
    <w:p>
      <w:pPr>
        <w:pStyle w:val="14"/>
        <w:framePr w:w="0" w:wrap="auto" w:vAnchor="margin" w:hAnchor="text" w:yAlign="inli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center"/>
        <w:rPr>
          <w:rStyle w:val="12"/>
          <w:rFonts w:hint="eastAsia" w:ascii="Arial Unicode MS" w:hAnsi="Arial Unicode MS" w:eastAsia="Arial Unicode MS" w:cs="Arial Unicode MS"/>
          <w:b w:val="0"/>
          <w:bCs w:val="0"/>
          <w:i w:val="0"/>
          <w:iCs w:val="0"/>
          <w:color w:val="000000"/>
          <w:sz w:val="21"/>
          <w:szCs w:val="21"/>
          <w:u w:color="000000"/>
          <w:rtl w:val="0"/>
          <w:lang w:val="zh-CN" w:eastAsia="zh-CN"/>
        </w:rPr>
      </w:pPr>
      <w:r>
        <w:rPr>
          <w:rStyle w:val="12"/>
          <w:rFonts w:hint="eastAsia" w:ascii="Arial Unicode MS" w:hAnsi="Arial Unicode MS" w:eastAsia="Arial Unicode MS" w:cs="Arial Unicode MS"/>
          <w:b w:val="0"/>
          <w:bCs w:val="0"/>
          <w:i w:val="0"/>
          <w:iCs w:val="0"/>
          <w:color w:val="000000"/>
          <w:sz w:val="21"/>
          <w:szCs w:val="21"/>
          <w:u w:color="000000"/>
          <w:rtl w:val="0"/>
          <w:lang w:val="zh-CN" w:eastAsia="zh-CN"/>
        </w:rPr>
        <w:t>来自获奖作家</w:t>
      </w:r>
      <w:r>
        <w:rPr>
          <w:rStyle w:val="12"/>
          <w:rFonts w:hint="eastAsia" w:ascii="Arial Unicode MS" w:hAnsi="Arial Unicode MS" w:eastAsia="Arial Unicode MS" w:cs="Arial Unicode MS"/>
          <w:b w:val="0"/>
          <w:bCs w:val="0"/>
          <w:i w:val="0"/>
          <w:iCs w:val="0"/>
          <w:color w:val="000000"/>
          <w:sz w:val="21"/>
          <w:szCs w:val="21"/>
          <w:u w:color="000000"/>
          <w:rtl w:val="0"/>
        </w:rPr>
        <w:t>布瑞恩</w:t>
      </w:r>
      <w:r>
        <w:rPr>
          <w:rStyle w:val="12"/>
          <w:rFonts w:ascii="Times New Roman" w:hAnsi="Times New Roman"/>
          <w:b/>
          <w:bCs/>
          <w:color w:val="000000"/>
          <w:sz w:val="21"/>
          <w:szCs w:val="21"/>
          <w:u w:color="000000"/>
          <w:rtl w:val="0"/>
          <w:lang w:val="en-US"/>
        </w:rPr>
        <w:t>.</w:t>
      </w:r>
      <w:r>
        <w:rPr>
          <w:rStyle w:val="12"/>
          <w:rFonts w:hint="eastAsia" w:ascii="Arial Unicode MS" w:hAnsi="Arial Unicode MS" w:eastAsia="Arial Unicode MS" w:cs="Arial Unicode MS"/>
          <w:b w:val="0"/>
          <w:bCs w:val="0"/>
          <w:i w:val="0"/>
          <w:iCs w:val="0"/>
          <w:color w:val="000000"/>
          <w:sz w:val="21"/>
          <w:szCs w:val="21"/>
          <w:u w:color="000000"/>
          <w:rtl w:val="0"/>
          <w:lang w:val="zh-CN" w:eastAsia="zh-CN"/>
        </w:rPr>
        <w:t>福克纳的作品，引人入胜，发人深省，让人爱不释手。</w:t>
      </w:r>
    </w:p>
    <w:p>
      <w:pPr>
        <w:pStyle w:val="9"/>
        <w:framePr w:w="0" w:wrap="auto" w:vAnchor="margin" w:hAnchor="text" w:yAlign="inline"/>
        <w:shd w:val="clear" w:color="auto" w:fill="FFFFFF"/>
        <w:jc w:val="center"/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</w:pPr>
    </w:p>
    <w:p>
      <w:pPr>
        <w:pStyle w:val="9"/>
        <w:framePr w:w="0" w:wrap="auto" w:vAnchor="margin" w:hAnchor="text" w:yAlign="inline"/>
        <w:shd w:val="clear" w:color="auto" w:fill="FFFFFF"/>
        <w:jc w:val="center"/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本书触及生存，责任感，家庭暴力等主题，通过一个独一无二，抓人眼球的冒险故事传达。</w:t>
      </w:r>
    </w:p>
    <w:p>
      <w:pPr>
        <w:pStyle w:val="9"/>
        <w:framePr w:w="0" w:wrap="auto" w:vAnchor="margin" w:hAnchor="text" w:yAlign="inline"/>
        <w:shd w:val="clear" w:color="auto" w:fill="FFFFFF"/>
        <w:jc w:val="center"/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</w:pPr>
    </w:p>
    <w:p>
      <w:pPr>
        <w:pStyle w:val="9"/>
        <w:framePr w:w="0" w:wrap="auto" w:vAnchor="margin" w:hAnchor="text" w:yAlign="inline"/>
        <w:shd w:val="clear" w:color="auto" w:fill="FFFFFF"/>
        <w:jc w:val="center"/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读者们紧紧跟随主人公伊根的足迹。</w:t>
      </w:r>
    </w:p>
    <w:p>
      <w:pPr>
        <w:pStyle w:val="9"/>
        <w:framePr w:w="0" w:wrap="auto" w:vAnchor="margin" w:hAnchor="text" w:yAlign="inline"/>
        <w:shd w:val="clear" w:color="auto" w:fill="FFFFFF"/>
        <w:jc w:val="center"/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</w:pPr>
    </w:p>
    <w:p>
      <w:pPr>
        <w:pStyle w:val="14"/>
        <w:framePr w:w="0" w:wrap="auto" w:vAnchor="margin" w:hAnchor="text" w:yAlign="inli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sz w:val="21"/>
          <w:szCs w:val="21"/>
          <w:u w:color="000000"/>
          <w:rtl w:val="0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1"/>
          <w:szCs w:val="21"/>
          <w:u w:color="000000"/>
          <w:rtl w:val="0"/>
          <w:lang w:val="zh-CN" w:eastAsia="zh-CN"/>
        </w:rPr>
        <w:t>新西兰作家福克纳现居住在澳大利亚黄金海岸。他的作品已在</w:t>
      </w:r>
      <w:r>
        <w:rPr>
          <w:rFonts w:ascii="Times New Roman" w:hAnsi="Times New Roman"/>
          <w:b/>
          <w:bCs/>
          <w:sz w:val="21"/>
          <w:szCs w:val="21"/>
          <w:u w:color="000000"/>
          <w:rtl w:val="0"/>
          <w:lang w:val="zh-CN" w:eastAsia="zh-CN"/>
        </w:rPr>
        <w:t>14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1"/>
          <w:szCs w:val="21"/>
          <w:u w:color="000000"/>
          <w:rtl w:val="0"/>
          <w:lang w:val="zh-CN" w:eastAsia="zh-CN"/>
        </w:rPr>
        <w:t>个国家出版，其中包括新西兰，澳大利亚和美国。</w:t>
      </w:r>
    </w:p>
    <w:p>
      <w:pPr>
        <w:pStyle w:val="14"/>
        <w:framePr w:w="0" w:wrap="auto" w:vAnchor="margin" w:hAnchor="text" w:yAlign="inli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ind w:left="0" w:right="0" w:firstLine="0"/>
        <w:jc w:val="left"/>
        <w:rPr>
          <w:rStyle w:val="12"/>
          <w:rFonts w:ascii="Times New Roman" w:hAnsi="Times New Roman" w:eastAsia="Times New Roman" w:cs="Times New Roman"/>
          <w:b/>
          <w:bCs/>
          <w:color w:val="000000"/>
          <w:sz w:val="21"/>
          <w:szCs w:val="21"/>
          <w:u w:color="000000"/>
          <w:rtl w:val="0"/>
        </w:rPr>
      </w:pPr>
    </w:p>
    <w:p>
      <w:pPr>
        <w:pStyle w:val="9"/>
        <w:framePr w:w="0" w:wrap="auto" w:vAnchor="margin" w:hAnchor="text" w:yAlign="inline"/>
        <w:shd w:val="clear" w:color="auto" w:fill="FFFFFF"/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</w:pPr>
      <w:r>
        <w:rPr>
          <w:rStyle w:val="12"/>
          <w:color w:val="000000"/>
          <w:sz w:val="21"/>
          <w:szCs w:val="21"/>
          <w:u w:color="000000"/>
          <w:rtl w:val="0"/>
          <w:lang w:val="zh-CN" w:eastAsia="zh-CN"/>
        </w:rPr>
        <w:t xml:space="preserve">     </w:t>
      </w:r>
      <w:r>
        <w:rPr>
          <w:rStyle w:val="12"/>
          <w:rFonts w:hint="eastAsia"/>
          <w:color w:val="000000"/>
          <w:sz w:val="21"/>
          <w:szCs w:val="21"/>
          <w:u w:color="000000"/>
          <w:rtl w:val="0"/>
          <w:lang w:val="en-US" w:eastAsia="zh-CN"/>
        </w:rPr>
        <w:t xml:space="preserve"> 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在过去的</w:t>
      </w:r>
      <w:r>
        <w:rPr>
          <w:sz w:val="21"/>
          <w:szCs w:val="21"/>
          <w:rtl w:val="0"/>
          <w:lang w:val="zh-CN" w:eastAsia="zh-CN"/>
        </w:rPr>
        <w:t>15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年里，伊根</w:t>
      </w:r>
      <w:r>
        <w:rPr>
          <w:sz w:val="21"/>
          <w:szCs w:val="21"/>
          <w:rtl w:val="0"/>
          <w:lang w:val="en-US"/>
        </w:rPr>
        <w:t>.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塔克除了和他母亲之外，不跟任何人交流。他的母亲莫阿纳为了逃离虐待她的丈夫，带着还是婴儿的伊根住在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1"/>
          <w:szCs w:val="21"/>
          <w:rtl w:val="0"/>
          <w:lang w:val="en-US"/>
        </w:rPr>
        <w:t>科罗曼德尔的丛林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。在这</w:t>
      </w:r>
      <w:r>
        <w:rPr>
          <w:sz w:val="21"/>
          <w:szCs w:val="21"/>
          <w:rtl w:val="0"/>
          <w:lang w:val="zh-CN" w:eastAsia="zh-CN"/>
        </w:rPr>
        <w:t>15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年，莫阿纳教会儿子伊根生存的本领，也给他灌输自己心中美好生活的幻想。一次在外出打猎时伊根遇到了来自自然环境保护部门的猎鹿人</w:t>
      </w:r>
      <w:r>
        <w:rPr>
          <w:sz w:val="21"/>
          <w:szCs w:val="21"/>
          <w:rtl w:val="0"/>
          <w:lang w:val="en-US"/>
        </w:rPr>
        <w:t xml:space="preserve">JT,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与</w:t>
      </w:r>
      <w:r>
        <w:rPr>
          <w:sz w:val="21"/>
          <w:szCs w:val="21"/>
          <w:rtl w:val="0"/>
          <w:lang w:val="en-US"/>
        </w:rPr>
        <w:t>JT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的相遇让伊根有了他生命中第一个朋友。</w:t>
      </w:r>
    </w:p>
    <w:p>
      <w:pPr>
        <w:pStyle w:val="9"/>
        <w:framePr w:w="0" w:wrap="auto" w:vAnchor="margin" w:hAnchor="text" w:yAlign="inline"/>
        <w:shd w:val="clear" w:color="auto" w:fill="FFFFFF"/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</w:pPr>
    </w:p>
    <w:p>
      <w:pPr>
        <w:pStyle w:val="9"/>
        <w:framePr w:w="0" w:wrap="auto" w:vAnchor="margin" w:hAnchor="text" w:yAlign="inline"/>
        <w:shd w:val="clear" w:color="auto" w:fill="FFFFFF"/>
        <w:rPr>
          <w:rStyle w:val="12"/>
          <w:b/>
          <w:bCs/>
          <w:sz w:val="21"/>
          <w:szCs w:val="21"/>
        </w:rPr>
      </w:pPr>
      <w:r>
        <w:rPr>
          <w:rStyle w:val="12"/>
          <w:color w:val="000000"/>
          <w:sz w:val="21"/>
          <w:szCs w:val="21"/>
          <w:u w:color="000000"/>
          <w:rtl w:val="0"/>
          <w:lang w:val="zh-CN" w:eastAsia="zh-CN"/>
        </w:rPr>
        <w:t xml:space="preserve">    </w:t>
      </w:r>
      <w:r>
        <w:rPr>
          <w:rStyle w:val="12"/>
          <w:rFonts w:hint="eastAsia"/>
          <w:color w:val="000000"/>
          <w:sz w:val="21"/>
          <w:szCs w:val="21"/>
          <w:u w:color="000000"/>
          <w:rtl w:val="0"/>
          <w:lang w:val="en-US" w:eastAsia="zh-CN"/>
        </w:rPr>
        <w:t xml:space="preserve">  </w:t>
      </w:r>
      <w:r>
        <w:rPr>
          <w:rStyle w:val="12"/>
          <w:color w:val="000000"/>
          <w:sz w:val="21"/>
          <w:szCs w:val="21"/>
          <w:u w:color="000000"/>
          <w:rtl w:val="0"/>
          <w:lang w:val="zh-CN" w:eastAsia="zh-CN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有一天，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1"/>
          <w:szCs w:val="21"/>
          <w:rtl w:val="0"/>
          <w:lang w:val="en-US"/>
        </w:rPr>
        <w:t>莫阿纳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像往常一样出门寻找事物，但再也没有回来，伊根决定只身前往奥克兰他母亲的朋友那寻求帮助，同时也想去找他朋友</w:t>
      </w:r>
      <w:r>
        <w:rPr>
          <w:sz w:val="21"/>
          <w:szCs w:val="21"/>
          <w:rtl w:val="0"/>
          <w:lang w:val="zh-CN" w:eastAsia="zh-CN"/>
        </w:rPr>
        <w:t>JT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。但是伊根发现与城里面的孩子们相处并不比在丛林里生存容易，另外他对即将到来的悲剧也毫无准备。</w:t>
      </w:r>
    </w:p>
    <w:p>
      <w:pPr>
        <w:pStyle w:val="9"/>
        <w:framePr w:w="0" w:wrap="auto" w:vAnchor="margin" w:hAnchor="text" w:yAlign="inline"/>
        <w:shd w:val="clear" w:color="auto" w:fill="FFFFFF"/>
        <w:rPr>
          <w:rStyle w:val="12"/>
          <w:b/>
          <w:bCs/>
          <w:color w:val="000000"/>
          <w:sz w:val="21"/>
          <w:szCs w:val="21"/>
          <w:u w:color="000000"/>
        </w:rPr>
      </w:pPr>
    </w:p>
    <w:p>
      <w:pPr>
        <w:pStyle w:val="9"/>
        <w:framePr w:w="0" w:wrap="auto" w:vAnchor="margin" w:hAnchor="text" w:yAlign="inline"/>
        <w:shd w:val="clear" w:color="auto" w:fill="FFFFFF"/>
        <w:rPr>
          <w:rStyle w:val="12"/>
          <w:rFonts w:ascii="宋体" w:hAnsi="宋体" w:eastAsia="宋体" w:cs="宋体"/>
          <w:color w:val="000000"/>
          <w:sz w:val="21"/>
          <w:szCs w:val="21"/>
          <w:u w:color="000000"/>
          <w:lang w:val="zh-TW" w:eastAsia="zh-TW"/>
        </w:rPr>
      </w:pPr>
      <w:r>
        <w:rPr>
          <w:rStyle w:val="12"/>
          <w:rFonts w:ascii="宋体" w:hAnsi="宋体" w:eastAsia="宋体" w:cs="宋体"/>
          <w:b/>
          <w:bCs/>
          <w:color w:val="000000"/>
          <w:sz w:val="21"/>
          <w:szCs w:val="21"/>
          <w:u w:color="000000"/>
          <w:rtl w:val="0"/>
          <w:lang w:val="zh-TW" w:eastAsia="zh-TW"/>
        </w:rPr>
        <w:t>作者简介：</w:t>
      </w:r>
    </w:p>
    <w:p>
      <w:pPr>
        <w:pStyle w:val="9"/>
        <w:framePr w:w="0" w:wrap="auto" w:vAnchor="margin" w:hAnchor="text" w:yAlign="inline"/>
        <w:shd w:val="clear" w:color="auto" w:fill="FFFFFF"/>
        <w:rPr>
          <w:sz w:val="21"/>
          <w:szCs w:val="21"/>
        </w:rPr>
      </w:pPr>
    </w:p>
    <w:p>
      <w:pPr>
        <w:pStyle w:val="9"/>
        <w:framePr w:w="0" w:wrap="auto" w:vAnchor="margin" w:hAnchor="text" w:yAlign="inline"/>
        <w:shd w:val="clear" w:color="auto" w:fill="FFFFFF"/>
        <w:rPr>
          <w:sz w:val="21"/>
          <w:szCs w:val="21"/>
        </w:rPr>
      </w:pPr>
      <w:r>
        <w:rPr>
          <w:sz w:val="21"/>
          <w:szCs w:val="21"/>
          <w:rtl w:val="0"/>
          <w:lang w:val="zh-CN" w:eastAsia="zh-CN"/>
        </w:rPr>
        <w:t xml:space="preserve">       </w:t>
      </w:r>
      <w:r>
        <w:rPr>
          <w:rFonts w:hint="eastAsia"/>
          <w:sz w:val="21"/>
          <w:szCs w:val="21"/>
          <w:rtl w:val="0"/>
          <w:lang w:val="en-US" w:eastAsia="zh-CN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sz w:val="21"/>
          <w:szCs w:val="21"/>
          <w:rtl w:val="0"/>
          <w:lang w:val="en-US"/>
        </w:rPr>
        <w:t>布瑞恩</w:t>
      </w:r>
      <w:r>
        <w:rPr>
          <w:b/>
          <w:bCs/>
          <w:sz w:val="21"/>
          <w:szCs w:val="21"/>
          <w:rtl w:val="0"/>
          <w:lang w:val="en-US"/>
        </w:rPr>
        <w:t>.</w:t>
      </w: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sz w:val="21"/>
          <w:szCs w:val="21"/>
          <w:rtl w:val="0"/>
          <w:lang w:val="en-US"/>
        </w:rPr>
        <w:t>福克纳</w:t>
      </w:r>
      <w:r>
        <w:rPr>
          <w:rFonts w:hint="eastAsia" w:ascii="Arial Unicode MS" w:hAnsi="Arial Unicode MS" w:cs="Arial Unicode MS"/>
          <w:b/>
          <w:bCs/>
          <w:i w:val="0"/>
          <w:iCs w:val="0"/>
          <w:sz w:val="21"/>
          <w:szCs w:val="21"/>
          <w:rtl w:val="0"/>
          <w:lang w:val="en-US" w:eastAsia="zh-CN"/>
        </w:rPr>
        <w:t>（</w:t>
      </w:r>
      <w:r>
        <w:rPr>
          <w:b/>
          <w:bCs/>
          <w:color w:val="000000"/>
        </w:rPr>
        <w:t>Brian Falkner</w:t>
      </w:r>
      <w:r>
        <w:rPr>
          <w:rFonts w:hint="eastAsia" w:ascii="Arial Unicode MS" w:hAnsi="Arial Unicode MS" w:cs="Arial Unicode MS"/>
          <w:b/>
          <w:bCs/>
          <w:i w:val="0"/>
          <w:iCs w:val="0"/>
          <w:sz w:val="21"/>
          <w:szCs w:val="21"/>
          <w:rtl w:val="0"/>
          <w:lang w:val="en-US" w:eastAsia="zh-CN"/>
        </w:rPr>
        <w:t>）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最初上大学时想念计算机专业，但是后来他改变主意，开始关注更具创造力的学科。他在学校获得新闻专业文凭后便从事了记者和广告文案的工作。其他的工作诸如摩托车快递员，播音员，平面设计，网路开发者等也帮助了他养活生计的同时丰富了人生阅历，从而成为他创作小说的素材来源。</w:t>
      </w:r>
    </w:p>
    <w:p>
      <w:pPr>
        <w:pStyle w:val="9"/>
        <w:framePr w:w="0" w:wrap="auto" w:vAnchor="margin" w:hAnchor="text" w:yAlign="inline"/>
        <w:shd w:val="clear" w:color="auto" w:fill="FFFFFF"/>
        <w:rPr>
          <w:sz w:val="21"/>
          <w:szCs w:val="21"/>
        </w:rPr>
      </w:pPr>
      <w:r>
        <w:rPr>
          <w:sz w:val="21"/>
          <w:szCs w:val="21"/>
          <w:rtl w:val="0"/>
          <w:lang w:val="zh-CN" w:eastAsia="zh-CN"/>
        </w:rPr>
        <w:t xml:space="preserve">       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他的首部小说《亨利与跳蚤》于</w:t>
      </w:r>
      <w:r>
        <w:rPr>
          <w:sz w:val="21"/>
          <w:szCs w:val="21"/>
          <w:rtl w:val="0"/>
          <w:lang w:val="zh-CN" w:eastAsia="zh-CN"/>
        </w:rPr>
        <w:t>2003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年在新西兰出版，《流星》是他的第</w:t>
      </w:r>
      <w:r>
        <w:rPr>
          <w:sz w:val="21"/>
          <w:szCs w:val="21"/>
          <w:rtl w:val="0"/>
          <w:lang w:val="zh-CN" w:eastAsia="zh-CN"/>
        </w:rPr>
        <w:t>15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部作品。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1"/>
          <w:szCs w:val="21"/>
          <w:rtl w:val="0"/>
          <w:lang w:val="en-US"/>
        </w:rPr>
        <w:t>布瑞恩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的作品已在</w:t>
      </w:r>
      <w:r>
        <w:rPr>
          <w:sz w:val="21"/>
          <w:szCs w:val="21"/>
          <w:rtl w:val="0"/>
          <w:lang w:val="zh-CN" w:eastAsia="zh-CN"/>
        </w:rPr>
        <w:t>14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个国家出版，其中包括美国，加拿大，英国，澳大利亚德国，法国，日本和荷兰。</w:t>
      </w:r>
    </w:p>
    <w:p>
      <w:pPr>
        <w:pStyle w:val="9"/>
        <w:framePr w:w="0" w:wrap="auto" w:vAnchor="margin" w:hAnchor="text" w:yAlign="inline"/>
        <w:shd w:val="clear" w:color="auto" w:fill="FFFFFF"/>
        <w:rPr>
          <w:rStyle w:val="12"/>
          <w:sz w:val="21"/>
          <w:szCs w:val="21"/>
        </w:rPr>
      </w:pPr>
      <w:r>
        <w:rPr>
          <w:sz w:val="21"/>
          <w:szCs w:val="21"/>
          <w:rtl w:val="0"/>
          <w:lang w:val="zh-CN" w:eastAsia="zh-CN"/>
        </w:rPr>
        <w:t xml:space="preserve">       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1"/>
          <w:szCs w:val="21"/>
          <w:rtl w:val="0"/>
          <w:lang w:val="en-US"/>
        </w:rPr>
        <w:t>布瑞恩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现和他的妻子，两个女儿居住在澳大利亚的黄金海岸。</w:t>
      </w:r>
    </w:p>
    <w:p>
      <w:pPr>
        <w:pStyle w:val="9"/>
        <w:framePr w:w="0" w:wrap="auto" w:vAnchor="margin" w:hAnchor="text" w:yAlign="inline"/>
        <w:shd w:val="clear" w:color="auto" w:fill="FFFFFF"/>
        <w:rPr>
          <w:rStyle w:val="12"/>
          <w:sz w:val="21"/>
          <w:szCs w:val="21"/>
        </w:rPr>
      </w:pPr>
    </w:p>
    <w:p>
      <w:pPr>
        <w:pStyle w:val="9"/>
        <w:framePr w:w="0" w:wrap="auto" w:vAnchor="margin" w:hAnchor="text" w:yAlign="inline"/>
        <w:shd w:val="clear" w:color="auto" w:fill="FFFFFF"/>
        <w:rPr>
          <w:rStyle w:val="12"/>
          <w:sz w:val="21"/>
          <w:szCs w:val="21"/>
        </w:rPr>
      </w:pPr>
    </w:p>
    <w:p>
      <w:pPr>
        <w:pStyle w:val="9"/>
        <w:framePr w:w="0" w:wrap="auto" w:vAnchor="margin" w:hAnchor="text" w:yAlign="inline"/>
        <w:shd w:val="clear" w:color="auto" w:fill="FFFFFF"/>
        <w:rPr>
          <w:rStyle w:val="12"/>
          <w:sz w:val="21"/>
          <w:szCs w:val="21"/>
        </w:rPr>
      </w:pPr>
    </w:p>
    <w:p>
      <w:pPr>
        <w:framePr w:w="0" w:wrap="auto" w:vAnchor="margin" w:hAnchor="text" w:yAlign="inline"/>
        <w:tabs>
          <w:tab w:val="left" w:pos="341"/>
          <w:tab w:val="left" w:pos="5235"/>
        </w:tabs>
        <w:ind w:left="105" w:leftChars="50" w:right="105" w:rightChars="5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谢谢您的阅读！</w:t>
      </w:r>
    </w:p>
    <w:p>
      <w:pPr>
        <w:framePr w:w="0" w:wrap="auto" w:vAnchor="margin" w:hAnchor="text" w:yAlign="inline"/>
        <w:ind w:left="105" w:leftChars="50" w:right="105" w:rightChars="50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请将回馈信息发至：李馥辰</w:t>
      </w:r>
      <w:r>
        <w:rPr>
          <w:b/>
          <w:bCs/>
          <w:color w:val="000000"/>
        </w:rPr>
        <w:t>(C</w:t>
      </w:r>
      <w:r>
        <w:rPr>
          <w:rFonts w:hint="eastAsia"/>
          <w:b/>
          <w:bCs/>
          <w:color w:val="000000"/>
        </w:rPr>
        <w:t>indy Li</w:t>
      </w:r>
      <w:r>
        <w:rPr>
          <w:b/>
          <w:bCs/>
          <w:color w:val="000000"/>
        </w:rPr>
        <w:t>)</w:t>
      </w:r>
    </w:p>
    <w:p>
      <w:pPr>
        <w:framePr w:w="0" w:wrap="auto" w:vAnchor="margin" w:hAnchor="text" w:yAlign="inline"/>
        <w:ind w:left="105" w:leftChars="50" w:right="105" w:rightChars="50"/>
        <w:rPr>
          <w:bCs/>
          <w:color w:val="000000"/>
          <w:szCs w:val="21"/>
        </w:rPr>
      </w:pPr>
      <w:r>
        <w:rPr>
          <w:rStyle w:val="5"/>
          <w:rFonts w:hint="eastAsia"/>
          <w:color w:val="000000"/>
        </w:rPr>
        <w:t>安德鲁﹒纳伯格联合国际有限公司北京代表处</w:t>
      </w:r>
      <w:r>
        <w:rPr>
          <w:bCs/>
          <w:color w:val="000000"/>
          <w:szCs w:val="21"/>
        </w:rPr>
        <w:br w:type="textWrapping"/>
      </w:r>
      <w:r>
        <w:rPr>
          <w:rFonts w:hint="eastAsia"/>
          <w:bCs/>
          <w:color w:val="000000"/>
          <w:szCs w:val="21"/>
        </w:rPr>
        <w:t>北京市海淀区中关村大街甲</w:t>
      </w:r>
      <w:r>
        <w:rPr>
          <w:bCs/>
          <w:color w:val="000000"/>
          <w:szCs w:val="21"/>
        </w:rPr>
        <w:t>59</w:t>
      </w:r>
      <w:r>
        <w:rPr>
          <w:rFonts w:hint="eastAsia"/>
          <w:bCs/>
          <w:color w:val="000000"/>
          <w:szCs w:val="21"/>
        </w:rPr>
        <w:t>号中国人民大学文化大厦</w:t>
      </w:r>
      <w:r>
        <w:rPr>
          <w:bCs/>
          <w:color w:val="000000"/>
          <w:szCs w:val="21"/>
        </w:rPr>
        <w:t>1705</w:t>
      </w:r>
      <w:r>
        <w:rPr>
          <w:rFonts w:hint="eastAsia"/>
          <w:bCs/>
          <w:color w:val="000000"/>
          <w:szCs w:val="21"/>
        </w:rPr>
        <w:t>室</w:t>
      </w:r>
      <w:r>
        <w:rPr>
          <w:bCs/>
          <w:color w:val="000000"/>
          <w:szCs w:val="21"/>
        </w:rPr>
        <w:t xml:space="preserve">, </w:t>
      </w:r>
      <w:r>
        <w:rPr>
          <w:rFonts w:hint="eastAsia"/>
          <w:bCs/>
          <w:color w:val="000000"/>
          <w:szCs w:val="21"/>
        </w:rPr>
        <w:t>邮编：</w:t>
      </w:r>
      <w:r>
        <w:rPr>
          <w:bCs/>
          <w:color w:val="000000"/>
          <w:szCs w:val="21"/>
        </w:rPr>
        <w:t>100872</w:t>
      </w:r>
      <w:r>
        <w:rPr>
          <w:bCs/>
          <w:color w:val="000000"/>
          <w:szCs w:val="21"/>
        </w:rPr>
        <w:br w:type="textWrapping"/>
      </w:r>
      <w:r>
        <w:rPr>
          <w:rFonts w:hint="eastAsia"/>
          <w:bCs/>
          <w:color w:val="000000"/>
          <w:szCs w:val="21"/>
        </w:rPr>
        <w:t>电</w:t>
      </w:r>
      <w:r>
        <w:rPr>
          <w:bCs/>
          <w:color w:val="000000"/>
          <w:szCs w:val="21"/>
        </w:rPr>
        <w:t xml:space="preserve"> </w:t>
      </w:r>
      <w:r>
        <w:rPr>
          <w:rFonts w:hint="eastAsia"/>
          <w:bCs/>
          <w:color w:val="000000"/>
          <w:szCs w:val="21"/>
        </w:rPr>
        <w:t>话：</w:t>
      </w:r>
      <w:r>
        <w:rPr>
          <w:bCs/>
          <w:color w:val="000000"/>
          <w:szCs w:val="21"/>
        </w:rPr>
        <w:t>010-82509406</w:t>
      </w:r>
    </w:p>
    <w:p>
      <w:pPr>
        <w:framePr w:w="0" w:wrap="auto" w:vAnchor="margin" w:hAnchor="text" w:yAlign="inline"/>
        <w:ind w:left="105" w:leftChars="50" w:right="105" w:rightChars="50"/>
        <w:rPr>
          <w:rFonts w:ascii="宋体" w:hAnsi="宋体" w:cs="宋体"/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Cs w:val="21"/>
        </w:rPr>
        <w:t>传</w:t>
      </w:r>
      <w:r>
        <w:rPr>
          <w:bCs/>
          <w:color w:val="000000"/>
          <w:szCs w:val="21"/>
        </w:rPr>
        <w:t xml:space="preserve"> </w:t>
      </w:r>
      <w:r>
        <w:rPr>
          <w:rFonts w:hint="eastAsia"/>
          <w:bCs/>
          <w:color w:val="000000"/>
          <w:szCs w:val="21"/>
        </w:rPr>
        <w:t>真：</w:t>
      </w:r>
      <w:r>
        <w:rPr>
          <w:bCs/>
          <w:color w:val="000000"/>
          <w:szCs w:val="21"/>
        </w:rPr>
        <w:t>010-82504200</w:t>
      </w:r>
      <w:r>
        <w:rPr>
          <w:bCs/>
          <w:color w:val="000000"/>
          <w:sz w:val="20"/>
          <w:szCs w:val="20"/>
        </w:rPr>
        <w:br w:type="textWrapping"/>
      </w:r>
      <w:r>
        <w:rPr>
          <w:bCs/>
          <w:color w:val="000000"/>
        </w:rPr>
        <w:t>Email</w:t>
      </w:r>
      <w:r>
        <w:rPr>
          <w:rFonts w:hint="eastAsia"/>
          <w:bCs/>
          <w:color w:val="000000"/>
        </w:rPr>
        <w:t>：</w:t>
      </w:r>
      <w:r>
        <w:rPr>
          <w:bCs/>
          <w:color w:val="000000"/>
        </w:rPr>
        <w:fldChar w:fldCharType="begin"/>
      </w:r>
      <w:r>
        <w:rPr>
          <w:bCs/>
          <w:color w:val="000000"/>
        </w:rPr>
        <w:instrText xml:space="preserve"> HYPERLINK "mailto:C</w:instrText>
      </w:r>
      <w:r>
        <w:rPr>
          <w:rFonts w:hint="eastAsia"/>
          <w:bCs/>
          <w:color w:val="000000"/>
        </w:rPr>
        <w:instrText xml:space="preserve">indy</w:instrText>
      </w:r>
      <w:r>
        <w:rPr>
          <w:bCs/>
          <w:color w:val="000000"/>
        </w:rPr>
        <w:instrText xml:space="preserve">@nurnberg.com.cn" </w:instrText>
      </w:r>
      <w:r>
        <w:rPr>
          <w:bCs/>
          <w:color w:val="000000"/>
        </w:rPr>
        <w:fldChar w:fldCharType="separate"/>
      </w:r>
      <w:r>
        <w:rPr>
          <w:rStyle w:val="6"/>
          <w:bCs/>
        </w:rPr>
        <w:t>C</w:t>
      </w:r>
      <w:r>
        <w:rPr>
          <w:rStyle w:val="6"/>
          <w:rFonts w:hint="eastAsia"/>
          <w:bCs/>
        </w:rPr>
        <w:t>indy</w:t>
      </w:r>
      <w:r>
        <w:rPr>
          <w:rStyle w:val="6"/>
          <w:bCs/>
        </w:rPr>
        <w:t>@nurnberg.com.cn</w:t>
      </w:r>
      <w:r>
        <w:rPr>
          <w:bCs/>
          <w:color w:val="000000"/>
        </w:rPr>
        <w:fldChar w:fldCharType="end"/>
      </w:r>
    </w:p>
    <w:p>
      <w:pPr>
        <w:framePr w:w="0" w:wrap="auto" w:vAnchor="margin" w:hAnchor="text" w:yAlign="inline"/>
        <w:ind w:left="105" w:leftChars="50" w:right="105" w:rightChars="50"/>
        <w:rPr>
          <w:color w:val="000000"/>
          <w:sz w:val="24"/>
        </w:rPr>
      </w:pPr>
      <w:r>
        <w:rPr>
          <w:rFonts w:hint="eastAsia"/>
          <w:bCs/>
          <w:color w:val="000000"/>
          <w:sz w:val="20"/>
          <w:szCs w:val="20"/>
        </w:rPr>
        <w:t>网</w:t>
      </w:r>
      <w:r>
        <w:rPr>
          <w:bCs/>
          <w:color w:val="000000"/>
          <w:sz w:val="20"/>
          <w:szCs w:val="20"/>
        </w:rPr>
        <w:t xml:space="preserve"> </w:t>
      </w:r>
      <w:r>
        <w:rPr>
          <w:rFonts w:hint="eastAsia"/>
          <w:bCs/>
          <w:color w:val="000000"/>
          <w:sz w:val="20"/>
          <w:szCs w:val="20"/>
        </w:rPr>
        <w:t>站：</w:t>
      </w:r>
      <w:r>
        <w:rPr>
          <w:bCs/>
          <w:color w:val="000000"/>
          <w:sz w:val="20"/>
          <w:szCs w:val="20"/>
        </w:rPr>
        <w:fldChar w:fldCharType="begin"/>
      </w:r>
      <w:r>
        <w:rPr>
          <w:bCs/>
          <w:color w:val="000000"/>
          <w:sz w:val="20"/>
          <w:szCs w:val="20"/>
        </w:rPr>
        <w:instrText xml:space="preserve"> HYPERLINK "http://www.nurnberg.com.cn/" \t "_blank" </w:instrText>
      </w:r>
      <w:r>
        <w:rPr>
          <w:bCs/>
          <w:color w:val="000000"/>
          <w:sz w:val="20"/>
          <w:szCs w:val="20"/>
        </w:rPr>
        <w:fldChar w:fldCharType="separate"/>
      </w:r>
      <w:r>
        <w:rPr>
          <w:rStyle w:val="6"/>
          <w:bCs/>
          <w:color w:val="800080"/>
          <w:sz w:val="20"/>
          <w:szCs w:val="20"/>
        </w:rPr>
        <w:t>Http://www.nurnberg.com.cn</w:t>
      </w:r>
      <w:r>
        <w:rPr>
          <w:bCs/>
          <w:color w:val="000000"/>
          <w:sz w:val="20"/>
          <w:szCs w:val="20"/>
        </w:rPr>
        <w:fldChar w:fldCharType="end"/>
      </w:r>
      <w:r>
        <w:rPr>
          <w:bCs/>
          <w:color w:val="000000"/>
          <w:sz w:val="20"/>
          <w:szCs w:val="20"/>
        </w:rPr>
        <w:t xml:space="preserve"> </w:t>
      </w:r>
    </w:p>
    <w:p>
      <w:pPr>
        <w:framePr w:w="0" w:wrap="auto" w:vAnchor="margin" w:hAnchor="text" w:yAlign="inline"/>
        <w:ind w:left="105" w:leftChars="50" w:right="105" w:rightChars="50"/>
        <w:rPr>
          <w:color w:val="000000"/>
          <w:szCs w:val="21"/>
        </w:rPr>
      </w:pPr>
      <w:r>
        <w:rPr>
          <w:rFonts w:hint="eastAsia" w:hAnsi="Georgia"/>
          <w:color w:val="000000"/>
          <w:szCs w:val="21"/>
        </w:rPr>
        <w:t>新浪微博：</w:t>
      </w:r>
      <w:r>
        <w:rPr>
          <w:color w:val="000000"/>
          <w:szCs w:val="21"/>
        </w:rPr>
        <w:t>http://weibo.com/nurnberg</w:t>
      </w:r>
    </w:p>
    <w:p>
      <w:pPr>
        <w:framePr w:w="0" w:wrap="auto" w:vAnchor="margin" w:hAnchor="text" w:yAlign="inline"/>
        <w:ind w:left="105" w:leftChars="50" w:right="105" w:rightChars="50"/>
        <w:rPr>
          <w:rFonts w:ascii="宋体" w:hAnsi="宋体" w:cs="宋体"/>
          <w:color w:val="000000"/>
        </w:rPr>
      </w:pPr>
      <w:r>
        <w:rPr>
          <w:rFonts w:hint="eastAsia" w:hAnsi="Georgia"/>
          <w:color w:val="000000"/>
          <w:szCs w:val="21"/>
        </w:rPr>
        <w:t>豆瓣小站：</w:t>
      </w:r>
      <w:r>
        <w:rPr>
          <w:color w:val="333333"/>
          <w:szCs w:val="21"/>
        </w:rPr>
        <w:fldChar w:fldCharType="begin"/>
      </w:r>
      <w:r>
        <w:rPr>
          <w:color w:val="333333"/>
          <w:szCs w:val="21"/>
        </w:rPr>
        <w:instrText xml:space="preserve"> HYPERLINK "http://site.douban.com/110577/" \t "_blank" </w:instrText>
      </w:r>
      <w:r>
        <w:rPr>
          <w:color w:val="333333"/>
          <w:szCs w:val="21"/>
        </w:rPr>
        <w:fldChar w:fldCharType="separate"/>
      </w:r>
      <w:r>
        <w:rPr>
          <w:rStyle w:val="6"/>
          <w:szCs w:val="21"/>
        </w:rPr>
        <w:t>http://site.douban.com/110577/</w:t>
      </w:r>
      <w:r>
        <w:rPr>
          <w:color w:val="333333"/>
          <w:szCs w:val="21"/>
        </w:rPr>
        <w:fldChar w:fldCharType="end"/>
      </w:r>
    </w:p>
    <w:p/>
    <w:p>
      <w:pPr>
        <w:pStyle w:val="9"/>
        <w:framePr w:w="0" w:wrap="auto" w:vAnchor="margin" w:hAnchor="text" w:yAlign="inline"/>
        <w:rPr>
          <w:sz w:val="21"/>
          <w:szCs w:val="21"/>
        </w:rPr>
      </w:pPr>
      <w:r>
        <w:fldChar w:fldCharType="begin"/>
      </w:r>
      <w:r>
        <w:rPr>
          <w:rFonts w:hint="eastAsia"/>
        </w:rPr>
        <w:instrText xml:space="preserve"> INCLUDEPICTURE "D:\\2014年安德鲁 工作\\群发书讯\\Application Data\\Foxmail7\\Temp-392-20150309132525\\37656_37656_Catc(03-09-13-26-03)(1).jpg" \* MERGEFORMAT </w:instrText>
      </w:r>
      <w:r>
        <w:fldChar w:fldCharType="separate"/>
      </w:r>
      <w:r>
        <w:drawing>
          <wp:inline distT="0" distB="0" distL="114300" distR="114300">
            <wp:extent cx="1629410" cy="1760855"/>
            <wp:effectExtent l="0" t="0" r="8890" b="10795"/>
            <wp:docPr id="1" name="图片 1" descr="37656_37656_Catc(03-09-13-26-03)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7656_37656_Catc(03-09-13-26-03)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9410" cy="17608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bookmarkEnd w:id="1"/>
    <w:sectPr>
      <w:headerReference r:id="rId3" w:type="default"/>
      <w:footerReference r:id="rId4" w:type="default"/>
      <w:pgSz w:w="11900" w:h="16840"/>
      <w:pgMar w:top="1304" w:right="1701" w:bottom="1304" w:left="1701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姚体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="0" w:wrap="auto" w:vAnchor="margin" w:hAnchor="text" w:yAlign="inline"/>
      <w:pBdr>
        <w:top w:val="none" w:color="auto" w:sz="0" w:space="0"/>
        <w:left w:val="none" w:color="auto" w:sz="0" w:space="0"/>
        <w:bottom w:val="single" w:color="000000" w:sz="6" w:space="0"/>
        <w:right w:val="none" w:color="auto" w:sz="0" w:space="0"/>
      </w:pBdr>
      <w:rPr>
        <w:rFonts w:ascii="方正姚体" w:hAnsi="方正姚体" w:eastAsia="方正姚体" w:cs="方正姚体"/>
        <w:sz w:val="18"/>
        <w:szCs w:val="18"/>
      </w:rPr>
    </w:pPr>
  </w:p>
  <w:p>
    <w:pPr>
      <w:pStyle w:val="11"/>
      <w:framePr w:w="0" w:wrap="auto" w:vAnchor="margin" w:hAnchor="text" w:yAlign="inline"/>
      <w:jc w:val="center"/>
    </w:pPr>
    <w:r>
      <w:rPr>
        <w:rFonts w:ascii="宋体" w:hAnsi="宋体" w:eastAsia="宋体" w:cs="宋体"/>
        <w:sz w:val="20"/>
        <w:szCs w:val="20"/>
        <w:rtl w:val="0"/>
        <w:lang w:val="zh-TW" w:eastAsia="zh-TW"/>
      </w:rPr>
      <w:t>北京市海淀区中关村大街甲</w:t>
    </w:r>
    <w:r>
      <w:rPr>
        <w:rFonts w:ascii="Arial" w:hAnsi="Arial"/>
        <w:sz w:val="20"/>
        <w:szCs w:val="20"/>
        <w:rtl w:val="0"/>
        <w:lang w:val="en-US"/>
      </w:rPr>
      <w:t>59</w:t>
    </w:r>
    <w:r>
      <w:rPr>
        <w:rFonts w:ascii="宋体" w:hAnsi="宋体" w:eastAsia="宋体" w:cs="宋体"/>
        <w:sz w:val="20"/>
        <w:szCs w:val="20"/>
        <w:rtl w:val="0"/>
        <w:lang w:val="zh-TW" w:eastAsia="zh-TW"/>
      </w:rPr>
      <w:t>号中国人民大学文化大厦</w:t>
    </w:r>
    <w:r>
      <w:rPr>
        <w:rFonts w:ascii="Arial" w:hAnsi="Arial"/>
        <w:sz w:val="20"/>
        <w:szCs w:val="20"/>
        <w:rtl w:val="0"/>
        <w:lang w:val="en-US"/>
      </w:rPr>
      <w:t>1705</w:t>
    </w:r>
    <w:r>
      <w:rPr>
        <w:rFonts w:ascii="宋体" w:hAnsi="宋体" w:eastAsia="宋体" w:cs="宋体"/>
        <w:sz w:val="20"/>
        <w:szCs w:val="20"/>
        <w:rtl w:val="0"/>
        <w:lang w:val="zh-TW" w:eastAsia="zh-TW"/>
      </w:rPr>
      <w:t>室</w:t>
    </w:r>
    <w:r>
      <w:rPr>
        <w:rFonts w:ascii="Arial" w:hAnsi="Arial"/>
        <w:sz w:val="20"/>
        <w:szCs w:val="20"/>
        <w:rtl w:val="0"/>
        <w:lang w:val="en-US"/>
      </w:rPr>
      <w:t xml:space="preserve">, </w:t>
    </w:r>
    <w:r>
      <w:rPr>
        <w:rFonts w:ascii="宋体" w:hAnsi="宋体" w:eastAsia="宋体" w:cs="宋体"/>
        <w:sz w:val="20"/>
        <w:szCs w:val="20"/>
        <w:rtl w:val="0"/>
        <w:lang w:val="zh-TW" w:eastAsia="zh-TW"/>
      </w:rPr>
      <w:t>邮编：</w:t>
    </w:r>
    <w:r>
      <w:rPr>
        <w:rFonts w:ascii="Arial" w:hAnsi="Arial"/>
        <w:sz w:val="20"/>
        <w:szCs w:val="20"/>
        <w:rtl w:val="0"/>
        <w:lang w:val="en-US"/>
      </w:rPr>
      <w:t>100872</w:t>
    </w:r>
    <w:r>
      <w:rPr>
        <w:rFonts w:ascii="Arial Unicode MS" w:hAnsi="Arial Unicode MS" w:eastAsia="Arial Unicode MS" w:cs="Arial Unicode MS"/>
        <w:b w:val="0"/>
        <w:bCs w:val="0"/>
        <w:i w:val="0"/>
        <w:iCs w:val="0"/>
        <w:sz w:val="20"/>
        <w:szCs w:val="20"/>
        <w:lang w:val="en-US"/>
      </w:rPr>
      <w:br w:type="textWrapping"/>
    </w:r>
    <w:r>
      <w:rPr>
        <w:rFonts w:ascii="宋体" w:hAnsi="宋体" w:eastAsia="宋体" w:cs="宋体"/>
        <w:sz w:val="20"/>
        <w:szCs w:val="20"/>
        <w:rtl w:val="0"/>
        <w:lang w:val="zh-TW" w:eastAsia="zh-TW"/>
      </w:rPr>
      <w:t>电话：</w:t>
    </w:r>
    <w:r>
      <w:rPr>
        <w:rFonts w:ascii="Arial" w:hAnsi="Arial"/>
        <w:sz w:val="20"/>
        <w:szCs w:val="20"/>
        <w:rtl w:val="0"/>
        <w:lang w:val="en-US"/>
      </w:rPr>
      <w:t>010-82509406</w:t>
    </w:r>
    <w:r>
      <w:rPr>
        <w:rFonts w:ascii="方正姚体" w:hAnsi="方正姚体" w:eastAsia="方正姚体" w:cs="方正姚体"/>
        <w:rtl w:val="0"/>
        <w:lang w:val="en-US"/>
      </w:rPr>
      <w:t xml:space="preserve">   </w:t>
    </w:r>
    <w:r>
      <w:rPr>
        <w:rFonts w:ascii="宋体" w:hAnsi="宋体" w:eastAsia="宋体" w:cs="宋体"/>
        <w:rtl w:val="0"/>
        <w:lang w:val="zh-TW" w:eastAsia="zh-TW"/>
      </w:rPr>
      <w:t>网址</w:t>
    </w:r>
    <w:r>
      <w:rPr>
        <w:rFonts w:ascii="方正姚体" w:hAnsi="方正姚体" w:eastAsia="方正姚体" w:cs="方正姚体"/>
        <w:rtl w:val="0"/>
        <w:lang w:val="zh-TW" w:eastAsia="zh-TW"/>
      </w:rPr>
      <w:t>：</w:t>
    </w:r>
    <w:r>
      <w:rPr>
        <w:rStyle w:val="13"/>
        <w:color w:val="0000FF"/>
        <w:u w:val="single" w:color="0000FF"/>
        <w:lang w:val="en-US"/>
      </w:rPr>
      <w:fldChar w:fldCharType="begin"/>
    </w:r>
    <w:r>
      <w:rPr>
        <w:rStyle w:val="13"/>
        <w:color w:val="0000FF"/>
        <w:u w:val="single" w:color="0000FF"/>
        <w:lang w:val="en-US"/>
      </w:rPr>
      <w:instrText xml:space="preserve"> HYPERLINK "http://www.nurnberg.com.cn"</w:instrText>
    </w:r>
    <w:r>
      <w:rPr>
        <w:rStyle w:val="13"/>
        <w:color w:val="0000FF"/>
        <w:u w:val="single" w:color="0000FF"/>
        <w:lang w:val="en-US"/>
      </w:rPr>
      <w:fldChar w:fldCharType="separate"/>
    </w:r>
    <w:r>
      <w:rPr>
        <w:rStyle w:val="13"/>
        <w:rFonts w:ascii="Times New Roman" w:hAnsi="Times New Roman"/>
        <w:color w:val="0000FF"/>
        <w:u w:val="single" w:color="0000FF"/>
        <w:rtl w:val="0"/>
        <w:lang w:val="en-US"/>
      </w:rPr>
      <w:t>www.nurnberg.com.cn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="0" w:wrap="auto" w:vAnchor="margin" w:hAnchor="text" w:yAlign="inline"/>
      <w:jc w:val="left"/>
      <w:rPr>
        <w:b/>
        <w:bCs/>
      </w:rPr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431800</wp:posOffset>
          </wp:positionV>
          <wp:extent cx="457200" cy="422910"/>
          <wp:effectExtent l="0" t="0" r="0" b="0"/>
          <wp:wrapNone/>
          <wp:docPr id="1073741825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00" cy="4229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  <w:p>
    <w:pPr>
      <w:pStyle w:val="10"/>
      <w:framePr w:w="0" w:wrap="auto" w:vAnchor="margin" w:hAnchor="text" w:yAlign="inline"/>
    </w:pPr>
    <w:r>
      <w:rPr>
        <w:rtl w:val="0"/>
        <w:lang w:val="en-US"/>
      </w:rPr>
      <w:t xml:space="preserve">                                                   </w:t>
    </w:r>
    <w:r>
      <w:rPr>
        <w:rFonts w:ascii="宋体" w:hAnsi="宋体" w:eastAsia="宋体" w:cs="宋体"/>
        <w:rtl w:val="0"/>
        <w:lang w:val="zh-TW" w:eastAsia="zh-TW"/>
      </w:rPr>
      <w:t>英国安德鲁</w:t>
    </w:r>
    <w:r>
      <w:rPr>
        <w:rFonts w:ascii="宋体" w:hAnsi="宋体" w:eastAsia="宋体" w:cs="宋体"/>
        <w:rtl w:val="0"/>
        <w:lang w:val="en-US"/>
      </w:rPr>
      <w:t>·</w:t>
    </w:r>
    <w:r>
      <w:rPr>
        <w:rFonts w:ascii="宋体" w:hAnsi="宋体" w:eastAsia="宋体" w:cs="宋体"/>
        <w:rtl w:val="0"/>
        <w:lang w:val="zh-TW" w:eastAsia="zh-TW"/>
      </w:rPr>
      <w:t xml:space="preserve">纳伯格联合国际有限公司北京代表处    </w:t>
    </w:r>
    <w:r>
      <w:rPr>
        <w:rFonts w:ascii="宋体" w:hAnsi="宋体" w:eastAsia="宋体" w:cs="宋体"/>
        <w:b/>
        <w:bCs/>
        <w:rtl w:val="0"/>
        <w:lang w:val="en-US"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noLineBreaksAfter w:lang="zh-CN" w:val="‘“(〔[{〈《「『【⦅〘〖«〝︵︷︹︻︽︿﹁﹃﹇﹙﹛﹝｢"/>
  <w:noLineBreaksBefore w:lang="zh-CN" w:val="’”)〕]}〉"/>
  <w:hdrShapeDefaults>
    <o:shapelayout v:ext="edit">
      <o:idmap v:ext="edit" data="2"/>
    </o:shapelayout>
  </w:hdrShapeDefaults>
  <w:compat>
    <w:useFELayout/>
    <w:compatSetting w:name="compatibilityMode" w:uri="http://schemas.microsoft.com/office/word" w:val="15"/>
  </w:compat>
  <w:rsids>
    <w:rsidRoot w:val="00000000"/>
    <w:rsid w:val="4BBD7341"/>
    <w:rsid w:val="56554A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4">
    <w:name w:val="Default Paragraph Font"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qFormat/>
    <w:uiPriority w:val="0"/>
    <w:rPr>
      <w:b/>
      <w:bCs/>
    </w:rPr>
  </w:style>
  <w:style w:type="character" w:styleId="6">
    <w:name w:val="Hyperlink"/>
    <w:qFormat/>
    <w:uiPriority w:val="0"/>
    <w:rPr>
      <w:u w:val="single"/>
    </w:rPr>
  </w:style>
  <w:style w:type="table" w:customStyle="1" w:styleId="8">
    <w:name w:val="Table Normal"/>
    <w:uiPriority w:val="0"/>
    <w:tblPr>
      <w:tblLayout w:type="fixed"/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9">
    <w:name w:val="正文 A"/>
    <w:qFormat/>
    <w:uiPriority w:val="0"/>
    <w:pPr>
      <w:keepNext w:val="0"/>
      <w:keepLines w:val="0"/>
      <w:pageBreakBefore w:val="0"/>
      <w:framePr w:w="0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Times New Roman" w:hAnsi="Times New Roman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paragraph" w:customStyle="1" w:styleId="10">
    <w:name w:val="页眉1"/>
    <w:qFormat/>
    <w:uiPriority w:val="0"/>
    <w:pPr>
      <w:keepNext w:val="0"/>
      <w:keepLines w:val="0"/>
      <w:pageBreakBefore w:val="0"/>
      <w:framePr w:w="0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single" w:color="000000" w:sz="6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center"/>
      <w:outlineLvl w:val="9"/>
    </w:pPr>
    <w:rPr>
      <w:rFonts w:ascii="Times New Roman" w:hAnsi="Times New Roman" w:eastAsia="Arial Unicode MS" w:cs="Arial Unicode MS"/>
      <w:color w:val="000000"/>
      <w:spacing w:val="0"/>
      <w:w w:val="100"/>
      <w:kern w:val="2"/>
      <w:position w:val="0"/>
      <w:sz w:val="18"/>
      <w:szCs w:val="18"/>
      <w:u w:val="none" w:color="000000"/>
      <w:vertAlign w:val="baseline"/>
      <w:lang w:val="en-US"/>
    </w:rPr>
  </w:style>
  <w:style w:type="paragraph" w:customStyle="1" w:styleId="11">
    <w:name w:val="页脚1"/>
    <w:uiPriority w:val="0"/>
    <w:pPr>
      <w:keepNext w:val="0"/>
      <w:keepLines w:val="0"/>
      <w:pageBreakBefore w:val="0"/>
      <w:framePr w:w="0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hint="eastAsia" w:ascii="Arial Unicode MS" w:hAnsi="Arial Unicode MS" w:eastAsia="Times New Roman" w:cs="Arial Unicode MS"/>
      <w:color w:val="000000"/>
      <w:spacing w:val="0"/>
      <w:w w:val="100"/>
      <w:kern w:val="2"/>
      <w:position w:val="0"/>
      <w:sz w:val="18"/>
      <w:szCs w:val="18"/>
      <w:u w:val="none" w:color="000000"/>
      <w:vertAlign w:val="baseline"/>
      <w:lang w:val="en-US"/>
    </w:rPr>
  </w:style>
  <w:style w:type="character" w:customStyle="1" w:styleId="12">
    <w:name w:val="无"/>
    <w:uiPriority w:val="0"/>
  </w:style>
  <w:style w:type="character" w:customStyle="1" w:styleId="13">
    <w:name w:val="Hyperlink.0"/>
    <w:basedOn w:val="12"/>
    <w:qFormat/>
    <w:uiPriority w:val="0"/>
    <w:rPr>
      <w:color w:val="0000FF"/>
      <w:u w:val="single" w:color="0000FF"/>
      <w:lang w:val="en-US"/>
    </w:rPr>
  </w:style>
  <w:style w:type="paragraph" w:customStyle="1" w:styleId="14">
    <w:name w:val="默认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hint="eastAsia" w:ascii="Arial Unicode MS" w:hAnsi="Arial Unicode MS" w:eastAsia="Helvetica Neue" w:cs="Arial Unicode MS"/>
      <w:color w:val="000000"/>
      <w:spacing w:val="0"/>
      <w:w w:val="100"/>
      <w:kern w:val="0"/>
      <w:position w:val="0"/>
      <w:sz w:val="22"/>
      <w:szCs w:val="22"/>
      <w:u w:val="none" w:color="auto"/>
      <w:vertAlign w:val="baseline"/>
      <w:lang w:val="zh-CN" w:eastAsia="zh-CN"/>
    </w:rPr>
  </w:style>
  <w:style w:type="character" w:customStyle="1" w:styleId="15">
    <w:name w:val="Hyperlink.1"/>
    <w:basedOn w:val="12"/>
    <w:qFormat/>
    <w:uiPriority w:val="0"/>
    <w:rPr>
      <w:color w:val="800080"/>
      <w:sz w:val="20"/>
      <w:szCs w:val="20"/>
      <w:u w:val="single" w:color="800080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2017-06-25T23:45:00Z</dcterms:created>
  <dc:creator>Administrator</dc:creator>
  <cp:lastModifiedBy>Administrator</cp:lastModifiedBy>
  <dcterms:modified xsi:type="dcterms:W3CDTF">2017-06-27T05:00:26Z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