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3F9" w:rsidRDefault="005234F6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2573F9" w:rsidRDefault="002573F9">
      <w:pPr>
        <w:pStyle w:val="A4"/>
        <w:jc w:val="left"/>
      </w:pPr>
      <w:bookmarkStart w:id="0" w:name="awards"/>
    </w:p>
    <w:p w:rsidR="002573F9" w:rsidRPr="00224096" w:rsidRDefault="005234F6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bookmarkStart w:id="1" w:name="OLE_LINK4"/>
      <w:bookmarkStart w:id="2" w:name="OLE_LINK5"/>
      <w:r w:rsidRPr="00224096">
        <w:rPr>
          <w:rStyle w:val="apple-converted-space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14475" cy="2257425"/>
            <wp:effectExtent l="0" t="0" r="9525" b="9525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257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22409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中文书名：《</w:t>
      </w:r>
      <w:r w:rsidRPr="00224096">
        <w:rPr>
          <w:rFonts w:eastAsiaTheme="minorEastAsia" w:cs="Times New Roman"/>
          <w:b/>
          <w:lang w:val="zh-CN"/>
        </w:rPr>
        <w:t>终结</w:t>
      </w:r>
      <w:r w:rsidR="000F6247" w:rsidRPr="00224096">
        <w:rPr>
          <w:rFonts w:eastAsiaTheme="minorEastAsia" w:cs="Times New Roman"/>
          <w:b/>
          <w:lang w:val="zh-CN"/>
        </w:rPr>
        <w:t>老年痴呆症</w:t>
      </w:r>
      <w:r w:rsidRPr="00224096">
        <w:rPr>
          <w:rFonts w:eastAsiaTheme="minorEastAsia" w:cs="Times New Roman"/>
          <w:b/>
          <w:lang w:val="zh-CN"/>
        </w:rPr>
        <w:t>：预防和逆转认知衰退</w:t>
      </w:r>
      <w:r w:rsidRPr="0022409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2573F9" w:rsidRPr="00224096" w:rsidRDefault="005234F6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bookmarkStart w:id="3" w:name="OLE_LINK1"/>
      <w:r w:rsidRPr="0022409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英文书名：</w:t>
      </w:r>
      <w:bookmarkStart w:id="4" w:name="OLE_LINK2"/>
      <w:bookmarkStart w:id="5" w:name="OLE_LINK3"/>
      <w:r w:rsidRPr="00224096">
        <w:rPr>
          <w:rStyle w:val="apple-converted-space"/>
          <w:rFonts w:eastAsiaTheme="minorEastAsia" w:cs="Times New Roman"/>
          <w:b/>
          <w:bCs/>
          <w:caps/>
        </w:rPr>
        <w:t>THE END OF ALZHEIMER</w:t>
      </w:r>
      <w:bookmarkEnd w:id="4"/>
      <w:bookmarkEnd w:id="5"/>
      <w:r w:rsidRPr="00224096">
        <w:rPr>
          <w:rStyle w:val="apple-converted-space"/>
          <w:rFonts w:eastAsiaTheme="minorEastAsia" w:cs="Times New Roman"/>
          <w:b/>
          <w:bCs/>
          <w:caps/>
        </w:rPr>
        <w:t>’S: The First Program to Prevent and Reverse Cognitive Decline </w:t>
      </w:r>
    </w:p>
    <w:p w:rsidR="002573F9" w:rsidRPr="00224096" w:rsidRDefault="005234F6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22409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作</w:t>
      </w:r>
      <w:r w:rsidRPr="0022409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22409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者</w:t>
      </w:r>
      <w:bookmarkEnd w:id="3"/>
      <w:r w:rsidRPr="0022409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：</w:t>
      </w:r>
      <w:bookmarkStart w:id="6" w:name="OLE_LINK10"/>
      <w:r w:rsidRPr="0022409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Dale E. </w:t>
      </w:r>
      <w:proofErr w:type="spellStart"/>
      <w:r w:rsidRPr="0022409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Bredesen</w:t>
      </w:r>
      <w:proofErr w:type="spellEnd"/>
      <w:r w:rsidRPr="0022409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, MD</w:t>
      </w:r>
    </w:p>
    <w:bookmarkEnd w:id="6"/>
    <w:p w:rsidR="002573F9" w:rsidRPr="00224096" w:rsidRDefault="005234F6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22409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出</w:t>
      </w:r>
      <w:r w:rsidRPr="00224096">
        <w:rPr>
          <w:rStyle w:val="apple-converted-space"/>
          <w:rFonts w:eastAsiaTheme="minorEastAsia" w:cs="Times New Roman"/>
          <w:b/>
          <w:bCs/>
          <w:caps/>
        </w:rPr>
        <w:t xml:space="preserve"> </w:t>
      </w:r>
      <w:r w:rsidRPr="0022409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版</w:t>
      </w:r>
      <w:r w:rsidRPr="00224096">
        <w:rPr>
          <w:rStyle w:val="apple-converted-space"/>
          <w:rFonts w:eastAsiaTheme="minorEastAsia" w:cs="Times New Roman"/>
          <w:b/>
          <w:bCs/>
          <w:caps/>
        </w:rPr>
        <w:t xml:space="preserve"> </w:t>
      </w:r>
      <w:r w:rsidRPr="0022409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社：</w:t>
      </w:r>
      <w:r w:rsidRPr="00224096">
        <w:rPr>
          <w:rStyle w:val="apple-converted-space"/>
          <w:rFonts w:eastAsiaTheme="minorEastAsia" w:cs="Times New Roman"/>
          <w:b/>
          <w:bCs/>
          <w:sz w:val="23"/>
          <w:szCs w:val="23"/>
          <w:shd w:val="clear" w:color="auto" w:fill="FFFFFF"/>
        </w:rPr>
        <w:t> </w:t>
      </w:r>
      <w:r w:rsidRPr="0022409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Avery</w:t>
      </w:r>
    </w:p>
    <w:p w:rsidR="002573F9" w:rsidRPr="00224096" w:rsidRDefault="005234F6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22409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代理公司：</w:t>
      </w:r>
      <w:r w:rsidRPr="00224096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ANA/ Susan Xia</w:t>
      </w:r>
    </w:p>
    <w:p w:rsidR="002573F9" w:rsidRPr="00224096" w:rsidRDefault="005234F6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r w:rsidRPr="0022409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页</w:t>
      </w:r>
      <w:r w:rsidRPr="0022409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22409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数：</w:t>
      </w:r>
      <w:r w:rsidRPr="00224096">
        <w:rPr>
          <w:rStyle w:val="apple-converted-space"/>
          <w:rFonts w:eastAsiaTheme="minorEastAsia" w:cs="Times New Roman"/>
          <w:b/>
          <w:bCs/>
          <w:caps/>
        </w:rPr>
        <w:t>320</w:t>
      </w:r>
      <w:r w:rsidRPr="00224096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页</w:t>
      </w:r>
      <w:r w:rsidRPr="00224096">
        <w:rPr>
          <w:rStyle w:val="apple-converted-space"/>
          <w:rFonts w:eastAsiaTheme="minorEastAsia" w:cs="Times New Roman"/>
          <w:b/>
          <w:bCs/>
          <w:caps/>
        </w:rPr>
        <w:t xml:space="preserve"> </w:t>
      </w:r>
    </w:p>
    <w:p w:rsidR="002573F9" w:rsidRPr="00224096" w:rsidRDefault="005234F6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224096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224096">
        <w:rPr>
          <w:rStyle w:val="apple-converted-space"/>
          <w:rFonts w:eastAsiaTheme="minorEastAsia" w:cs="Times New Roman"/>
          <w:b/>
          <w:bCs/>
        </w:rPr>
        <w:t>2017</w:t>
      </w:r>
      <w:r w:rsidRPr="00224096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224096">
        <w:rPr>
          <w:rStyle w:val="apple-converted-space"/>
          <w:rFonts w:eastAsiaTheme="minorEastAsia" w:cs="Times New Roman"/>
          <w:b/>
          <w:bCs/>
        </w:rPr>
        <w:t>8</w:t>
      </w:r>
      <w:r w:rsidRPr="00224096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2573F9" w:rsidRPr="00224096" w:rsidRDefault="005234F6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224096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2573F9" w:rsidRPr="00224096" w:rsidRDefault="005234F6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224096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2573F9" w:rsidRPr="00224096" w:rsidRDefault="005234F6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224096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224096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</w:t>
      </w:r>
      <w:r w:rsidRPr="00224096">
        <w:rPr>
          <w:rStyle w:val="apple-converted-space"/>
          <w:rFonts w:eastAsiaTheme="minorEastAsia" w:cs="Times New Roman"/>
          <w:b/>
          <w:bCs/>
        </w:rPr>
        <w:t xml:space="preserve"> </w:t>
      </w:r>
      <w:r w:rsidRPr="00224096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Pr="00224096">
        <w:rPr>
          <w:rStyle w:val="apple-converted-space"/>
          <w:rFonts w:eastAsiaTheme="minorEastAsia" w:cs="Times New Roman"/>
          <w:b/>
          <w:bCs/>
          <w:lang w:val="zh-TW" w:eastAsia="zh-TW"/>
        </w:rPr>
        <w:t>型：保健</w:t>
      </w:r>
    </w:p>
    <w:bookmarkEnd w:id="1"/>
    <w:bookmarkEnd w:id="2"/>
    <w:p w:rsidR="002573F9" w:rsidRPr="002840C8" w:rsidRDefault="002573F9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D00E45" w:rsidRDefault="00D00E45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D00E45" w:rsidRDefault="005234F6" w:rsidP="00D00E45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bookmarkStart w:id="7" w:name="OLE_LINK6"/>
      <w:r w:rsidRPr="002840C8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</w:p>
    <w:p w:rsidR="00D00E45" w:rsidRDefault="00D00E45" w:rsidP="00D00E45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D00E45" w:rsidRDefault="005234F6" w:rsidP="00D00E45">
      <w:pPr>
        <w:pStyle w:val="A4"/>
        <w:ind w:firstLineChars="200" w:firstLine="420"/>
        <w:rPr>
          <w:rStyle w:val="apple-converted-space"/>
          <w:rFonts w:eastAsiaTheme="minorEastAsia" w:cs="Times New Roman"/>
          <w:b/>
          <w:bCs/>
          <w:lang w:val="zh-TW"/>
        </w:rPr>
      </w:pPr>
      <w:r w:rsidRPr="002840C8">
        <w:rPr>
          <w:rFonts w:eastAsiaTheme="minorEastAsia" w:cs="Times New Roman"/>
          <w:lang w:val="zh-CN"/>
        </w:rPr>
        <w:t>这项计划前无古人，以科学研究和临床效果为基础，通过调整生活方式，规范代谢平衡，预防和逆转</w:t>
      </w:r>
      <w:r w:rsidR="00BB4957">
        <w:rPr>
          <w:rFonts w:eastAsiaTheme="minorEastAsia" w:cs="Times New Roman"/>
          <w:lang w:val="zh-CN"/>
        </w:rPr>
        <w:t>老年痴呆症</w:t>
      </w:r>
      <w:r w:rsidRPr="002840C8">
        <w:rPr>
          <w:rFonts w:eastAsiaTheme="minorEastAsia" w:cs="Times New Roman"/>
          <w:lang w:val="zh-CN"/>
        </w:rPr>
        <w:t>和认知衰退。</w:t>
      </w:r>
    </w:p>
    <w:p w:rsidR="00D00E45" w:rsidRDefault="00D00E45" w:rsidP="00D00E45">
      <w:pPr>
        <w:pStyle w:val="A4"/>
        <w:ind w:firstLineChars="200" w:firstLine="420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D00E45" w:rsidRDefault="005234F6" w:rsidP="00D00E45">
      <w:pPr>
        <w:pStyle w:val="A4"/>
        <w:ind w:firstLineChars="200" w:firstLine="420"/>
        <w:rPr>
          <w:rFonts w:eastAsiaTheme="minorEastAsia" w:cs="Times New Roman"/>
          <w:b/>
          <w:bCs/>
          <w:lang w:val="zh-TW"/>
        </w:rPr>
      </w:pPr>
      <w:r w:rsidRPr="002840C8">
        <w:rPr>
          <w:rFonts w:eastAsiaTheme="minorEastAsia" w:cs="Times New Roman"/>
          <w:lang w:val="zh-CN"/>
        </w:rPr>
        <w:t>大家都知道有</w:t>
      </w:r>
      <w:r w:rsidR="007C7AE9">
        <w:rPr>
          <w:rFonts w:eastAsiaTheme="minorEastAsia" w:cs="Times New Roman" w:hint="eastAsia"/>
          <w:lang w:val="zh-CN"/>
        </w:rPr>
        <w:t>些人得了</w:t>
      </w:r>
      <w:r w:rsidR="007C7AE9">
        <w:rPr>
          <w:rFonts w:eastAsiaTheme="minorEastAsia" w:cs="Times New Roman"/>
          <w:lang w:val="zh-CN"/>
        </w:rPr>
        <w:t>癌症后可以幸存</w:t>
      </w:r>
      <w:r w:rsidRPr="002840C8">
        <w:rPr>
          <w:rFonts w:eastAsiaTheme="minorEastAsia" w:cs="Times New Roman"/>
          <w:lang w:val="zh-CN"/>
        </w:rPr>
        <w:t>，但迄今为止都不知道有人</w:t>
      </w:r>
      <w:r w:rsidR="007C7AE9">
        <w:rPr>
          <w:rFonts w:eastAsiaTheme="minorEastAsia" w:cs="Times New Roman" w:hint="eastAsia"/>
          <w:lang w:val="zh-CN"/>
        </w:rPr>
        <w:t>可以幸存</w:t>
      </w:r>
      <w:r w:rsidR="007C7AE9">
        <w:rPr>
          <w:rFonts w:eastAsiaTheme="minorEastAsia" w:cs="Times New Roman"/>
          <w:lang w:val="zh-CN"/>
        </w:rPr>
        <w:t>于</w:t>
      </w:r>
      <w:r w:rsidR="00BB4957">
        <w:rPr>
          <w:rFonts w:eastAsiaTheme="minorEastAsia" w:cs="Times New Roman"/>
          <w:lang w:val="zh-CN"/>
        </w:rPr>
        <w:t>老年痴呆症</w:t>
      </w:r>
      <w:r w:rsidRPr="002840C8">
        <w:rPr>
          <w:rFonts w:eastAsiaTheme="minorEastAsia" w:cs="Times New Roman"/>
          <w:lang w:val="zh-CN"/>
        </w:rPr>
        <w:t>。</w:t>
      </w:r>
    </w:p>
    <w:p w:rsidR="00D00E45" w:rsidRDefault="00D00E45" w:rsidP="00D00E45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</w:p>
    <w:p w:rsidR="00D00E45" w:rsidRDefault="005234F6" w:rsidP="00D00E45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  <w:r w:rsidRPr="002840C8">
        <w:rPr>
          <w:rFonts w:eastAsiaTheme="minorEastAsia" w:cs="Times New Roman"/>
          <w:lang w:val="zh-CN"/>
        </w:rPr>
        <w:t>戴尔</w:t>
      </w:r>
      <w:r w:rsidRPr="002840C8">
        <w:rPr>
          <w:rFonts w:eastAsiaTheme="minorEastAsia" w:cs="Times New Roman"/>
        </w:rPr>
        <w:t>·</w:t>
      </w:r>
      <w:r w:rsidRPr="002840C8">
        <w:rPr>
          <w:rFonts w:eastAsiaTheme="minorEastAsia" w:cs="Times New Roman"/>
          <w:lang w:val="zh-CN"/>
        </w:rPr>
        <w:t>布雷德森在这部改变范式的书中，为</w:t>
      </w:r>
      <w:r w:rsidR="00BB4957">
        <w:rPr>
          <w:rFonts w:eastAsiaTheme="minorEastAsia" w:cs="Times New Roman"/>
          <w:lang w:val="zh-CN"/>
        </w:rPr>
        <w:t>老年痴呆症</w:t>
      </w:r>
      <w:r w:rsidRPr="002840C8">
        <w:rPr>
          <w:rFonts w:eastAsiaTheme="minorEastAsia" w:cs="Times New Roman"/>
          <w:lang w:val="zh-CN"/>
        </w:rPr>
        <w:t>和认知衰退的预防和逆转提供了真正的希望</w:t>
      </w:r>
      <w:r w:rsidRPr="002840C8">
        <w:rPr>
          <w:rStyle w:val="apple-converted-space"/>
          <w:rFonts w:eastAsiaTheme="minorEastAsia" w:cs="Times New Roman"/>
          <w:lang w:val="zh-CN"/>
        </w:rPr>
        <w:t>。</w:t>
      </w:r>
      <w:r w:rsidRPr="002840C8">
        <w:rPr>
          <w:rFonts w:eastAsiaTheme="minorEastAsia" w:cs="Times New Roman"/>
          <w:lang w:val="zh-CN"/>
        </w:rPr>
        <w:t>他指出目前的治疗方法把</w:t>
      </w:r>
      <w:r w:rsidR="00BB4957">
        <w:rPr>
          <w:rFonts w:eastAsiaTheme="minorEastAsia" w:cs="Times New Roman"/>
          <w:lang w:val="zh-CN"/>
        </w:rPr>
        <w:t>老年痴呆症</w:t>
      </w:r>
      <w:r w:rsidRPr="002840C8">
        <w:rPr>
          <w:rFonts w:eastAsiaTheme="minorEastAsia" w:cs="Times New Roman"/>
          <w:lang w:val="zh-CN"/>
        </w:rPr>
        <w:t>当成一种疾病，其实应该是三种。本书概括了可能导致大脑衰退的三十六种代谢因素，微量营养物质、激素水平、睡眠等。他的方法告诉读者，怎样重新平衡这些因素，例如调整生活方式：服用维生素</w:t>
      </w:r>
      <w:r w:rsidRPr="002840C8">
        <w:rPr>
          <w:rStyle w:val="apple-converted-space"/>
          <w:rFonts w:eastAsiaTheme="minorEastAsia" w:cs="Times New Roman"/>
        </w:rPr>
        <w:t>B12</w:t>
      </w:r>
      <w:r w:rsidRPr="002840C8">
        <w:rPr>
          <w:rStyle w:val="apple-converted-space"/>
          <w:rFonts w:eastAsiaTheme="minorEastAsia" w:cs="Times New Roman"/>
          <w:lang w:val="zh-CN"/>
        </w:rPr>
        <w:t>，</w:t>
      </w:r>
      <w:r w:rsidRPr="002840C8">
        <w:rPr>
          <w:rFonts w:eastAsiaTheme="minorEastAsia" w:cs="Times New Roman"/>
          <w:lang w:val="zh-CN"/>
        </w:rPr>
        <w:t>减少胶原，改善口腔卫生。</w:t>
      </w:r>
    </w:p>
    <w:p w:rsidR="00D00E45" w:rsidRDefault="00D00E45" w:rsidP="00D00E45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</w:p>
    <w:p w:rsidR="00D00E45" w:rsidRDefault="005234F6" w:rsidP="00D00E45">
      <w:pPr>
        <w:pStyle w:val="A4"/>
        <w:ind w:firstLineChars="200" w:firstLine="420"/>
        <w:rPr>
          <w:rFonts w:eastAsiaTheme="minorEastAsia" w:cs="Times New Roman"/>
          <w:lang w:val="zh-CN"/>
        </w:rPr>
      </w:pPr>
      <w:r w:rsidRPr="002840C8">
        <w:rPr>
          <w:rFonts w:eastAsiaTheme="minorEastAsia" w:cs="Times New Roman"/>
          <w:lang w:val="zh-CN"/>
        </w:rPr>
        <w:t>结果给人以深刻印象。第一批接受治疗的十位病人当中，有九位在三到六个月内，出现明显的改善。此后，数百名病人获得了类似的效果。现在，本书给大批病人、护士、医生、医疗机构带来了新</w:t>
      </w:r>
      <w:r w:rsidR="00D00E45">
        <w:rPr>
          <w:rFonts w:eastAsiaTheme="minorEastAsia" w:cs="Times New Roman"/>
          <w:lang w:val="zh-CN"/>
        </w:rPr>
        <w:t>希望。科学前途光明，可望彻底改变我们治疗和看待</w:t>
      </w:r>
      <w:r w:rsidR="00BB4957">
        <w:rPr>
          <w:rFonts w:eastAsiaTheme="minorEastAsia" w:cs="Times New Roman"/>
          <w:lang w:val="zh-CN"/>
        </w:rPr>
        <w:t>老年痴呆症</w:t>
      </w:r>
      <w:r w:rsidR="00D00E45">
        <w:rPr>
          <w:rFonts w:eastAsiaTheme="minorEastAsia" w:cs="Times New Roman"/>
          <w:lang w:val="zh-CN"/>
        </w:rPr>
        <w:t>的方式</w:t>
      </w:r>
      <w:r w:rsidR="007831F4">
        <w:rPr>
          <w:rFonts w:eastAsiaTheme="minorEastAsia" w:cs="Times New Roman" w:hint="eastAsia"/>
          <w:lang w:val="zh-CN"/>
        </w:rPr>
        <w:t>。</w:t>
      </w:r>
    </w:p>
    <w:p w:rsidR="00D00E45" w:rsidRDefault="00D00E45" w:rsidP="00D00E45">
      <w:pPr>
        <w:pStyle w:val="A4"/>
        <w:ind w:firstLineChars="200" w:firstLine="420"/>
        <w:rPr>
          <w:rFonts w:eastAsiaTheme="minorEastAsia" w:cs="Times New Roman"/>
          <w:lang w:val="zh-CN"/>
        </w:rPr>
      </w:pPr>
    </w:p>
    <w:p w:rsidR="00D00E45" w:rsidRDefault="00D00E45" w:rsidP="005159FD">
      <w:pPr>
        <w:pStyle w:val="A4"/>
        <w:rPr>
          <w:rStyle w:val="apple-converted-space"/>
          <w:rFonts w:eastAsia="PMingLiU" w:cs="Times New Roman" w:hint="eastAsia"/>
          <w:b/>
          <w:bCs/>
          <w:lang w:eastAsia="zh-TW"/>
        </w:rPr>
      </w:pPr>
    </w:p>
    <w:p w:rsidR="00D00E45" w:rsidRDefault="005234F6" w:rsidP="00D00E45">
      <w:pPr>
        <w:pStyle w:val="A4"/>
        <w:ind w:firstLineChars="200" w:firstLine="420"/>
        <w:rPr>
          <w:rFonts w:eastAsiaTheme="minorEastAsia" w:cs="Times New Roman"/>
          <w:b/>
          <w:bCs/>
          <w:lang w:val="zh-TW"/>
        </w:rPr>
      </w:pPr>
      <w:r w:rsidRPr="002840C8">
        <w:rPr>
          <w:rFonts w:eastAsiaTheme="minorEastAsia" w:cs="Times New Roman"/>
          <w:lang w:val="zh-CN"/>
        </w:rPr>
        <w:t>作者在</w:t>
      </w:r>
      <w:r w:rsidR="001E3E49">
        <w:rPr>
          <w:rFonts w:eastAsiaTheme="minorEastAsia" w:cs="Times New Roman" w:hint="eastAsia"/>
          <w:lang w:val="zh-CN"/>
        </w:rPr>
        <w:t>一些重要</w:t>
      </w:r>
      <w:r w:rsidRPr="002840C8">
        <w:rPr>
          <w:rFonts w:eastAsiaTheme="minorEastAsia" w:cs="Times New Roman"/>
          <w:lang w:val="zh-CN"/>
        </w:rPr>
        <w:t>会议上发言</w:t>
      </w:r>
      <w:r w:rsidRPr="002840C8">
        <w:rPr>
          <w:rFonts w:eastAsiaTheme="minorEastAsia" w:cs="Times New Roman"/>
        </w:rPr>
        <w:t>，</w:t>
      </w:r>
      <w:r w:rsidRPr="002840C8">
        <w:rPr>
          <w:rFonts w:eastAsiaTheme="minorEastAsia" w:cs="Times New Roman"/>
          <w:lang w:val="zh-CN"/>
        </w:rPr>
        <w:t>训练其他医生</w:t>
      </w:r>
      <w:r w:rsidRPr="002840C8">
        <w:rPr>
          <w:rFonts w:eastAsiaTheme="minorEastAsia" w:cs="Times New Roman"/>
        </w:rPr>
        <w:t>，</w:t>
      </w:r>
      <w:r w:rsidRPr="002840C8">
        <w:rPr>
          <w:rFonts w:eastAsiaTheme="minorEastAsia" w:cs="Times New Roman"/>
          <w:lang w:val="zh-CN"/>
        </w:rPr>
        <w:t>结交畅销书作家</w:t>
      </w:r>
      <w:r w:rsidRPr="002840C8">
        <w:rPr>
          <w:rFonts w:eastAsiaTheme="minorEastAsia" w:cs="Times New Roman"/>
        </w:rPr>
        <w:t>，</w:t>
      </w:r>
      <w:r w:rsidRPr="002840C8">
        <w:rPr>
          <w:rFonts w:eastAsiaTheme="minorEastAsia" w:cs="Times New Roman"/>
          <w:lang w:val="zh-CN"/>
        </w:rPr>
        <w:t>包括大卫</w:t>
      </w:r>
      <w:r w:rsidRPr="005159FD">
        <w:rPr>
          <w:rFonts w:eastAsiaTheme="minorEastAsia" w:cs="Times New Roman"/>
        </w:rPr>
        <w:t>·</w:t>
      </w:r>
      <w:r w:rsidR="00991279" w:rsidRPr="00991279">
        <w:rPr>
          <w:rFonts w:eastAsiaTheme="minorEastAsia" w:cs="Times New Roman"/>
          <w:lang w:val="zh-CN"/>
        </w:rPr>
        <w:t>珀尔马特</w:t>
      </w:r>
      <w:r w:rsidRPr="005159FD">
        <w:rPr>
          <w:rFonts w:hint="eastAsia"/>
        </w:rPr>
        <w:t>（</w:t>
      </w:r>
      <w:r w:rsidRPr="005159FD">
        <w:t xml:space="preserve"> David </w:t>
      </w:r>
      <w:proofErr w:type="spellStart"/>
      <w:r w:rsidRPr="005159FD">
        <w:t>Perlmutter</w:t>
      </w:r>
      <w:proofErr w:type="spellEnd"/>
      <w:r w:rsidRPr="005159FD">
        <w:rPr>
          <w:rFonts w:hint="eastAsia"/>
        </w:rPr>
        <w:t>）</w:t>
      </w:r>
      <w:r w:rsidRPr="00991279">
        <w:rPr>
          <w:rFonts w:hint="eastAsia"/>
        </w:rPr>
        <w:t>、</w:t>
      </w:r>
      <w:r w:rsidRPr="002840C8">
        <w:rPr>
          <w:rFonts w:eastAsiaTheme="minorEastAsia" w:cs="Times New Roman"/>
          <w:lang w:val="zh-CN"/>
        </w:rPr>
        <w:t>马克</w:t>
      </w:r>
      <w:r w:rsidRPr="005159FD">
        <w:rPr>
          <w:rFonts w:eastAsiaTheme="minorEastAsia" w:cs="Times New Roman"/>
        </w:rPr>
        <w:t>·</w:t>
      </w:r>
      <w:r w:rsidR="00991279">
        <w:rPr>
          <w:rFonts w:eastAsiaTheme="minorEastAsia" w:cs="Times New Roman" w:hint="eastAsia"/>
          <w:lang w:val="zh-CN"/>
        </w:rPr>
        <w:t>希</w:t>
      </w:r>
      <w:r w:rsidRPr="002840C8">
        <w:rPr>
          <w:rFonts w:eastAsiaTheme="minorEastAsia" w:cs="Times New Roman"/>
          <w:lang w:val="zh-CN"/>
        </w:rPr>
        <w:t>曼</w:t>
      </w:r>
      <w:r w:rsidRPr="005159FD">
        <w:rPr>
          <w:rFonts w:eastAsiaTheme="minorEastAsia" w:cs="Times New Roman"/>
        </w:rPr>
        <w:t>（</w:t>
      </w:r>
      <w:r w:rsidRPr="005159FD">
        <w:t>Mark Hyman</w:t>
      </w:r>
      <w:r w:rsidRPr="005159FD">
        <w:rPr>
          <w:rFonts w:hint="eastAsia"/>
        </w:rPr>
        <w:t>）</w:t>
      </w:r>
      <w:r w:rsidRPr="00991279">
        <w:rPr>
          <w:rFonts w:hint="eastAsia"/>
        </w:rPr>
        <w:t>、</w:t>
      </w:r>
      <w:r w:rsidRPr="002840C8">
        <w:rPr>
          <w:rFonts w:eastAsiaTheme="minorEastAsia" w:cs="Times New Roman"/>
          <w:lang w:val="zh-CN"/>
        </w:rPr>
        <w:t>玛丽亚</w:t>
      </w:r>
      <w:r w:rsidRPr="005159FD">
        <w:rPr>
          <w:rFonts w:eastAsiaTheme="minorEastAsia" w:cs="Times New Roman"/>
        </w:rPr>
        <w:t>·</w:t>
      </w:r>
      <w:bookmarkStart w:id="8" w:name="OLE_LINK13"/>
      <w:r w:rsidR="00991279" w:rsidRPr="00991279">
        <w:rPr>
          <w:rFonts w:eastAsiaTheme="minorEastAsia" w:cs="Times New Roman"/>
          <w:lang w:val="zh-CN"/>
        </w:rPr>
        <w:t>施赖弗</w:t>
      </w:r>
      <w:r w:rsidRPr="005159FD">
        <w:rPr>
          <w:rFonts w:eastAsiaTheme="minorEastAsia" w:cs="Times New Roman"/>
        </w:rPr>
        <w:t>（</w:t>
      </w:r>
      <w:r w:rsidRPr="005159FD">
        <w:t>Maria Shriver</w:t>
      </w:r>
      <w:r w:rsidRPr="005159FD">
        <w:rPr>
          <w:rFonts w:hint="eastAsia"/>
        </w:rPr>
        <w:t>）</w:t>
      </w:r>
      <w:r w:rsidRPr="00991279">
        <w:rPr>
          <w:rFonts w:hint="eastAsia"/>
        </w:rPr>
        <w:t>。</w:t>
      </w:r>
      <w:r w:rsidR="00991279" w:rsidRPr="00991279">
        <w:rPr>
          <w:rFonts w:eastAsiaTheme="minorEastAsia" w:cs="Times New Roman"/>
          <w:lang w:val="zh-CN"/>
        </w:rPr>
        <w:t>施赖弗</w:t>
      </w:r>
      <w:r w:rsidRPr="002840C8">
        <w:rPr>
          <w:rFonts w:eastAsiaTheme="minorEastAsia" w:cs="Times New Roman"/>
          <w:lang w:val="zh-CN"/>
        </w:rPr>
        <w:t>最近在她的</w:t>
      </w:r>
      <w:r w:rsidRPr="002840C8">
        <w:rPr>
          <w:rFonts w:eastAsiaTheme="minorEastAsia" w:cs="Times New Roman"/>
          <w:lang w:val="zh-CN"/>
        </w:rPr>
        <w:t>Facebook</w:t>
      </w:r>
      <w:r w:rsidRPr="002840C8">
        <w:rPr>
          <w:rFonts w:eastAsiaTheme="minorEastAsia" w:cs="Times New Roman"/>
          <w:lang w:val="zh-CN"/>
        </w:rPr>
        <w:t>主页上，设置了</w:t>
      </w:r>
      <w:r w:rsidRPr="002840C8">
        <w:rPr>
          <w:rStyle w:val="apple-converted-space"/>
          <w:rFonts w:eastAsiaTheme="minorEastAsia" w:cs="Times New Roman"/>
        </w:rPr>
        <w:t> </w:t>
      </w:r>
      <w:hyperlink r:id="rId7" w:history="1">
        <w:r w:rsidRPr="002840C8">
          <w:rPr>
            <w:rStyle w:val="Hyperlink1"/>
            <w:rFonts w:eastAsiaTheme="minorEastAsia" w:cs="Times New Roman"/>
          </w:rPr>
          <w:t>chat with Bred</w:t>
        </w:r>
        <w:r w:rsidRPr="002840C8">
          <w:rPr>
            <w:rStyle w:val="Hyperlink1"/>
            <w:rFonts w:eastAsiaTheme="minorEastAsia" w:cs="Times New Roman"/>
          </w:rPr>
          <w:t>esen</w:t>
        </w:r>
      </w:hyperlink>
      <w:r w:rsidRPr="002840C8">
        <w:rPr>
          <w:rStyle w:val="apple-converted-space"/>
          <w:rFonts w:eastAsiaTheme="minorEastAsia" w:cs="Times New Roman"/>
        </w:rPr>
        <w:t> </w:t>
      </w:r>
      <w:r w:rsidRPr="002840C8">
        <w:rPr>
          <w:rFonts w:eastAsiaTheme="minorEastAsia" w:cs="Times New Roman"/>
          <w:lang w:val="zh-CN"/>
        </w:rPr>
        <w:t>栏目。</w:t>
      </w:r>
      <w:r w:rsidRPr="002840C8">
        <w:rPr>
          <w:rStyle w:val="apple-converted-space"/>
          <w:rFonts w:eastAsiaTheme="minorEastAsia" w:cs="Times New Roman"/>
        </w:rPr>
        <w:t xml:space="preserve"> </w:t>
      </w:r>
      <w:r w:rsidRPr="002840C8">
        <w:rPr>
          <w:rFonts w:eastAsiaTheme="minorEastAsia" w:cs="Times New Roman"/>
          <w:lang w:val="zh-CN"/>
        </w:rPr>
        <w:t>他把病人的故事制成特写纪录，公之于众。</w:t>
      </w:r>
      <w:r w:rsidRPr="002840C8">
        <w:rPr>
          <w:rFonts w:eastAsiaTheme="minorEastAsia" w:cs="Times New Roman"/>
          <w:lang w:val="zh-CN"/>
        </w:rPr>
        <w:t>2016</w:t>
      </w:r>
      <w:r w:rsidRPr="002840C8">
        <w:rPr>
          <w:rFonts w:eastAsiaTheme="minorEastAsia" w:cs="Times New Roman"/>
          <w:lang w:val="zh-CN"/>
        </w:rPr>
        <w:t>年</w:t>
      </w:r>
      <w:r w:rsidRPr="002840C8">
        <w:rPr>
          <w:rFonts w:eastAsiaTheme="minorEastAsia" w:cs="Times New Roman"/>
          <w:lang w:val="zh-CN"/>
        </w:rPr>
        <w:t>6</w:t>
      </w:r>
      <w:r w:rsidRPr="002840C8">
        <w:rPr>
          <w:rFonts w:eastAsiaTheme="minorEastAsia" w:cs="Times New Roman"/>
          <w:lang w:val="zh-CN"/>
        </w:rPr>
        <w:t>月，他在功能医学会议上举行讲座。一千医生参加了这次会议。</w:t>
      </w:r>
      <w:hyperlink r:id="rId8" w:history="1">
        <w:r w:rsidRPr="002840C8">
          <w:rPr>
            <w:rStyle w:val="Hyperlink1"/>
            <w:rFonts w:eastAsiaTheme="minorEastAsia" w:cs="Times New Roman"/>
          </w:rPr>
          <w:t>feature of Bredesen</w:t>
        </w:r>
      </w:hyperlink>
      <w:r w:rsidRPr="002840C8">
        <w:rPr>
          <w:rStyle w:val="apple-converted-space"/>
          <w:rFonts w:eastAsiaTheme="minorEastAsia" w:cs="Times New Roman"/>
        </w:rPr>
        <w:t> </w:t>
      </w:r>
      <w:r w:rsidRPr="002840C8">
        <w:rPr>
          <w:rFonts w:eastAsiaTheme="minorEastAsia" w:cs="Times New Roman"/>
          <w:lang w:val="zh-CN"/>
        </w:rPr>
        <w:t>出现在今日秀节目上。</w:t>
      </w:r>
    </w:p>
    <w:p w:rsidR="00D00E45" w:rsidRDefault="00D00E45" w:rsidP="00D00E45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</w:p>
    <w:p w:rsidR="002573F9" w:rsidRPr="00D00E45" w:rsidRDefault="005234F6" w:rsidP="00D00E45">
      <w:pPr>
        <w:pStyle w:val="A4"/>
        <w:ind w:firstLineChars="200" w:firstLine="422"/>
        <w:rPr>
          <w:rFonts w:eastAsiaTheme="minorEastAsia" w:cs="Times New Roman"/>
          <w:b/>
          <w:bCs/>
          <w:lang w:val="zh-TW" w:eastAsia="zh-TW"/>
        </w:rPr>
      </w:pPr>
      <w:r w:rsidRPr="002840C8">
        <w:rPr>
          <w:rStyle w:val="apple-converted-space"/>
          <w:rFonts w:eastAsiaTheme="minorEastAsia" w:cs="Times New Roman"/>
          <w:b/>
          <w:bCs/>
          <w:lang w:eastAsia="zh-TW"/>
        </w:rPr>
        <w:t> </w:t>
      </w:r>
      <w:r w:rsidRPr="002840C8">
        <w:rPr>
          <w:rFonts w:eastAsiaTheme="minorEastAsia" w:cs="Times New Roman"/>
          <w:lang w:val="zh-CN" w:eastAsia="zh-TW"/>
        </w:rPr>
        <w:t>本书刷新了畅销书和再版书的悠久传统</w:t>
      </w:r>
      <w:r w:rsidRPr="002840C8">
        <w:rPr>
          <w:rFonts w:eastAsiaTheme="minorEastAsia" w:cs="Times New Roman"/>
          <w:lang w:eastAsia="zh-TW"/>
        </w:rPr>
        <w:t>，</w:t>
      </w:r>
      <w:r w:rsidRPr="002840C8">
        <w:rPr>
          <w:rFonts w:eastAsiaTheme="minorEastAsia" w:cs="Times New Roman"/>
          <w:lang w:val="zh-CN" w:eastAsia="zh-TW"/>
        </w:rPr>
        <w:t>包括</w:t>
      </w:r>
      <w:r w:rsidRPr="002840C8">
        <w:rPr>
          <w:rStyle w:val="apple-converted-space"/>
          <w:rFonts w:eastAsiaTheme="minorEastAsia" w:cs="Times New Roman"/>
          <w:i/>
          <w:iCs/>
          <w:lang w:eastAsia="zh-TW"/>
        </w:rPr>
        <w:t>Prevent and Reverse Heart Disease</w:t>
      </w:r>
      <w:r w:rsidRPr="002840C8">
        <w:rPr>
          <w:rStyle w:val="apple-converted-space"/>
          <w:rFonts w:eastAsiaTheme="minorEastAsia" w:cs="Times New Roman"/>
          <w:lang w:eastAsia="zh-TW"/>
        </w:rPr>
        <w:t> </w:t>
      </w:r>
      <w:r w:rsidRPr="002840C8">
        <w:rPr>
          <w:rStyle w:val="apple-converted-space"/>
          <w:rFonts w:eastAsiaTheme="minorEastAsia" w:cs="Times New Roman"/>
          <w:lang w:val="zh-CN" w:eastAsia="zh-TW"/>
        </w:rPr>
        <w:t>、</w:t>
      </w:r>
      <w:r w:rsidRPr="002840C8">
        <w:rPr>
          <w:rStyle w:val="apple-converted-space"/>
          <w:rFonts w:eastAsiaTheme="minorEastAsia" w:cs="Times New Roman"/>
          <w:i/>
          <w:iCs/>
          <w:lang w:eastAsia="zh-TW"/>
        </w:rPr>
        <w:t xml:space="preserve">The </w:t>
      </w:r>
      <w:proofErr w:type="spellStart"/>
      <w:r w:rsidRPr="002840C8">
        <w:rPr>
          <w:rStyle w:val="apple-converted-space"/>
          <w:rFonts w:eastAsiaTheme="minorEastAsia" w:cs="Times New Roman"/>
          <w:i/>
          <w:iCs/>
          <w:lang w:eastAsia="zh-TW"/>
        </w:rPr>
        <w:t>Wahls</w:t>
      </w:r>
      <w:proofErr w:type="spellEnd"/>
      <w:r w:rsidRPr="002840C8">
        <w:rPr>
          <w:rStyle w:val="apple-converted-space"/>
          <w:rFonts w:eastAsiaTheme="minorEastAsia" w:cs="Times New Roman"/>
          <w:i/>
          <w:iCs/>
          <w:lang w:eastAsia="zh-TW"/>
        </w:rPr>
        <w:t xml:space="preserve"> Protocol</w:t>
      </w:r>
      <w:r w:rsidRPr="002840C8">
        <w:rPr>
          <w:rStyle w:val="apple-converted-space"/>
          <w:rFonts w:eastAsiaTheme="minorEastAsia" w:cs="Times New Roman"/>
          <w:lang w:eastAsia="zh-TW"/>
        </w:rPr>
        <w:t>，</w:t>
      </w:r>
      <w:r w:rsidRPr="002840C8">
        <w:rPr>
          <w:rFonts w:eastAsiaTheme="minorEastAsia" w:cs="Times New Roman"/>
          <w:lang w:val="zh-CN" w:eastAsia="zh-TW"/>
        </w:rPr>
        <w:t>都涉及生活方式调整治疗的主要疾病。</w:t>
      </w:r>
      <w:r w:rsidRPr="002840C8">
        <w:rPr>
          <w:rFonts w:eastAsiaTheme="minorEastAsia" w:cs="Times New Roman"/>
          <w:lang w:val="zh-CN"/>
        </w:rPr>
        <w:t>如果我们无法应对挑战，今天在世的三亿一千八百万美国人当中就会有四千五百万人患上</w:t>
      </w:r>
      <w:r w:rsidR="00BB4957">
        <w:rPr>
          <w:rFonts w:eastAsiaTheme="minorEastAsia" w:cs="Times New Roman"/>
          <w:lang w:val="zh-CN"/>
        </w:rPr>
        <w:t>老年痴呆症</w:t>
      </w:r>
      <w:r w:rsidRPr="002840C8">
        <w:rPr>
          <w:rFonts w:eastAsiaTheme="minorEastAsia" w:cs="Times New Roman"/>
          <w:lang w:val="zh-CN"/>
        </w:rPr>
        <w:t>。全世界范围内，当然会更多。</w:t>
      </w:r>
    </w:p>
    <w:p w:rsidR="002573F9" w:rsidRPr="002840C8" w:rsidRDefault="002573F9">
      <w:pPr>
        <w:pStyle w:val="A4"/>
        <w:shd w:val="clear" w:color="auto" w:fill="FFFFFF"/>
        <w:rPr>
          <w:rFonts w:eastAsiaTheme="minorEastAsia" w:cs="Times New Roman"/>
        </w:rPr>
      </w:pPr>
    </w:p>
    <w:p w:rsidR="00D00E45" w:rsidRDefault="005234F6" w:rsidP="00D00E45">
      <w:pPr>
        <w:pStyle w:val="A4"/>
        <w:shd w:val="clear" w:color="auto" w:fill="FFFFFF"/>
        <w:rPr>
          <w:rStyle w:val="apple-converted-space"/>
          <w:rFonts w:eastAsiaTheme="minorEastAsia" w:cs="Times New Roman"/>
          <w:b/>
          <w:bCs/>
          <w:noProof/>
          <w:kern w:val="0"/>
        </w:rPr>
      </w:pPr>
      <w:r w:rsidRPr="002840C8">
        <w:rPr>
          <w:rStyle w:val="apple-converted-space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8"/>
      <w:r w:rsidRPr="002840C8">
        <w:rPr>
          <w:rStyle w:val="apple-converted-space"/>
          <w:rFonts w:eastAsiaTheme="minorEastAsia" w:cs="Times New Roman"/>
          <w:b/>
          <w:bCs/>
          <w:kern w:val="0"/>
          <w:lang w:val="zh-TW" w:eastAsia="zh-TW"/>
        </w:rPr>
        <w:t>：</w:t>
      </w:r>
    </w:p>
    <w:p w:rsidR="00926D2F" w:rsidRDefault="00926D2F" w:rsidP="00D00E45">
      <w:pPr>
        <w:pStyle w:val="A4"/>
        <w:shd w:val="clear" w:color="auto" w:fill="FFFFFF"/>
        <w:ind w:firstLineChars="200" w:firstLine="420"/>
        <w:rPr>
          <w:rFonts w:eastAsiaTheme="minorEastAsia" w:cs="Times New Roman"/>
          <w:lang w:val="zh-CN"/>
        </w:rPr>
      </w:pPr>
    </w:p>
    <w:p w:rsidR="002573F9" w:rsidRPr="00D00E45" w:rsidRDefault="005234F6" w:rsidP="00D00E45">
      <w:pPr>
        <w:pStyle w:val="A4"/>
        <w:shd w:val="clear" w:color="auto" w:fill="FFFFFF"/>
        <w:ind w:firstLineChars="200" w:firstLine="420"/>
        <w:rPr>
          <w:rFonts w:eastAsiaTheme="minorEastAsia" w:cs="Times New Roman"/>
          <w:b/>
          <w:bCs/>
          <w:noProof/>
          <w:kern w:val="0"/>
        </w:rPr>
      </w:pPr>
      <w:r w:rsidRPr="002840C8">
        <w:rPr>
          <w:rFonts w:eastAsiaTheme="minorEastAsia" w:cs="Times New Roman"/>
          <w:lang w:val="zh-CN"/>
        </w:rPr>
        <w:t>医学博士</w:t>
      </w:r>
      <w:r w:rsidRPr="00C67744">
        <w:rPr>
          <w:rFonts w:eastAsiaTheme="minorEastAsia" w:cs="Times New Roman"/>
          <w:b/>
          <w:lang w:val="zh-CN"/>
        </w:rPr>
        <w:t>戴尔</w:t>
      </w:r>
      <w:r w:rsidRPr="00C67744">
        <w:rPr>
          <w:rFonts w:eastAsiaTheme="minorEastAsia" w:cs="Times New Roman"/>
          <w:b/>
        </w:rPr>
        <w:t>·</w:t>
      </w:r>
      <w:r w:rsidRPr="00C67744">
        <w:rPr>
          <w:rFonts w:eastAsiaTheme="minorEastAsia" w:cs="Times New Roman"/>
          <w:b/>
          <w:lang w:val="zh-CN"/>
        </w:rPr>
        <w:t>布雷德森</w:t>
      </w:r>
      <w:r w:rsidRPr="00C67744">
        <w:rPr>
          <w:rStyle w:val="apple-converted-space"/>
          <w:rFonts w:eastAsiaTheme="minorEastAsia" w:cs="Times New Roman"/>
          <w:b/>
          <w:kern w:val="0"/>
        </w:rPr>
        <w:t>（</w:t>
      </w:r>
      <w:r w:rsidRPr="00C67744">
        <w:rPr>
          <w:rStyle w:val="Hyperlink2"/>
          <w:rFonts w:eastAsiaTheme="minorEastAsia" w:cs="Times New Roman"/>
          <w:b/>
        </w:rPr>
        <w:t xml:space="preserve">Dale </w:t>
      </w:r>
      <w:proofErr w:type="spellStart"/>
      <w:r w:rsidR="00C67744">
        <w:rPr>
          <w:rStyle w:val="Hyperlink2"/>
          <w:rFonts w:eastAsiaTheme="minorEastAsia" w:cs="Times New Roman"/>
          <w:b/>
        </w:rPr>
        <w:t>Bredesen</w:t>
      </w:r>
      <w:proofErr w:type="spellEnd"/>
      <w:r w:rsidRPr="00C67744">
        <w:rPr>
          <w:rFonts w:eastAsiaTheme="minorEastAsia" w:cs="Times New Roman"/>
          <w:b/>
        </w:rPr>
        <w:t>）</w:t>
      </w:r>
      <w:r w:rsidRPr="002840C8">
        <w:rPr>
          <w:rFonts w:eastAsiaTheme="minorEastAsia" w:cs="Times New Roman"/>
          <w:lang w:val="zh-CN"/>
        </w:rPr>
        <w:t>是国际公认的神经</w:t>
      </w:r>
      <w:r w:rsidR="00B36E44">
        <w:rPr>
          <w:rFonts w:eastAsiaTheme="minorEastAsia" w:cs="Times New Roman" w:hint="eastAsia"/>
          <w:lang w:val="zh-CN"/>
        </w:rPr>
        <w:t>退行性</w:t>
      </w:r>
      <w:r w:rsidRPr="002840C8">
        <w:rPr>
          <w:rFonts w:eastAsiaTheme="minorEastAsia" w:cs="Times New Roman"/>
          <w:lang w:val="zh-CN"/>
        </w:rPr>
        <w:t>疾病专家</w:t>
      </w:r>
      <w:r w:rsidRPr="002840C8">
        <w:rPr>
          <w:rFonts w:eastAsiaTheme="minorEastAsia" w:cs="Times New Roman"/>
        </w:rPr>
        <w:t>，</w:t>
      </w:r>
      <w:r w:rsidRPr="002840C8">
        <w:rPr>
          <w:rFonts w:eastAsiaTheme="minorEastAsia" w:cs="Times New Roman"/>
          <w:lang w:val="zh-CN"/>
        </w:rPr>
        <w:t>例如</w:t>
      </w:r>
      <w:r w:rsidR="00BB4957">
        <w:rPr>
          <w:rFonts w:eastAsiaTheme="minorEastAsia" w:cs="Times New Roman"/>
          <w:lang w:val="zh-CN"/>
        </w:rPr>
        <w:t>老年痴呆症</w:t>
      </w:r>
      <w:r w:rsidRPr="002840C8">
        <w:rPr>
          <w:rFonts w:eastAsiaTheme="minorEastAsia" w:cs="Times New Roman"/>
          <w:lang w:val="zh-CN"/>
        </w:rPr>
        <w:t>。他毕业于</w:t>
      </w:r>
      <w:r w:rsidR="00B36E44" w:rsidRPr="00B36E44">
        <w:rPr>
          <w:rFonts w:eastAsiaTheme="minorEastAsia" w:cs="Times New Roman"/>
          <w:lang w:val="zh-CN"/>
        </w:rPr>
        <w:t>加利福尼亚理工学院</w:t>
      </w:r>
      <w:r w:rsidRPr="002840C8">
        <w:rPr>
          <w:rFonts w:eastAsiaTheme="minorEastAsia" w:cs="Times New Roman"/>
          <w:lang w:val="zh-CN"/>
        </w:rPr>
        <w:t>，在杜克大学医学中心获得博士学位。</w:t>
      </w:r>
      <w:r w:rsidRPr="002840C8">
        <w:rPr>
          <w:rFonts w:eastAsiaTheme="minorEastAsia" w:cs="Times New Roman"/>
        </w:rPr>
        <w:t xml:space="preserve"> </w:t>
      </w:r>
      <w:r w:rsidR="00B36E44">
        <w:rPr>
          <w:rFonts w:eastAsiaTheme="minorEastAsia" w:cs="Times New Roman"/>
          <w:lang w:val="zh-CN"/>
        </w:rPr>
        <w:t>他在旧金山加州大学担任神经科住院总</w:t>
      </w:r>
      <w:r w:rsidR="00B36E44">
        <w:rPr>
          <w:rFonts w:eastAsiaTheme="minorEastAsia" w:cs="Times New Roman" w:hint="eastAsia"/>
          <w:lang w:val="zh-CN"/>
        </w:rPr>
        <w:t>医师</w:t>
      </w:r>
      <w:r w:rsidRPr="002840C8">
        <w:rPr>
          <w:rFonts w:eastAsiaTheme="minorEastAsia" w:cs="Times New Roman"/>
          <w:lang w:val="zh-CN"/>
        </w:rPr>
        <w:t>，然后加入诺贝尔奖得</w:t>
      </w:r>
      <w:bookmarkStart w:id="9" w:name="productDetails"/>
      <w:r w:rsidR="00B36E44" w:rsidRPr="00B36E44">
        <w:rPr>
          <w:rFonts w:eastAsiaTheme="minorEastAsia" w:cs="Times New Roman"/>
          <w:lang w:val="zh-CN"/>
        </w:rPr>
        <w:t>史坦利</w:t>
      </w:r>
      <w:r w:rsidR="00B36E44" w:rsidRPr="00B36E44">
        <w:rPr>
          <w:rFonts w:eastAsiaTheme="minorEastAsia" w:cs="Times New Roman"/>
          <w:lang w:val="zh-CN"/>
        </w:rPr>
        <w:t>·</w:t>
      </w:r>
      <w:r w:rsidR="00B36E44" w:rsidRPr="00B36E44">
        <w:rPr>
          <w:rFonts w:eastAsiaTheme="minorEastAsia" w:cs="Times New Roman"/>
          <w:lang w:val="zh-CN"/>
        </w:rPr>
        <w:t>布鲁希纳</w:t>
      </w:r>
      <w:r w:rsidRPr="002840C8">
        <w:rPr>
          <w:rFonts w:eastAsiaTheme="minorEastAsia" w:cs="Times New Roman"/>
          <w:lang w:val="zh-CN"/>
        </w:rPr>
        <w:t>的实验室，担任国家保健研究所的博士后研究员。布雷德森领导博汉姆研究所的老年病项目，然后在</w:t>
      </w:r>
      <w:r w:rsidRPr="002840C8">
        <w:rPr>
          <w:rFonts w:eastAsiaTheme="minorEastAsia" w:cs="Times New Roman"/>
          <w:lang w:val="zh-CN"/>
        </w:rPr>
        <w:t>1998</w:t>
      </w:r>
      <w:r w:rsidRPr="002840C8">
        <w:rPr>
          <w:rFonts w:eastAsiaTheme="minorEastAsia" w:cs="Times New Roman"/>
          <w:lang w:val="zh-CN"/>
        </w:rPr>
        <w:t>年创立伯克研究所，担任所长和首席执行官。他是</w:t>
      </w:r>
      <w:r w:rsidRPr="002840C8">
        <w:rPr>
          <w:rFonts w:eastAsiaTheme="minorEastAsia" w:cs="Times New Roman"/>
        </w:rPr>
        <w:t>MPI Cognition</w:t>
      </w:r>
      <w:r w:rsidR="00B36E44">
        <w:rPr>
          <w:rFonts w:eastAsiaTheme="minorEastAsia" w:cs="Times New Roman"/>
          <w:lang w:val="zh-CN"/>
        </w:rPr>
        <w:t>的首席</w:t>
      </w:r>
      <w:r w:rsidR="00B36E44">
        <w:rPr>
          <w:rFonts w:eastAsiaTheme="minorEastAsia" w:cs="Times New Roman" w:hint="eastAsia"/>
          <w:lang w:val="zh-CN"/>
        </w:rPr>
        <w:t>医疗师</w:t>
      </w:r>
      <w:r w:rsidRPr="002840C8">
        <w:rPr>
          <w:rFonts w:eastAsiaTheme="minorEastAsia" w:cs="Times New Roman"/>
          <w:lang w:val="zh-CN"/>
        </w:rPr>
        <w:t>。</w:t>
      </w:r>
    </w:p>
    <w:bookmarkEnd w:id="7"/>
    <w:p w:rsidR="002573F9" w:rsidRPr="002840C8" w:rsidRDefault="002573F9">
      <w:pPr>
        <w:pStyle w:val="A4"/>
        <w:rPr>
          <w:rStyle w:val="apple-converted-space"/>
          <w:rFonts w:eastAsiaTheme="minorEastAsia" w:cs="Times New Roman"/>
          <w:shd w:val="clear" w:color="auto" w:fill="FFFFFF"/>
        </w:rPr>
      </w:pPr>
    </w:p>
    <w:p w:rsidR="002573F9" w:rsidRPr="002840C8" w:rsidRDefault="002573F9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2573F9" w:rsidRDefault="002573F9">
      <w:pPr>
        <w:pStyle w:val="A4"/>
        <w:rPr>
          <w:rStyle w:val="apple-converted-space"/>
          <w:b/>
          <w:bCs/>
        </w:rPr>
      </w:pPr>
    </w:p>
    <w:p w:rsidR="002573F9" w:rsidRDefault="002573F9">
      <w:pPr>
        <w:pStyle w:val="A4"/>
        <w:rPr>
          <w:rStyle w:val="apple-converted-space"/>
          <w:b/>
          <w:bCs/>
        </w:rPr>
      </w:pPr>
      <w:bookmarkStart w:id="10" w:name="OLE_LINK7"/>
    </w:p>
    <w:p w:rsidR="002573F9" w:rsidRDefault="002573F9">
      <w:pPr>
        <w:pStyle w:val="A4"/>
        <w:rPr>
          <w:rStyle w:val="apple-converted-space"/>
          <w:b/>
          <w:bCs/>
        </w:rPr>
      </w:pPr>
    </w:p>
    <w:p w:rsidR="006D061F" w:rsidRDefault="006D061F" w:rsidP="006D061F">
      <w:pPr>
        <w:pStyle w:val="A4"/>
        <w:jc w:val="left"/>
        <w:rPr>
          <w:rStyle w:val="a7"/>
          <w:b/>
          <w:bCs/>
          <w:lang w:val="zh-TW" w:eastAsia="zh-TW"/>
        </w:rPr>
      </w:pPr>
      <w:bookmarkStart w:id="11" w:name="OLE_LINK8"/>
      <w:r>
        <w:rPr>
          <w:rStyle w:val="a7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6D061F" w:rsidRDefault="006D061F" w:rsidP="006D061F">
      <w:pPr>
        <w:pStyle w:val="A4"/>
        <w:jc w:val="left"/>
        <w:rPr>
          <w:rStyle w:val="a7"/>
          <w:b/>
          <w:bCs/>
        </w:rPr>
      </w:pPr>
      <w:r>
        <w:rPr>
          <w:rStyle w:val="a7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11"/>
      <w:r>
        <w:rPr>
          <w:rStyle w:val="a7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7"/>
          <w:b/>
          <w:bCs/>
        </w:rPr>
        <w:t>Susan Xia</w:t>
      </w:r>
      <w:r>
        <w:rPr>
          <w:rStyle w:val="a7"/>
          <w:rFonts w:ascii="宋体" w:eastAsia="宋体" w:hAnsi="宋体" w:cs="宋体"/>
          <w:b/>
          <w:bCs/>
          <w:lang w:val="zh-TW" w:eastAsia="zh-TW"/>
        </w:rPr>
        <w:t>）</w:t>
      </w:r>
    </w:p>
    <w:p w:rsidR="006D061F" w:rsidRDefault="006D061F" w:rsidP="006D061F">
      <w:pPr>
        <w:pStyle w:val="A4"/>
        <w:jc w:val="left"/>
        <w:rPr>
          <w:rStyle w:val="a7"/>
          <w:b/>
          <w:bCs/>
        </w:rPr>
      </w:pPr>
      <w:r>
        <w:rPr>
          <w:rStyle w:val="a7"/>
          <w:rFonts w:ascii="宋体" w:eastAsia="宋体" w:hAnsi="宋体" w:cs="宋体"/>
          <w:lang w:val="zh-TW" w:eastAsia="zh-TW"/>
        </w:rPr>
        <w:t>安德鲁</w:t>
      </w:r>
      <w:r>
        <w:rPr>
          <w:rStyle w:val="a7"/>
        </w:rPr>
        <w:t>·</w:t>
      </w:r>
      <w:r>
        <w:rPr>
          <w:rStyle w:val="a7"/>
          <w:rFonts w:ascii="宋体" w:eastAsia="宋体" w:hAnsi="宋体" w:cs="宋体"/>
          <w:lang w:val="zh-TW" w:eastAsia="zh-TW"/>
        </w:rPr>
        <w:t>纳伯格联合国际有限公司北京代表处</w:t>
      </w:r>
      <w:bookmarkStart w:id="12" w:name="_GoBack"/>
      <w:bookmarkEnd w:id="12"/>
    </w:p>
    <w:p w:rsidR="006D061F" w:rsidRDefault="006D061F" w:rsidP="006D061F">
      <w:pPr>
        <w:pStyle w:val="A4"/>
        <w:jc w:val="left"/>
        <w:rPr>
          <w:rStyle w:val="a7"/>
          <w:b/>
          <w:bCs/>
        </w:rPr>
      </w:pPr>
      <w:r>
        <w:rPr>
          <w:rStyle w:val="a7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7"/>
        </w:rPr>
        <w:t>59</w:t>
      </w:r>
      <w:r>
        <w:rPr>
          <w:rStyle w:val="a7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7"/>
        </w:rPr>
        <w:t>1705</w:t>
      </w:r>
      <w:r>
        <w:rPr>
          <w:rStyle w:val="a7"/>
          <w:rFonts w:ascii="宋体" w:eastAsia="宋体" w:hAnsi="宋体" w:cs="宋体"/>
          <w:lang w:val="zh-TW" w:eastAsia="zh-TW"/>
        </w:rPr>
        <w:t>室</w:t>
      </w:r>
    </w:p>
    <w:p w:rsidR="006D061F" w:rsidRDefault="006D061F" w:rsidP="006D061F">
      <w:pPr>
        <w:pStyle w:val="A4"/>
        <w:jc w:val="left"/>
        <w:rPr>
          <w:rStyle w:val="a7"/>
          <w:b/>
          <w:bCs/>
        </w:rPr>
      </w:pPr>
      <w:r>
        <w:rPr>
          <w:rStyle w:val="a7"/>
          <w:rFonts w:ascii="宋体" w:eastAsia="宋体" w:hAnsi="宋体" w:cs="宋体"/>
          <w:lang w:val="zh-TW" w:eastAsia="zh-TW"/>
        </w:rPr>
        <w:t>邮编：</w:t>
      </w:r>
      <w:r>
        <w:rPr>
          <w:rStyle w:val="a7"/>
        </w:rPr>
        <w:t>100872</w:t>
      </w:r>
    </w:p>
    <w:p w:rsidR="006D061F" w:rsidRDefault="006D061F" w:rsidP="006D061F">
      <w:pPr>
        <w:pStyle w:val="A4"/>
        <w:jc w:val="left"/>
        <w:rPr>
          <w:rStyle w:val="a7"/>
          <w:b/>
          <w:bCs/>
        </w:rPr>
      </w:pPr>
      <w:r>
        <w:rPr>
          <w:rStyle w:val="a7"/>
          <w:rFonts w:ascii="宋体" w:eastAsia="宋体" w:hAnsi="宋体" w:cs="宋体"/>
          <w:lang w:val="zh-TW" w:eastAsia="zh-TW"/>
        </w:rPr>
        <w:t>电话：</w:t>
      </w:r>
      <w:r>
        <w:rPr>
          <w:rStyle w:val="a7"/>
        </w:rPr>
        <w:t>010-82504406</w:t>
      </w:r>
    </w:p>
    <w:p w:rsidR="006D061F" w:rsidRDefault="006D061F" w:rsidP="006D061F">
      <w:pPr>
        <w:pStyle w:val="A4"/>
        <w:jc w:val="left"/>
        <w:rPr>
          <w:rStyle w:val="a7"/>
          <w:b/>
          <w:bCs/>
        </w:rPr>
      </w:pPr>
      <w:r>
        <w:rPr>
          <w:rStyle w:val="a7"/>
          <w:rFonts w:ascii="宋体" w:eastAsia="宋体" w:hAnsi="宋体" w:cs="宋体"/>
          <w:lang w:val="zh-TW" w:eastAsia="zh-TW"/>
        </w:rPr>
        <w:t>传真：</w:t>
      </w:r>
      <w:r>
        <w:rPr>
          <w:rStyle w:val="a7"/>
        </w:rPr>
        <w:t>010-82504200</w:t>
      </w:r>
    </w:p>
    <w:p w:rsidR="006D061F" w:rsidRDefault="006D061F" w:rsidP="006D061F">
      <w:pPr>
        <w:pStyle w:val="A4"/>
        <w:jc w:val="left"/>
        <w:rPr>
          <w:rStyle w:val="a7"/>
          <w:b/>
          <w:bCs/>
        </w:rPr>
      </w:pPr>
      <w:r>
        <w:rPr>
          <w:rStyle w:val="a7"/>
        </w:rPr>
        <w:t>Email</w:t>
      </w:r>
      <w:r>
        <w:rPr>
          <w:rStyle w:val="a7"/>
          <w:rFonts w:ascii="宋体" w:eastAsia="宋体" w:hAnsi="宋体" w:cs="宋体"/>
          <w:lang w:val="zh-TW" w:eastAsia="zh-TW"/>
        </w:rPr>
        <w:t>：</w:t>
      </w:r>
      <w:hyperlink r:id="rId9" w:history="1">
        <w:r>
          <w:rPr>
            <w:rStyle w:val="Hyperlink1"/>
            <w:color w:val="0000FF"/>
            <w:u w:color="0000FF"/>
          </w:rPr>
          <w:t>susan@nurnberg.com.cn</w:t>
        </w:r>
      </w:hyperlink>
      <w:r>
        <w:rPr>
          <w:rStyle w:val="a7"/>
        </w:rPr>
        <w:t xml:space="preserve"> </w:t>
      </w:r>
    </w:p>
    <w:p w:rsidR="006D061F" w:rsidRDefault="006D061F" w:rsidP="006D061F">
      <w:pPr>
        <w:pStyle w:val="A4"/>
        <w:jc w:val="left"/>
        <w:rPr>
          <w:rStyle w:val="a7"/>
          <w:b/>
          <w:bCs/>
        </w:rPr>
      </w:pPr>
      <w:r>
        <w:rPr>
          <w:rStyle w:val="a7"/>
          <w:rFonts w:ascii="宋体" w:eastAsia="宋体" w:hAnsi="宋体" w:cs="宋体"/>
          <w:lang w:val="zh-TW" w:eastAsia="zh-TW"/>
        </w:rPr>
        <w:t>网址：</w:t>
      </w:r>
      <w:hyperlink r:id="rId10" w:history="1">
        <w:r>
          <w:rPr>
            <w:rStyle w:val="Hyperlink1"/>
            <w:color w:val="0000FF"/>
            <w:u w:color="0000FF"/>
          </w:rPr>
          <w:t>http://www.nurnberg.com.cn</w:t>
        </w:r>
      </w:hyperlink>
      <w:r>
        <w:rPr>
          <w:rStyle w:val="a7"/>
          <w:rFonts w:ascii="Arial Unicode MS" w:hAnsi="Arial Unicode MS"/>
        </w:rPr>
        <w:br/>
      </w:r>
      <w:r>
        <w:rPr>
          <w:rStyle w:val="a7"/>
          <w:rFonts w:ascii="宋体" w:eastAsia="宋体" w:hAnsi="宋体" w:cs="宋体"/>
          <w:lang w:val="zh-TW" w:eastAsia="zh-TW"/>
        </w:rPr>
        <w:t>微博：</w:t>
      </w:r>
      <w:hyperlink r:id="rId11" w:history="1">
        <w:r>
          <w:rPr>
            <w:rStyle w:val="Hyperlink1"/>
            <w:color w:val="0000FF"/>
            <w:u w:color="0000FF"/>
          </w:rPr>
          <w:t>http://weibo.com/nurnberg</w:t>
        </w:r>
      </w:hyperlink>
    </w:p>
    <w:p w:rsidR="006D061F" w:rsidRDefault="006D061F" w:rsidP="006D061F">
      <w:pPr>
        <w:pStyle w:val="A4"/>
        <w:jc w:val="left"/>
      </w:pPr>
      <w:r>
        <w:rPr>
          <w:rStyle w:val="a7"/>
          <w:rFonts w:ascii="宋体" w:eastAsia="宋体" w:hAnsi="宋体" w:cs="宋体"/>
          <w:lang w:val="zh-TW" w:eastAsia="zh-TW"/>
        </w:rPr>
        <w:t>豆瓣小站：</w:t>
      </w:r>
      <w:hyperlink r:id="rId12" w:history="1">
        <w:r>
          <w:rPr>
            <w:rStyle w:val="Hyperlink1"/>
            <w:color w:val="0000FF"/>
            <w:u w:color="0000FF"/>
          </w:rPr>
          <w:t>http://site.douban.com/110577/</w:t>
        </w:r>
      </w:hyperlink>
    </w:p>
    <w:p w:rsidR="002573F9" w:rsidRPr="006D061F" w:rsidRDefault="002573F9">
      <w:pPr>
        <w:pStyle w:val="A4"/>
        <w:rPr>
          <w:rStyle w:val="apple-converted-space"/>
          <w:b/>
          <w:bCs/>
        </w:rPr>
      </w:pPr>
    </w:p>
    <w:bookmarkEnd w:id="9"/>
    <w:bookmarkEnd w:id="10"/>
    <w:p w:rsidR="002573F9" w:rsidRDefault="002573F9" w:rsidP="002840C8">
      <w:pPr>
        <w:pStyle w:val="A4"/>
        <w:jc w:val="left"/>
        <w:rPr>
          <w:rStyle w:val="apple-converted-space"/>
          <w:rFonts w:ascii="宋体" w:eastAsia="PMingLiU" w:hAnsi="宋体" w:cs="宋体"/>
          <w:b/>
          <w:bCs/>
          <w:lang w:val="zh-TW" w:eastAsia="zh-TW"/>
        </w:rPr>
      </w:pPr>
    </w:p>
    <w:p w:rsidR="00D00E45" w:rsidRPr="00D00E45" w:rsidRDefault="00D00E45" w:rsidP="002840C8">
      <w:pPr>
        <w:pStyle w:val="A4"/>
        <w:jc w:val="left"/>
        <w:rPr>
          <w:rFonts w:eastAsia="PMingLiU" w:hint="eastAsia"/>
        </w:rPr>
      </w:pPr>
    </w:p>
    <w:sectPr w:rsidR="00D00E45" w:rsidRPr="00D00E45">
      <w:headerReference w:type="default" r:id="rId13"/>
      <w:footerReference w:type="default" r:id="rId14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F6" w:rsidRDefault="005234F6">
      <w:r>
        <w:separator/>
      </w:r>
    </w:p>
  </w:endnote>
  <w:endnote w:type="continuationSeparator" w:id="0">
    <w:p w:rsidR="005234F6" w:rsidRDefault="0052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3F9" w:rsidRDefault="002573F9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2573F9" w:rsidRDefault="005234F6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2573F9" w:rsidRDefault="005234F6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2573F9" w:rsidRDefault="005234F6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2573F9" w:rsidRDefault="002573F9">
    <w:pPr>
      <w:pStyle w:val="a6"/>
      <w:jc w:val="center"/>
    </w:pPr>
  </w:p>
  <w:p w:rsidR="002573F9" w:rsidRDefault="002573F9">
    <w:pPr>
      <w:pStyle w:val="a6"/>
      <w:jc w:val="center"/>
    </w:pPr>
  </w:p>
  <w:p w:rsidR="002573F9" w:rsidRDefault="005234F6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052208">
      <w:rPr>
        <w:rStyle w:val="apple-converted-space"/>
        <w:rFonts w:ascii="方正姚体" w:eastAsia="方正姚体" w:hAnsi="方正姚体" w:cs="方正姚体"/>
        <w:noProof/>
        <w:kern w:val="0"/>
      </w:rPr>
      <w:t>1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F6" w:rsidRDefault="005234F6">
      <w:r>
        <w:separator/>
      </w:r>
    </w:p>
  </w:footnote>
  <w:footnote w:type="continuationSeparator" w:id="0">
    <w:p w:rsidR="005234F6" w:rsidRDefault="00523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3F9" w:rsidRDefault="005234F6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573F9" w:rsidRDefault="005234F6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F9"/>
    <w:rsid w:val="00052208"/>
    <w:rsid w:val="000F6247"/>
    <w:rsid w:val="001E3E49"/>
    <w:rsid w:val="00224096"/>
    <w:rsid w:val="002573F9"/>
    <w:rsid w:val="002840C8"/>
    <w:rsid w:val="005159FD"/>
    <w:rsid w:val="005234F6"/>
    <w:rsid w:val="006D061F"/>
    <w:rsid w:val="00730A39"/>
    <w:rsid w:val="007525EE"/>
    <w:rsid w:val="007831F4"/>
    <w:rsid w:val="007B4DB5"/>
    <w:rsid w:val="007C7AE9"/>
    <w:rsid w:val="00926D2F"/>
    <w:rsid w:val="00991279"/>
    <w:rsid w:val="00B36E44"/>
    <w:rsid w:val="00BB4957"/>
    <w:rsid w:val="00C21D06"/>
    <w:rsid w:val="00C67744"/>
    <w:rsid w:val="00D00E45"/>
    <w:rsid w:val="00D7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F9B652-3242-4798-BF6D-889C3949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954F72"/>
      <w:u w:val="single" w:color="954F72"/>
    </w:rPr>
  </w:style>
  <w:style w:type="character" w:customStyle="1" w:styleId="Hyperlink2">
    <w:name w:val="Hyperlink.2"/>
    <w:basedOn w:val="apple-converted-space"/>
    <w:rPr>
      <w:color w:val="000000"/>
      <w:u w:val="single" w:color="000000"/>
    </w:rPr>
  </w:style>
  <w:style w:type="character" w:customStyle="1" w:styleId="Hyperlink3">
    <w:name w:val="Hyperlink.3"/>
    <w:basedOn w:val="apple-converted-space"/>
    <w:rPr>
      <w:color w:val="0000FF"/>
      <w:u w:val="single" w:color="0000FF"/>
      <w:lang w:val="en-US"/>
    </w:rPr>
  </w:style>
  <w:style w:type="character" w:customStyle="1" w:styleId="a7">
    <w:name w:val="无"/>
    <w:rsid w:val="006D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day.com/video/experimental-program-shows-promise-in-reversing-alzheimer-s-799942723921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ariaShriver/videos/10157455206445455/" TargetMode="External"/><Relationship Id="rId12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20</cp:revision>
  <dcterms:created xsi:type="dcterms:W3CDTF">2017-07-06T05:00:00Z</dcterms:created>
  <dcterms:modified xsi:type="dcterms:W3CDTF">2017-07-06T05:31:00Z</dcterms:modified>
</cp:coreProperties>
</file>