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224B30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15240</wp:posOffset>
            </wp:positionV>
            <wp:extent cx="1458595" cy="2179320"/>
            <wp:effectExtent l="19050" t="0" r="8255" b="0"/>
            <wp:wrapSquare wrapText="bothSides"/>
            <wp:docPr id="3" name="图片 14" descr="新的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新的临时封面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645" w:rsidRPr="00383645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r w:rsidR="00F63765">
        <w:rPr>
          <w:rFonts w:hint="eastAsia"/>
          <w:b/>
          <w:szCs w:val="21"/>
        </w:rPr>
        <w:t>环游世界，与</w:t>
      </w:r>
      <w:r w:rsidR="00F63765">
        <w:rPr>
          <w:rFonts w:hint="eastAsia"/>
          <w:b/>
          <w:szCs w:val="21"/>
        </w:rPr>
        <w:t>80</w:t>
      </w:r>
      <w:r w:rsidR="00F63765">
        <w:rPr>
          <w:rFonts w:hint="eastAsia"/>
          <w:b/>
          <w:szCs w:val="21"/>
        </w:rPr>
        <w:t>种动物做朋友</w:t>
      </w:r>
      <w:r w:rsidR="00383645" w:rsidRPr="00383645">
        <w:rPr>
          <w:rFonts w:hint="eastAsia"/>
          <w:b/>
          <w:szCs w:val="21"/>
        </w:rPr>
        <w:t>》</w:t>
      </w:r>
      <w:bookmarkEnd w:id="2"/>
      <w:bookmarkEnd w:id="3"/>
      <w:r w:rsidR="00977CB5">
        <w:rPr>
          <w:rFonts w:hint="eastAsia"/>
          <w:b/>
          <w:szCs w:val="21"/>
        </w:rPr>
        <w:t xml:space="preserve">                           </w:t>
      </w:r>
    </w:p>
    <w:bookmarkEnd w:id="4"/>
    <w:bookmarkEnd w:id="5"/>
    <w:p w:rsidR="00F63765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F63765" w:rsidRPr="00F63765">
        <w:rPr>
          <w:b/>
          <w:szCs w:val="21"/>
        </w:rPr>
        <w:t>AROUND THE WORLD IN 80 ANIMALS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F63765" w:rsidRPr="00F63765">
        <w:rPr>
          <w:b/>
          <w:szCs w:val="21"/>
        </w:rPr>
        <w:t>Jonathan Cranston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F63765">
        <w:rPr>
          <w:rFonts w:hint="eastAsia"/>
          <w:b/>
          <w:szCs w:val="21"/>
        </w:rPr>
        <w:t>待定</w:t>
      </w:r>
      <w:r w:rsidR="00F63765">
        <w:rPr>
          <w:rFonts w:hint="eastAsia"/>
          <w:b/>
          <w:szCs w:val="21"/>
        </w:rPr>
        <w:t xml:space="preserve">    </w:t>
      </w:r>
    </w:p>
    <w:p w:rsidR="00F63765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F63765" w:rsidRPr="00F63765">
        <w:rPr>
          <w:b/>
          <w:szCs w:val="21"/>
        </w:rPr>
        <w:t>Furniss Lawton</w:t>
      </w:r>
      <w:r w:rsidR="00F63765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  <w:r w:rsidR="00F63765">
        <w:rPr>
          <w:rFonts w:hint="eastAsia"/>
          <w:b/>
          <w:szCs w:val="21"/>
        </w:rPr>
        <w:t xml:space="preserve">   </w:t>
      </w:r>
    </w:p>
    <w:p w:rsidR="00805764" w:rsidRDefault="00F63765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数：待定</w:t>
      </w:r>
      <w:r>
        <w:rPr>
          <w:rFonts w:hint="eastAsia"/>
          <w:b/>
          <w:szCs w:val="21"/>
        </w:rPr>
        <w:t xml:space="preserve">  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F63765">
        <w:rPr>
          <w:rFonts w:hint="eastAsia"/>
          <w:b/>
          <w:szCs w:val="21"/>
        </w:rPr>
        <w:t>2018</w:t>
      </w:r>
      <w:r w:rsidR="00F63765">
        <w:rPr>
          <w:rFonts w:hint="eastAsia"/>
          <w:b/>
          <w:szCs w:val="21"/>
        </w:rPr>
        <w:t>年秋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F63765">
        <w:rPr>
          <w:rFonts w:hint="eastAsia"/>
          <w:b/>
          <w:szCs w:val="21"/>
        </w:rPr>
        <w:t>草稿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7A121E">
        <w:rPr>
          <w:rFonts w:hint="eastAsia"/>
          <w:b/>
          <w:szCs w:val="21"/>
        </w:rPr>
        <w:t>传记</w:t>
      </w:r>
      <w:r w:rsidR="007A121E">
        <w:rPr>
          <w:rFonts w:hint="eastAsia"/>
          <w:b/>
          <w:szCs w:val="21"/>
        </w:rPr>
        <w:t>/</w:t>
      </w:r>
      <w:r w:rsidR="007A121E">
        <w:rPr>
          <w:rFonts w:hint="eastAsia"/>
          <w:b/>
          <w:szCs w:val="21"/>
        </w:rPr>
        <w:t>回忆录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C4520A" w:rsidRPr="00C4520A" w:rsidRDefault="005E5C6B">
      <w:pPr>
        <w:rPr>
          <w:b/>
          <w:bCs/>
          <w:i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="004E73D1" w:rsidRPr="000C4BB8">
        <w:rPr>
          <w:rFonts w:hint="eastAsia"/>
          <w:b/>
          <w:bCs/>
          <w:szCs w:val="21"/>
        </w:rPr>
        <w:t xml:space="preserve"> </w:t>
      </w:r>
      <w:r w:rsidR="004E73D1">
        <w:rPr>
          <w:rFonts w:hint="eastAsia"/>
          <w:b/>
          <w:bCs/>
          <w:szCs w:val="21"/>
        </w:rPr>
        <w:t>本书是</w:t>
      </w:r>
      <w:r w:rsidR="004E73D1" w:rsidRPr="000C4BB8">
        <w:rPr>
          <w:rFonts w:hint="eastAsia"/>
          <w:b/>
          <w:bCs/>
          <w:szCs w:val="21"/>
        </w:rPr>
        <w:t>《侏罗纪世界》</w:t>
      </w:r>
      <w:r w:rsidR="004E73D1" w:rsidRPr="000C4BB8">
        <w:rPr>
          <w:rFonts w:hint="eastAsia"/>
          <w:b/>
          <w:bCs/>
          <w:szCs w:val="21"/>
        </w:rPr>
        <w:t>(</w:t>
      </w:r>
      <w:r w:rsidR="004E73D1" w:rsidRPr="000C4BB8">
        <w:rPr>
          <w:b/>
          <w:bCs/>
          <w:szCs w:val="21"/>
        </w:rPr>
        <w:t>Jurassic World</w:t>
      </w:r>
      <w:r w:rsidR="004E73D1" w:rsidRPr="000C4BB8">
        <w:rPr>
          <w:rFonts w:hint="eastAsia"/>
          <w:b/>
          <w:bCs/>
          <w:szCs w:val="21"/>
        </w:rPr>
        <w:t>)</w:t>
      </w:r>
      <w:r w:rsidR="004E73D1" w:rsidRPr="000C4BB8">
        <w:rPr>
          <w:rFonts w:hint="eastAsia"/>
          <w:b/>
          <w:bCs/>
          <w:szCs w:val="21"/>
        </w:rPr>
        <w:t>御用兽医顾问</w:t>
      </w:r>
      <w:r w:rsidR="004E73D1" w:rsidRPr="000C4BB8">
        <w:rPr>
          <w:rFonts w:hint="eastAsia"/>
          <w:b/>
          <w:bCs/>
          <w:szCs w:val="21"/>
        </w:rPr>
        <w:t>Jonathan Cranston</w:t>
      </w:r>
      <w:r w:rsidR="004E73D1" w:rsidRPr="000C4BB8">
        <w:rPr>
          <w:rFonts w:hint="eastAsia"/>
          <w:b/>
          <w:bCs/>
          <w:szCs w:val="21"/>
        </w:rPr>
        <w:t>的</w:t>
      </w:r>
      <w:r w:rsidR="00BA38B8">
        <w:rPr>
          <w:rFonts w:hint="eastAsia"/>
          <w:b/>
          <w:bCs/>
          <w:szCs w:val="21"/>
        </w:rPr>
        <w:t>自述作品</w:t>
      </w:r>
      <w:r w:rsidR="004E73D1">
        <w:rPr>
          <w:rFonts w:hint="eastAsia"/>
          <w:b/>
          <w:bCs/>
          <w:szCs w:val="21"/>
        </w:rPr>
        <w:t>，</w:t>
      </w:r>
      <w:r w:rsidR="004E73D1" w:rsidRPr="000C4BB8">
        <w:rPr>
          <w:rFonts w:hint="eastAsia"/>
          <w:b/>
          <w:bCs/>
          <w:szCs w:val="21"/>
        </w:rPr>
        <w:t>《侏罗纪世界</w:t>
      </w:r>
      <w:r w:rsidR="004E73D1" w:rsidRPr="000C4BB8">
        <w:rPr>
          <w:rFonts w:hint="eastAsia"/>
          <w:b/>
          <w:bCs/>
          <w:szCs w:val="21"/>
        </w:rPr>
        <w:t>2</w:t>
      </w:r>
      <w:r w:rsidR="004E73D1" w:rsidRPr="000C4BB8">
        <w:rPr>
          <w:rFonts w:hint="eastAsia"/>
          <w:b/>
          <w:bCs/>
          <w:szCs w:val="21"/>
        </w:rPr>
        <w:t>》</w:t>
      </w:r>
      <w:r w:rsidR="004E73D1">
        <w:rPr>
          <w:rFonts w:hint="eastAsia"/>
          <w:b/>
          <w:bCs/>
          <w:szCs w:val="21"/>
        </w:rPr>
        <w:t>将于</w:t>
      </w:r>
      <w:r w:rsidR="004E73D1">
        <w:rPr>
          <w:rFonts w:hint="eastAsia"/>
          <w:b/>
          <w:bCs/>
          <w:szCs w:val="21"/>
        </w:rPr>
        <w:t>2018</w:t>
      </w:r>
      <w:r w:rsidR="004E73D1">
        <w:rPr>
          <w:rFonts w:hint="eastAsia"/>
          <w:b/>
          <w:bCs/>
          <w:szCs w:val="21"/>
        </w:rPr>
        <w:t>年夏季上映！</w:t>
      </w:r>
    </w:p>
    <w:p w:rsidR="00C4520A" w:rsidRPr="001A0C2A" w:rsidRDefault="00C4520A">
      <w:pPr>
        <w:rPr>
          <w:b/>
          <w:bCs/>
          <w:szCs w:val="21"/>
        </w:rPr>
      </w:pPr>
    </w:p>
    <w:p w:rsidR="006327E2" w:rsidRDefault="006327E2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6327E2">
        <w:rPr>
          <w:rFonts w:hint="eastAsia"/>
          <w:bCs/>
          <w:szCs w:val="21"/>
        </w:rPr>
        <w:t>兽医被公认为</w:t>
      </w:r>
      <w:r>
        <w:rPr>
          <w:rFonts w:hint="eastAsia"/>
          <w:bCs/>
          <w:szCs w:val="21"/>
        </w:rPr>
        <w:t>世界</w:t>
      </w:r>
      <w:r w:rsidR="00641BCD">
        <w:rPr>
          <w:rFonts w:hint="eastAsia"/>
          <w:bCs/>
          <w:szCs w:val="21"/>
        </w:rPr>
        <w:t>上</w:t>
      </w:r>
      <w:r>
        <w:rPr>
          <w:rFonts w:hint="eastAsia"/>
          <w:bCs/>
          <w:szCs w:val="21"/>
        </w:rPr>
        <w:t>最艰苦的工作，不仅竞争激烈、考证时间</w:t>
      </w:r>
      <w:r w:rsidR="00641BCD">
        <w:rPr>
          <w:rFonts w:hint="eastAsia"/>
          <w:bCs/>
          <w:szCs w:val="21"/>
        </w:rPr>
        <w:t>漫</w:t>
      </w:r>
      <w:r>
        <w:rPr>
          <w:rFonts w:hint="eastAsia"/>
          <w:bCs/>
          <w:szCs w:val="21"/>
        </w:rPr>
        <w:t>长，而且要求苛刻、工作寂寞，并且伴有交叉传染的危险——</w:t>
      </w:r>
      <w:r w:rsidR="00641BCD">
        <w:rPr>
          <w:rFonts w:hint="eastAsia"/>
          <w:bCs/>
          <w:szCs w:val="21"/>
        </w:rPr>
        <w:t>总而言之</w:t>
      </w:r>
      <w:r>
        <w:rPr>
          <w:rFonts w:hint="eastAsia"/>
          <w:bCs/>
          <w:szCs w:val="21"/>
        </w:rPr>
        <w:t>是一项令人</w:t>
      </w:r>
      <w:r w:rsidR="00641BCD">
        <w:rPr>
          <w:rFonts w:hint="eastAsia"/>
          <w:bCs/>
          <w:szCs w:val="21"/>
        </w:rPr>
        <w:t>身心俱疲</w:t>
      </w:r>
      <w:r>
        <w:rPr>
          <w:rFonts w:hint="eastAsia"/>
          <w:bCs/>
          <w:szCs w:val="21"/>
        </w:rPr>
        <w:t>的工作</w:t>
      </w:r>
      <w:r w:rsidR="00641BCD">
        <w:rPr>
          <w:rFonts w:hint="eastAsia"/>
          <w:bCs/>
          <w:szCs w:val="21"/>
        </w:rPr>
        <w:t>，也是众多职业中自杀率最高的职业之一</w:t>
      </w:r>
      <w:r>
        <w:rPr>
          <w:rFonts w:hint="eastAsia"/>
          <w:bCs/>
          <w:szCs w:val="21"/>
        </w:rPr>
        <w:t>。</w:t>
      </w:r>
      <w:r w:rsidR="00320B98" w:rsidRPr="00320B98">
        <w:rPr>
          <w:rFonts w:hint="eastAsia"/>
          <w:bCs/>
          <w:szCs w:val="21"/>
        </w:rPr>
        <w:t xml:space="preserve">   </w:t>
      </w:r>
    </w:p>
    <w:p w:rsidR="006327E2" w:rsidRDefault="006327E2">
      <w:pPr>
        <w:rPr>
          <w:bCs/>
          <w:szCs w:val="21"/>
        </w:rPr>
      </w:pPr>
    </w:p>
    <w:p w:rsidR="005B57ED" w:rsidRPr="006327E2" w:rsidRDefault="005B57ED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但是这一切都改变不了</w:t>
      </w:r>
      <w:bookmarkStart w:id="6" w:name="OLE_LINK3"/>
      <w:bookmarkStart w:id="7" w:name="OLE_LINK4"/>
      <w:r>
        <w:rPr>
          <w:rFonts w:hint="eastAsia"/>
          <w:bCs/>
          <w:szCs w:val="21"/>
        </w:rPr>
        <w:t>乔纳森</w:t>
      </w:r>
      <w:bookmarkEnd w:id="6"/>
      <w:bookmarkEnd w:id="7"/>
      <w:r>
        <w:rPr>
          <w:rFonts w:hint="eastAsia"/>
          <w:bCs/>
          <w:szCs w:val="21"/>
        </w:rPr>
        <w:t>成为一名兽医的初心。</w:t>
      </w:r>
      <w:r w:rsidR="00AF68BE">
        <w:rPr>
          <w:rFonts w:hint="eastAsia"/>
          <w:bCs/>
          <w:szCs w:val="21"/>
        </w:rPr>
        <w:t>乔纳森从小就想当一名兽医，他的童年相册里满</w:t>
      </w:r>
      <w:r w:rsidR="003D3F02">
        <w:rPr>
          <w:rFonts w:hint="eastAsia"/>
          <w:bCs/>
          <w:szCs w:val="21"/>
        </w:rPr>
        <w:t>是</w:t>
      </w:r>
      <w:r w:rsidR="00AF68BE">
        <w:rPr>
          <w:rFonts w:hint="eastAsia"/>
          <w:bCs/>
          <w:szCs w:val="21"/>
        </w:rPr>
        <w:t>一个蹒跚学步的孩童温柔地抱着各种动物的照片</w:t>
      </w:r>
      <w:r w:rsidR="005970C0">
        <w:rPr>
          <w:rFonts w:hint="eastAsia"/>
          <w:bCs/>
          <w:szCs w:val="21"/>
        </w:rPr>
        <w:t>。随着年龄的增长，他对动物王国的痴迷与迷恋与日俱增，所以当面临职业选择时，他非常</w:t>
      </w:r>
      <w:r w:rsidR="003D3F02">
        <w:rPr>
          <w:rFonts w:hint="eastAsia"/>
          <w:bCs/>
          <w:szCs w:val="21"/>
        </w:rPr>
        <w:t>清楚</w:t>
      </w:r>
      <w:r w:rsidR="005970C0">
        <w:rPr>
          <w:rFonts w:hint="eastAsia"/>
          <w:bCs/>
          <w:szCs w:val="21"/>
        </w:rPr>
        <w:t>自己要做什么：成为一名兽医！</w:t>
      </w:r>
    </w:p>
    <w:p w:rsidR="006327E2" w:rsidRPr="003D3F02" w:rsidRDefault="006327E2">
      <w:pPr>
        <w:rPr>
          <w:bCs/>
          <w:szCs w:val="21"/>
        </w:rPr>
      </w:pPr>
    </w:p>
    <w:p w:rsidR="00C167B7" w:rsidRPr="00C167B7" w:rsidRDefault="003D3F02" w:rsidP="00C167B7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兽医的生活从来没有一天是一样的，每天当清晨</w:t>
      </w:r>
      <w:r w:rsidR="007A121E">
        <w:rPr>
          <w:rFonts w:hint="eastAsia"/>
          <w:bCs/>
          <w:szCs w:val="21"/>
        </w:rPr>
        <w:t>来临</w:t>
      </w:r>
      <w:r>
        <w:rPr>
          <w:rFonts w:hint="eastAsia"/>
          <w:bCs/>
          <w:szCs w:val="21"/>
        </w:rPr>
        <w:t>，我永远不知道今天会发生什么？会遇到什么样的动物和病情？</w:t>
      </w:r>
      <w:r w:rsidR="007A121E">
        <w:rPr>
          <w:rFonts w:hint="eastAsia"/>
          <w:bCs/>
          <w:szCs w:val="21"/>
        </w:rPr>
        <w:t>也许会是狗、牛、兔子、马、鸡、猪、羊驼或者乌龟，也可能</w:t>
      </w:r>
      <w:r w:rsidR="00C167B7">
        <w:rPr>
          <w:rFonts w:hint="eastAsia"/>
          <w:bCs/>
          <w:szCs w:val="21"/>
        </w:rPr>
        <w:t>面临死亡、悲剧、胜利、欢喜、庄严、奇怪等种种情况——这是一个非常独特的</w:t>
      </w:r>
      <w:r w:rsidR="00CC4E4B">
        <w:rPr>
          <w:rFonts w:hint="eastAsia"/>
          <w:bCs/>
          <w:szCs w:val="21"/>
        </w:rPr>
        <w:t>职业。</w:t>
      </w:r>
    </w:p>
    <w:p w:rsidR="005970C0" w:rsidRDefault="005970C0" w:rsidP="00AA3BDA">
      <w:pPr>
        <w:ind w:firstLineChars="250" w:firstLine="525"/>
        <w:rPr>
          <w:bCs/>
          <w:szCs w:val="21"/>
        </w:rPr>
      </w:pPr>
    </w:p>
    <w:p w:rsidR="00D635C3" w:rsidRDefault="003409A9" w:rsidP="00D635C3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乔纳森又与普通的兽医不同，除了在牛津郡的乡下治疗牛、狗、猪或者猫之外，他还被召集到世界各地治疗各种各样的动物</w:t>
      </w:r>
      <w:r w:rsidR="00F755EA">
        <w:rPr>
          <w:rFonts w:hint="eastAsia"/>
          <w:bCs/>
          <w:szCs w:val="21"/>
        </w:rPr>
        <w:t>。从一个</w:t>
      </w:r>
      <w:r w:rsidR="00F755EA">
        <w:rPr>
          <w:rFonts w:hint="eastAsia"/>
          <w:bCs/>
          <w:szCs w:val="21"/>
        </w:rPr>
        <w:t>6</w:t>
      </w:r>
      <w:r w:rsidR="00F755EA">
        <w:rPr>
          <w:rFonts w:hint="eastAsia"/>
          <w:bCs/>
          <w:szCs w:val="21"/>
        </w:rPr>
        <w:t>岁男孩单纯的梦想，成长为在全世界各地旅行解决各种疑难杂症的兽医专家，挽救这些与我们共同生活在地球上的生灵——比如生活在尼罗河中的活化石史前鳄鱼，讨人喜欢的短头袋</w:t>
      </w:r>
      <w:r w:rsidR="00F755EA" w:rsidRPr="00F755EA">
        <w:rPr>
          <w:bCs/>
          <w:szCs w:val="21"/>
        </w:rPr>
        <w:t>鼯</w:t>
      </w:r>
      <w:r w:rsidR="00F755EA">
        <w:rPr>
          <w:rFonts w:hint="eastAsia"/>
          <w:bCs/>
          <w:szCs w:val="21"/>
        </w:rPr>
        <w:t>以及迷之雪豹</w:t>
      </w:r>
      <w:r w:rsidR="00D635C3">
        <w:rPr>
          <w:rFonts w:hint="eastAsia"/>
          <w:bCs/>
          <w:szCs w:val="21"/>
        </w:rPr>
        <w:t>，这些都是他见过最奇怪的动物。因为受邀担任</w:t>
      </w:r>
      <w:r w:rsidR="00D635C3" w:rsidRPr="00D635C3">
        <w:rPr>
          <w:rFonts w:hint="eastAsia"/>
          <w:bCs/>
          <w:szCs w:val="21"/>
        </w:rPr>
        <w:t>《侏罗纪世界》</w:t>
      </w:r>
      <w:r w:rsidR="00D635C3" w:rsidRPr="00D635C3">
        <w:rPr>
          <w:rFonts w:hint="eastAsia"/>
          <w:bCs/>
          <w:szCs w:val="21"/>
        </w:rPr>
        <w:t>(</w:t>
      </w:r>
      <w:r w:rsidR="00D635C3" w:rsidRPr="00D635C3">
        <w:rPr>
          <w:bCs/>
          <w:szCs w:val="21"/>
        </w:rPr>
        <w:t>Jurassic World</w:t>
      </w:r>
      <w:r w:rsidR="00D635C3" w:rsidRPr="00D635C3">
        <w:rPr>
          <w:rFonts w:hint="eastAsia"/>
          <w:bCs/>
          <w:szCs w:val="21"/>
        </w:rPr>
        <w:t>)</w:t>
      </w:r>
      <w:r w:rsidR="00D635C3">
        <w:rPr>
          <w:rFonts w:hint="eastAsia"/>
          <w:bCs/>
          <w:szCs w:val="21"/>
        </w:rPr>
        <w:t>的</w:t>
      </w:r>
      <w:r w:rsidR="00D635C3" w:rsidRPr="00D635C3">
        <w:rPr>
          <w:rFonts w:hint="eastAsia"/>
          <w:bCs/>
          <w:szCs w:val="21"/>
        </w:rPr>
        <w:t>兽医顾问</w:t>
      </w:r>
      <w:r w:rsidR="00D635C3">
        <w:rPr>
          <w:rFonts w:hint="eastAsia"/>
          <w:bCs/>
          <w:szCs w:val="21"/>
        </w:rPr>
        <w:t>，</w:t>
      </w:r>
      <w:r w:rsidR="00D813E6">
        <w:rPr>
          <w:rFonts w:hint="eastAsia"/>
          <w:bCs/>
          <w:szCs w:val="21"/>
        </w:rPr>
        <w:t>所以史前动物</w:t>
      </w:r>
      <w:r w:rsidR="00D635C3">
        <w:rPr>
          <w:rFonts w:hint="eastAsia"/>
          <w:bCs/>
          <w:szCs w:val="21"/>
        </w:rPr>
        <w:t>恐龙也成为了他的病人之一。</w:t>
      </w:r>
    </w:p>
    <w:p w:rsidR="00320B98" w:rsidRDefault="003409A9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  <w:r w:rsidR="00320B98">
        <w:rPr>
          <w:rFonts w:hint="eastAsia"/>
          <w:b/>
          <w:bCs/>
          <w:szCs w:val="21"/>
        </w:rPr>
        <w:t xml:space="preserve">     </w:t>
      </w:r>
    </w:p>
    <w:p w:rsidR="008A3675" w:rsidRDefault="008A367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  <w:r w:rsidRPr="008A3675">
        <w:rPr>
          <w:rFonts w:hint="eastAsia"/>
          <w:bCs/>
          <w:szCs w:val="21"/>
        </w:rPr>
        <w:t>本书中，</w:t>
      </w:r>
      <w:r w:rsidR="00066BC6">
        <w:rPr>
          <w:rFonts w:hint="eastAsia"/>
          <w:bCs/>
          <w:szCs w:val="21"/>
        </w:rPr>
        <w:t>作者与读者分享他如何拯救因非法狩猎而受伤的犀牛、如何识别穿山甲的鳞片、</w:t>
      </w:r>
      <w:r w:rsidR="00066BC6">
        <w:rPr>
          <w:rFonts w:hint="eastAsia"/>
          <w:bCs/>
          <w:szCs w:val="21"/>
        </w:rPr>
        <w:lastRenderedPageBreak/>
        <w:t>如何在第一次农场访问中智斗小斗鸡，</w:t>
      </w:r>
      <w:r w:rsidR="00066BC6" w:rsidRPr="00066BC6">
        <w:rPr>
          <w:rFonts w:hint="eastAsia"/>
          <w:bCs/>
          <w:szCs w:val="21"/>
        </w:rPr>
        <w:t>如何</w:t>
      </w:r>
      <w:r w:rsidR="00066BC6">
        <w:rPr>
          <w:rFonts w:hint="eastAsia"/>
          <w:bCs/>
          <w:szCs w:val="21"/>
        </w:rPr>
        <w:t>通过按压胸部救活一只长颈鹿</w:t>
      </w:r>
      <w:r w:rsidR="00A46F36">
        <w:rPr>
          <w:rFonts w:hint="eastAsia"/>
          <w:bCs/>
          <w:szCs w:val="21"/>
        </w:rPr>
        <w:t>……</w:t>
      </w:r>
      <w:r w:rsidR="007F039D">
        <w:rPr>
          <w:rFonts w:hint="eastAsia"/>
          <w:bCs/>
          <w:szCs w:val="21"/>
        </w:rPr>
        <w:t>阅读作者</w:t>
      </w:r>
      <w:r w:rsidR="00A46F36">
        <w:rPr>
          <w:rFonts w:hint="eastAsia"/>
          <w:bCs/>
          <w:szCs w:val="21"/>
        </w:rPr>
        <w:t>的回忆录犹如坐在动物世界的观光车上游览，</w:t>
      </w:r>
      <w:r w:rsidR="00A61834">
        <w:rPr>
          <w:rFonts w:hint="eastAsia"/>
          <w:bCs/>
          <w:szCs w:val="21"/>
        </w:rPr>
        <w:t>一回眸即可与这些或美丽、或古怪、或残忍、或可怕的动物们相遇</w:t>
      </w:r>
      <w:r w:rsidR="007F039D">
        <w:rPr>
          <w:rFonts w:hint="eastAsia"/>
          <w:bCs/>
          <w:szCs w:val="21"/>
        </w:rPr>
        <w:t>。同时体会作者对于动物的感受，因为兽医不仅仅是给动物看病的医生，也是人类与敏感动物世界的</w:t>
      </w:r>
      <w:r w:rsidR="0010115C">
        <w:rPr>
          <w:rFonts w:hint="eastAsia"/>
          <w:bCs/>
          <w:szCs w:val="21"/>
        </w:rPr>
        <w:t>守护者</w:t>
      </w:r>
      <w:r w:rsidR="00A82B02">
        <w:rPr>
          <w:rFonts w:hint="eastAsia"/>
          <w:bCs/>
          <w:szCs w:val="21"/>
        </w:rPr>
        <w:t>——</w:t>
      </w:r>
      <w:r w:rsidR="007F039D">
        <w:rPr>
          <w:rFonts w:hint="eastAsia"/>
          <w:bCs/>
          <w:szCs w:val="21"/>
        </w:rPr>
        <w:t>从这个角度来讲，兽医的故事，不仅是动物的故事，也是人类自己的故事。</w:t>
      </w:r>
    </w:p>
    <w:p w:rsidR="00C4520A" w:rsidRPr="0051577C" w:rsidRDefault="005817C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8" w:name="productDetails"/>
      <w:bookmarkEnd w:id="8"/>
    </w:p>
    <w:p w:rsidR="00A82B02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</w:p>
    <w:p w:rsidR="00A82B02" w:rsidRPr="00B952C7" w:rsidRDefault="00A82B02" w:rsidP="00A82B02">
      <w:pPr>
        <w:ind w:firstLineChars="196" w:firstLine="413"/>
        <w:rPr>
          <w:bCs/>
          <w:szCs w:val="21"/>
        </w:rPr>
      </w:pPr>
      <w:r w:rsidRPr="00A82B02">
        <w:rPr>
          <w:b/>
          <w:bCs/>
          <w:color w:val="000000"/>
          <w:szCs w:val="21"/>
          <w:shd w:val="clear" w:color="auto" w:fill="FFFFFF"/>
        </w:rPr>
        <w:t>乔纳森</w:t>
      </w:r>
      <w:r w:rsidRPr="00A82B02">
        <w:rPr>
          <w:b/>
          <w:bCs/>
          <w:color w:val="000000"/>
          <w:szCs w:val="21"/>
          <w:shd w:val="clear" w:color="auto" w:fill="FFFFFF"/>
        </w:rPr>
        <w:t>·</w:t>
      </w:r>
      <w:r w:rsidRPr="00A82B02">
        <w:rPr>
          <w:b/>
          <w:bCs/>
          <w:color w:val="000000"/>
          <w:szCs w:val="21"/>
          <w:shd w:val="clear" w:color="auto" w:fill="FFFFFF"/>
        </w:rPr>
        <w:t>克兰斯顿</w:t>
      </w:r>
      <w:r w:rsidRPr="00A82B02">
        <w:rPr>
          <w:b/>
          <w:bCs/>
          <w:color w:val="000000"/>
          <w:szCs w:val="21"/>
          <w:shd w:val="clear" w:color="auto" w:fill="FFFFFF"/>
        </w:rPr>
        <w:t>(Jonathan Cranston)</w:t>
      </w:r>
      <w:r w:rsidR="00B952C7"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B952C7" w:rsidRPr="00B952C7">
        <w:rPr>
          <w:rFonts w:hint="eastAsia"/>
          <w:bCs/>
          <w:szCs w:val="21"/>
        </w:rPr>
        <w:t>一位</w:t>
      </w:r>
      <w:r w:rsidR="00B952C7">
        <w:rPr>
          <w:rFonts w:hint="eastAsia"/>
          <w:bCs/>
          <w:szCs w:val="21"/>
        </w:rPr>
        <w:t>大型动物兽医，他在英国著名羊毛产地</w:t>
      </w:r>
      <w:r w:rsidR="00B952C7" w:rsidRPr="00B952C7">
        <w:rPr>
          <w:bCs/>
          <w:szCs w:val="21"/>
        </w:rPr>
        <w:t>科茨沃尔德</w:t>
      </w:r>
      <w:r w:rsidR="00B952C7">
        <w:rPr>
          <w:rFonts w:hint="eastAsia"/>
          <w:bCs/>
          <w:szCs w:val="21"/>
        </w:rPr>
        <w:t>的龙神兽医中心</w:t>
      </w:r>
      <w:r w:rsidR="00B952C7">
        <w:rPr>
          <w:rFonts w:hint="eastAsia"/>
          <w:bCs/>
          <w:szCs w:val="21"/>
        </w:rPr>
        <w:t>(</w:t>
      </w:r>
      <w:r w:rsidR="00B952C7" w:rsidRPr="00B952C7">
        <w:rPr>
          <w:bCs/>
          <w:szCs w:val="21"/>
        </w:rPr>
        <w:t>Dragon Vet Centre</w:t>
      </w:r>
      <w:r w:rsidR="00B952C7">
        <w:rPr>
          <w:rFonts w:hint="eastAsia"/>
          <w:bCs/>
          <w:szCs w:val="21"/>
        </w:rPr>
        <w:t>)</w:t>
      </w:r>
      <w:r w:rsidR="00B952C7">
        <w:rPr>
          <w:rFonts w:hint="eastAsia"/>
          <w:bCs/>
          <w:szCs w:val="21"/>
        </w:rPr>
        <w:t>工作。乔纳森于</w:t>
      </w:r>
      <w:r w:rsidR="00B952C7">
        <w:rPr>
          <w:rFonts w:hint="eastAsia"/>
          <w:bCs/>
          <w:szCs w:val="21"/>
        </w:rPr>
        <w:t>2006</w:t>
      </w:r>
      <w:r w:rsidR="00B952C7">
        <w:rPr>
          <w:rFonts w:hint="eastAsia"/>
          <w:bCs/>
          <w:szCs w:val="21"/>
        </w:rPr>
        <w:t>年从皇家兽医学院</w:t>
      </w:r>
      <w:r w:rsidR="00B952C7">
        <w:rPr>
          <w:rFonts w:hint="eastAsia"/>
          <w:bCs/>
          <w:szCs w:val="21"/>
        </w:rPr>
        <w:t>(</w:t>
      </w:r>
      <w:r w:rsidR="00B952C7" w:rsidRPr="00B952C7">
        <w:rPr>
          <w:bCs/>
          <w:szCs w:val="21"/>
        </w:rPr>
        <w:t>Royal Veterinary College</w:t>
      </w:r>
      <w:r w:rsidR="00B952C7">
        <w:rPr>
          <w:rFonts w:hint="eastAsia"/>
          <w:bCs/>
          <w:szCs w:val="21"/>
        </w:rPr>
        <w:t>)</w:t>
      </w:r>
      <w:r w:rsidR="00B952C7">
        <w:rPr>
          <w:rFonts w:hint="eastAsia"/>
          <w:bCs/>
          <w:szCs w:val="21"/>
        </w:rPr>
        <w:t>毕业，并在临床研究方面成绩卓越。从那以后的</w:t>
      </w:r>
      <w:r w:rsidR="00B952C7">
        <w:rPr>
          <w:rFonts w:hint="eastAsia"/>
          <w:bCs/>
          <w:szCs w:val="21"/>
        </w:rPr>
        <w:t>11</w:t>
      </w:r>
      <w:r w:rsidR="00B952C7">
        <w:rPr>
          <w:rFonts w:hint="eastAsia"/>
          <w:bCs/>
          <w:szCs w:val="21"/>
        </w:rPr>
        <w:t>年中，他的足迹踏遍全球各地，在全世界范围内处理各种动物疾病，包括：新西兰的牛和羊</w:t>
      </w:r>
      <w:r w:rsidR="009678A6">
        <w:rPr>
          <w:rFonts w:hint="eastAsia"/>
          <w:bCs/>
          <w:szCs w:val="21"/>
        </w:rPr>
        <w:t>，</w:t>
      </w:r>
      <w:r w:rsidR="00B952C7">
        <w:rPr>
          <w:rFonts w:hint="eastAsia"/>
          <w:bCs/>
          <w:szCs w:val="21"/>
        </w:rPr>
        <w:t>南非的长颈鹿和犀牛</w:t>
      </w:r>
      <w:r w:rsidR="009678A6">
        <w:rPr>
          <w:rFonts w:hint="eastAsia"/>
          <w:bCs/>
          <w:szCs w:val="21"/>
        </w:rPr>
        <w:t>，以及中国的大熊猫等。</w:t>
      </w:r>
      <w:r w:rsidR="00DD4AD5">
        <w:rPr>
          <w:rFonts w:hint="eastAsia"/>
          <w:bCs/>
          <w:szCs w:val="21"/>
        </w:rPr>
        <w:t>他是南非野生动物保护医学项目的客座讲师</w:t>
      </w:r>
      <w:r w:rsidR="00DD4AD5">
        <w:rPr>
          <w:rFonts w:hint="eastAsia"/>
          <w:bCs/>
          <w:szCs w:val="21"/>
        </w:rPr>
        <w:t>,</w:t>
      </w:r>
      <w:r w:rsidR="00DD4AD5">
        <w:rPr>
          <w:rFonts w:hint="eastAsia"/>
          <w:bCs/>
          <w:szCs w:val="21"/>
        </w:rPr>
        <w:t>他还在研究如何治疗家禽的骨关节炎方面卓有成绩</w:t>
      </w:r>
      <w:r w:rsidR="00E81548">
        <w:rPr>
          <w:rFonts w:hint="eastAsia"/>
          <w:bCs/>
          <w:szCs w:val="21"/>
        </w:rPr>
        <w:t>。他在兽医方面的专业知识开始了他的新职业——兽医电影顾问，并在</w:t>
      </w:r>
      <w:r w:rsidR="00E81548">
        <w:rPr>
          <w:rFonts w:hint="eastAsia"/>
          <w:bCs/>
          <w:szCs w:val="21"/>
        </w:rPr>
        <w:t>2017</w:t>
      </w:r>
      <w:r w:rsidR="00E81548">
        <w:rPr>
          <w:rFonts w:hint="eastAsia"/>
          <w:bCs/>
          <w:szCs w:val="21"/>
        </w:rPr>
        <w:t>年为电影《格恩西岛》</w:t>
      </w:r>
      <w:r w:rsidR="00E81548" w:rsidRPr="00E81548">
        <w:rPr>
          <w:rFonts w:hint="eastAsia"/>
          <w:bCs/>
          <w:i/>
          <w:szCs w:val="21"/>
        </w:rPr>
        <w:t>(</w:t>
      </w:r>
      <w:r w:rsidR="00E81548" w:rsidRPr="00E81548">
        <w:rPr>
          <w:bCs/>
          <w:i/>
          <w:szCs w:val="21"/>
        </w:rPr>
        <w:t>Guernsey</w:t>
      </w:r>
      <w:r w:rsidR="00E81548" w:rsidRPr="00E81548">
        <w:rPr>
          <w:rFonts w:hint="eastAsia"/>
          <w:bCs/>
          <w:i/>
          <w:szCs w:val="21"/>
        </w:rPr>
        <w:t>)</w:t>
      </w:r>
      <w:r w:rsidR="00E81548">
        <w:rPr>
          <w:rFonts w:hint="eastAsia"/>
          <w:bCs/>
          <w:szCs w:val="21"/>
        </w:rPr>
        <w:t>和《侏罗纪世界》</w:t>
      </w:r>
      <w:r w:rsidR="00E81548">
        <w:rPr>
          <w:rFonts w:hint="eastAsia"/>
          <w:bCs/>
          <w:szCs w:val="21"/>
        </w:rPr>
        <w:t>(</w:t>
      </w:r>
      <w:r w:rsidR="00E81548" w:rsidRPr="00E81548">
        <w:rPr>
          <w:bCs/>
          <w:i/>
          <w:szCs w:val="21"/>
        </w:rPr>
        <w:t>Jurassic World</w:t>
      </w:r>
      <w:r w:rsidR="00E81548">
        <w:rPr>
          <w:rFonts w:hint="eastAsia"/>
          <w:bCs/>
          <w:szCs w:val="21"/>
        </w:rPr>
        <w:t>)</w:t>
      </w:r>
      <w:r w:rsidR="00E81548">
        <w:rPr>
          <w:rFonts w:hint="eastAsia"/>
          <w:bCs/>
          <w:szCs w:val="21"/>
        </w:rPr>
        <w:t>中担任顾问。</w:t>
      </w:r>
    </w:p>
    <w:p w:rsidR="00A82B02" w:rsidRDefault="00A82B02">
      <w:pPr>
        <w:rPr>
          <w:b/>
          <w:szCs w:val="21"/>
        </w:rPr>
      </w:pPr>
    </w:p>
    <w:p w:rsidR="00AB5119" w:rsidRPr="007435CB" w:rsidRDefault="0051577C" w:rsidP="00850ED4">
      <w:pPr>
        <w:ind w:firstLine="420"/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5391150" cy="3540760"/>
            <wp:effectExtent l="19050" t="0" r="0" b="0"/>
            <wp:docPr id="7" name="图片 4" descr="D:\-客户档案(charlotte)\Agency\Furniss Lawton\title\non-fiction\Around the World in 80 Animals\photos\Gir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-客户档案(charlotte)\Agency\Furniss Lawton\title\non-fiction\Around the World in 80 Animals\photos\Giraff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51577C" w:rsidRDefault="0051577C" w:rsidP="00295DF5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lastRenderedPageBreak/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9" w:name="OLE_LINK20"/>
      <w:bookmarkStart w:id="10" w:name="OLE_LINK21"/>
      <w:r w:rsidRPr="00EB3D41">
        <w:rPr>
          <w:szCs w:val="21"/>
        </w:rPr>
        <w:t>010-82504200</w:t>
      </w:r>
      <w:bookmarkEnd w:id="9"/>
      <w:bookmarkEnd w:id="10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71" w:rsidRDefault="00646371">
      <w:r>
        <w:separator/>
      </w:r>
    </w:p>
  </w:endnote>
  <w:endnote w:type="continuationSeparator" w:id="1">
    <w:p w:rsidR="00646371" w:rsidRDefault="0064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76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76DF">
      <w:rPr>
        <w:rFonts w:ascii="方正姚体" w:eastAsia="方正姚体"/>
        <w:kern w:val="0"/>
        <w:szCs w:val="21"/>
      </w:rPr>
      <w:fldChar w:fldCharType="separate"/>
    </w:r>
    <w:r w:rsidR="00BA38B8">
      <w:rPr>
        <w:rFonts w:ascii="方正姚体" w:eastAsia="方正姚体"/>
        <w:noProof/>
        <w:kern w:val="0"/>
        <w:szCs w:val="21"/>
      </w:rPr>
      <w:t>1</w:t>
    </w:r>
    <w:r w:rsidR="006576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71" w:rsidRDefault="00646371">
      <w:r>
        <w:separator/>
      </w:r>
    </w:p>
  </w:footnote>
  <w:footnote w:type="continuationSeparator" w:id="1">
    <w:p w:rsidR="00646371" w:rsidRDefault="00646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6BC6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414A"/>
    <w:rsid w:val="000C6B43"/>
    <w:rsid w:val="000C780B"/>
    <w:rsid w:val="000D447B"/>
    <w:rsid w:val="0010115C"/>
    <w:rsid w:val="0011574F"/>
    <w:rsid w:val="001404AE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24B30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09A9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3F02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E52F4"/>
    <w:rsid w:val="004E7135"/>
    <w:rsid w:val="004E73D1"/>
    <w:rsid w:val="004F47CD"/>
    <w:rsid w:val="005116BE"/>
    <w:rsid w:val="0051577C"/>
    <w:rsid w:val="00527886"/>
    <w:rsid w:val="0055631B"/>
    <w:rsid w:val="00567605"/>
    <w:rsid w:val="00577751"/>
    <w:rsid w:val="005817CA"/>
    <w:rsid w:val="00582EAD"/>
    <w:rsid w:val="00583966"/>
    <w:rsid w:val="005970C0"/>
    <w:rsid w:val="005A40A1"/>
    <w:rsid w:val="005A4D11"/>
    <w:rsid w:val="005B57ED"/>
    <w:rsid w:val="005B6FB0"/>
    <w:rsid w:val="005E5C6B"/>
    <w:rsid w:val="006018FE"/>
    <w:rsid w:val="00602E6C"/>
    <w:rsid w:val="00610C62"/>
    <w:rsid w:val="00614D39"/>
    <w:rsid w:val="006327E2"/>
    <w:rsid w:val="00634655"/>
    <w:rsid w:val="00641BCD"/>
    <w:rsid w:val="006453B2"/>
    <w:rsid w:val="00646371"/>
    <w:rsid w:val="00653EE1"/>
    <w:rsid w:val="006576DF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121E"/>
    <w:rsid w:val="007A4BED"/>
    <w:rsid w:val="007B0D11"/>
    <w:rsid w:val="007B543B"/>
    <w:rsid w:val="007C5201"/>
    <w:rsid w:val="007C78FC"/>
    <w:rsid w:val="007F039D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2145"/>
    <w:rsid w:val="008F5575"/>
    <w:rsid w:val="00901876"/>
    <w:rsid w:val="0091777E"/>
    <w:rsid w:val="00927BD3"/>
    <w:rsid w:val="00940B93"/>
    <w:rsid w:val="0096089F"/>
    <w:rsid w:val="00961AEF"/>
    <w:rsid w:val="009678A6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46F36"/>
    <w:rsid w:val="00A532A4"/>
    <w:rsid w:val="00A61834"/>
    <w:rsid w:val="00A62C26"/>
    <w:rsid w:val="00A71D38"/>
    <w:rsid w:val="00A82B02"/>
    <w:rsid w:val="00AA1AA9"/>
    <w:rsid w:val="00AA3BDA"/>
    <w:rsid w:val="00AA4414"/>
    <w:rsid w:val="00AB5119"/>
    <w:rsid w:val="00AB5463"/>
    <w:rsid w:val="00AB5971"/>
    <w:rsid w:val="00AC26F8"/>
    <w:rsid w:val="00AF374C"/>
    <w:rsid w:val="00AF68BE"/>
    <w:rsid w:val="00B01D5B"/>
    <w:rsid w:val="00B05F67"/>
    <w:rsid w:val="00B11565"/>
    <w:rsid w:val="00B133B2"/>
    <w:rsid w:val="00B1495D"/>
    <w:rsid w:val="00B206B2"/>
    <w:rsid w:val="00B21F3B"/>
    <w:rsid w:val="00B26A7A"/>
    <w:rsid w:val="00B43536"/>
    <w:rsid w:val="00B44504"/>
    <w:rsid w:val="00B45349"/>
    <w:rsid w:val="00B46A0A"/>
    <w:rsid w:val="00B568FF"/>
    <w:rsid w:val="00B61C6E"/>
    <w:rsid w:val="00B64790"/>
    <w:rsid w:val="00B65F1C"/>
    <w:rsid w:val="00B66C72"/>
    <w:rsid w:val="00B677EF"/>
    <w:rsid w:val="00B81C0B"/>
    <w:rsid w:val="00B85002"/>
    <w:rsid w:val="00B952C7"/>
    <w:rsid w:val="00B96AC2"/>
    <w:rsid w:val="00BA38B8"/>
    <w:rsid w:val="00BB3810"/>
    <w:rsid w:val="00BB43BF"/>
    <w:rsid w:val="00BB582A"/>
    <w:rsid w:val="00BC13D8"/>
    <w:rsid w:val="00BC3A3F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167B7"/>
    <w:rsid w:val="00C238EF"/>
    <w:rsid w:val="00C32C47"/>
    <w:rsid w:val="00C4520A"/>
    <w:rsid w:val="00C5679F"/>
    <w:rsid w:val="00C603BC"/>
    <w:rsid w:val="00C612DF"/>
    <w:rsid w:val="00C63A7B"/>
    <w:rsid w:val="00C8014C"/>
    <w:rsid w:val="00C817C6"/>
    <w:rsid w:val="00C903F7"/>
    <w:rsid w:val="00C93394"/>
    <w:rsid w:val="00CB27CB"/>
    <w:rsid w:val="00CB6825"/>
    <w:rsid w:val="00CC4E4B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36E"/>
    <w:rsid w:val="00D55458"/>
    <w:rsid w:val="00D570F5"/>
    <w:rsid w:val="00D635C3"/>
    <w:rsid w:val="00D64CC7"/>
    <w:rsid w:val="00D70677"/>
    <w:rsid w:val="00D70B4B"/>
    <w:rsid w:val="00D813E6"/>
    <w:rsid w:val="00D81549"/>
    <w:rsid w:val="00D864E6"/>
    <w:rsid w:val="00D87CCE"/>
    <w:rsid w:val="00DD25A3"/>
    <w:rsid w:val="00DD2D61"/>
    <w:rsid w:val="00DD333D"/>
    <w:rsid w:val="00DD4AD5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154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63765"/>
    <w:rsid w:val="00F70C16"/>
    <w:rsid w:val="00F74D56"/>
    <w:rsid w:val="00F755EA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mailsessiontitlemain">
    <w:name w:val="mail_session_title_main"/>
    <w:basedOn w:val="a0"/>
    <w:rsid w:val="007A121E"/>
  </w:style>
  <w:style w:type="character" w:customStyle="1" w:styleId="mailsessiontitletail">
    <w:name w:val="mail_session_title_tail"/>
    <w:basedOn w:val="a0"/>
    <w:rsid w:val="007A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72</cp:revision>
  <cp:lastPrinted>2004-04-23T07:06:00Z</cp:lastPrinted>
  <dcterms:created xsi:type="dcterms:W3CDTF">2017-07-30T02:52:00Z</dcterms:created>
  <dcterms:modified xsi:type="dcterms:W3CDTF">2017-08-07T03:00:00Z</dcterms:modified>
</cp:coreProperties>
</file>