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9E1ECA" w:rsidRPr="009E1ECA" w:rsidRDefault="009E1ECA" w:rsidP="009E1ECA">
      <w:pPr>
        <w:widowControl/>
        <w:jc w:val="left"/>
        <w:rPr>
          <w:rFonts w:ascii="宋体" w:hAnsi="宋体" w:cs="宋体"/>
          <w:kern w:val="0"/>
          <w:sz w:val="24"/>
        </w:rPr>
      </w:pPr>
    </w:p>
    <w:p w:rsidR="009E1ECA" w:rsidRPr="009E1ECA" w:rsidRDefault="009E1ECA" w:rsidP="009E1ECA">
      <w:pPr>
        <w:rPr>
          <w:rFonts w:hint="eastAsia"/>
          <w:b/>
          <w:szCs w:val="21"/>
        </w:rPr>
      </w:pPr>
      <w:r>
        <w:rPr>
          <w:b/>
          <w:noProof/>
          <w:szCs w:val="21"/>
        </w:rPr>
        <w:drawing>
          <wp:anchor distT="0" distB="0" distL="114300" distR="114300" simplePos="0" relativeHeight="251658240" behindDoc="1" locked="0" layoutInCell="1" allowOverlap="1">
            <wp:simplePos x="0" y="0"/>
            <wp:positionH relativeFrom="column">
              <wp:posOffset>4105275</wp:posOffset>
            </wp:positionH>
            <wp:positionV relativeFrom="paragraph">
              <wp:posOffset>58420</wp:posOffset>
            </wp:positionV>
            <wp:extent cx="1114425" cy="1725930"/>
            <wp:effectExtent l="19050" t="0" r="9525" b="0"/>
            <wp:wrapTight wrapText="bothSides">
              <wp:wrapPolygon edited="0">
                <wp:start x="-369" y="0"/>
                <wp:lineTo x="-369" y="21457"/>
                <wp:lineTo x="21785" y="21457"/>
                <wp:lineTo x="21785" y="0"/>
                <wp:lineTo x="-369" y="0"/>
              </wp:wrapPolygon>
            </wp:wrapTight>
            <wp:docPr id="1" name="图片 1" descr="C:\Users\Intern\AppData\Roaming\Tencent\Users\459648162\QQ\WinTemp\RichOle\0(A(I])]NGOR}57L)0QK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ppData\Roaming\Tencent\Users\459648162\QQ\WinTemp\RichOle\0(A(I])]NGOR}57L)0QKLS1.png"/>
                    <pic:cNvPicPr>
                      <a:picLocks noChangeAspect="1" noChangeArrowheads="1"/>
                    </pic:cNvPicPr>
                  </pic:nvPicPr>
                  <pic:blipFill>
                    <a:blip r:embed="rId8"/>
                    <a:srcRect/>
                    <a:stretch>
                      <a:fillRect/>
                    </a:stretch>
                  </pic:blipFill>
                  <pic:spPr bwMode="auto">
                    <a:xfrm>
                      <a:off x="0" y="0"/>
                      <a:ext cx="1114425" cy="1725930"/>
                    </a:xfrm>
                    <a:prstGeom prst="rect">
                      <a:avLst/>
                    </a:prstGeom>
                    <a:noFill/>
                    <a:ln w="9525">
                      <a:noFill/>
                      <a:miter lim="800000"/>
                      <a:headEnd/>
                      <a:tailEnd/>
                    </a:ln>
                  </pic:spPr>
                </pic:pic>
              </a:graphicData>
            </a:graphic>
          </wp:anchor>
        </w:drawing>
      </w:r>
      <w:r w:rsidR="00C12C57" w:rsidRPr="00EB3D41">
        <w:rPr>
          <w:b/>
          <w:szCs w:val="21"/>
        </w:rPr>
        <w:t>中文书名：</w:t>
      </w:r>
      <w:bookmarkStart w:id="0" w:name="OLE_LINK7"/>
      <w:bookmarkStart w:id="1" w:name="OLE_LINK8"/>
      <w:r w:rsidRPr="009E1ECA">
        <w:rPr>
          <w:rFonts w:hint="eastAsia"/>
          <w:b/>
          <w:szCs w:val="21"/>
        </w:rPr>
        <w:t>《狄更斯：发明圣诞节的圣诞老人》（影视同期书）</w:t>
      </w:r>
    </w:p>
    <w:bookmarkEnd w:id="0"/>
    <w:bookmarkEnd w:id="1"/>
    <w:p w:rsidR="00C21515" w:rsidRDefault="00805764" w:rsidP="003D1AD6">
      <w:pPr>
        <w:rPr>
          <w:rFonts w:hint="eastAsia"/>
          <w:b/>
          <w:szCs w:val="21"/>
        </w:rPr>
      </w:pPr>
      <w:r w:rsidRPr="00EB3D41">
        <w:rPr>
          <w:b/>
          <w:szCs w:val="21"/>
        </w:rPr>
        <w:t>英文书名：</w:t>
      </w:r>
      <w:r w:rsidR="009E1ECA" w:rsidRPr="009E1ECA">
        <w:rPr>
          <w:rFonts w:hint="eastAsia"/>
          <w:b/>
          <w:szCs w:val="21"/>
        </w:rPr>
        <w:t>THE MAN WHO INVENTED CHRISTMAS</w:t>
      </w:r>
    </w:p>
    <w:p w:rsidR="00805764" w:rsidRPr="00EB3D41" w:rsidRDefault="009E1ECA" w:rsidP="000C1EE1">
      <w:pPr>
        <w:rPr>
          <w:b/>
          <w:szCs w:val="21"/>
        </w:rPr>
      </w:pPr>
      <w:r>
        <w:rPr>
          <w:b/>
          <w:noProof/>
          <w:szCs w:val="21"/>
        </w:rPr>
        <w:drawing>
          <wp:anchor distT="0" distB="0" distL="114300" distR="114300" simplePos="0" relativeHeight="251659264" behindDoc="1" locked="0" layoutInCell="1" allowOverlap="1">
            <wp:simplePos x="0" y="0"/>
            <wp:positionH relativeFrom="column">
              <wp:posOffset>2522855</wp:posOffset>
            </wp:positionH>
            <wp:positionV relativeFrom="paragraph">
              <wp:posOffset>144780</wp:posOffset>
            </wp:positionV>
            <wp:extent cx="1151255" cy="1543050"/>
            <wp:effectExtent l="19050" t="0" r="0" b="0"/>
            <wp:wrapTight wrapText="bothSides">
              <wp:wrapPolygon edited="0">
                <wp:start x="-357" y="0"/>
                <wp:lineTo x="-357" y="21333"/>
                <wp:lineTo x="21445" y="21333"/>
                <wp:lineTo x="21445" y="0"/>
                <wp:lineTo x="-357" y="0"/>
              </wp:wrapPolygon>
            </wp:wrapTight>
            <wp:docPr id="3" name="图片 3" descr="C:\Users\Intern\AppData\Roaming\Tencent\Users\459648162\QQ\WinTemp\RichOle\H9D4O9NIY9FLXPPX3X9J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AppData\Roaming\Tencent\Users\459648162\QQ\WinTemp\RichOle\H9D4O9NIY9FLXPPX3X9J4~A.png"/>
                    <pic:cNvPicPr>
                      <a:picLocks noChangeAspect="1" noChangeArrowheads="1"/>
                    </pic:cNvPicPr>
                  </pic:nvPicPr>
                  <pic:blipFill>
                    <a:blip r:embed="rId9"/>
                    <a:srcRect/>
                    <a:stretch>
                      <a:fillRect/>
                    </a:stretch>
                  </pic:blipFill>
                  <pic:spPr bwMode="auto">
                    <a:xfrm>
                      <a:off x="0" y="0"/>
                      <a:ext cx="1151255" cy="1543050"/>
                    </a:xfrm>
                    <a:prstGeom prst="rect">
                      <a:avLst/>
                    </a:prstGeom>
                    <a:noFill/>
                    <a:ln w="9525">
                      <a:noFill/>
                      <a:miter lim="800000"/>
                      <a:headEnd/>
                      <a:tailEnd/>
                    </a:ln>
                  </pic:spPr>
                </pic:pic>
              </a:graphicData>
            </a:graphic>
          </wp:anchor>
        </w:drawing>
      </w:r>
      <w:r w:rsidR="00805764" w:rsidRPr="00EB3D41">
        <w:rPr>
          <w:b/>
          <w:szCs w:val="21"/>
        </w:rPr>
        <w:t>作</w:t>
      </w:r>
      <w:r w:rsidR="00805764" w:rsidRPr="00EB3D41">
        <w:rPr>
          <w:b/>
          <w:szCs w:val="21"/>
        </w:rPr>
        <w:t xml:space="preserve">    </w:t>
      </w:r>
      <w:r w:rsidR="00805764" w:rsidRPr="00EB3D41">
        <w:rPr>
          <w:b/>
          <w:szCs w:val="21"/>
        </w:rPr>
        <w:t>者：</w:t>
      </w:r>
      <w:r w:rsidRPr="009E1ECA">
        <w:rPr>
          <w:rFonts w:hint="eastAsia"/>
          <w:b/>
          <w:szCs w:val="21"/>
        </w:rPr>
        <w:t>Les Standiford</w:t>
      </w:r>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9E1ECA" w:rsidRPr="009E1ECA">
        <w:rPr>
          <w:b/>
          <w:szCs w:val="21"/>
        </w:rPr>
        <w:t>Crown</w:t>
      </w:r>
      <w:r w:rsidR="009E1ECA">
        <w:rPr>
          <w:rFonts w:hint="eastAsia"/>
          <w:b/>
          <w:szCs w:val="21"/>
        </w:rPr>
        <w:t xml:space="preserve">  </w:t>
      </w:r>
    </w:p>
    <w:p w:rsidR="00805764" w:rsidRDefault="00805764" w:rsidP="000C1EE1">
      <w:pPr>
        <w:rPr>
          <w:b/>
          <w:szCs w:val="21"/>
        </w:rPr>
      </w:pPr>
      <w:r w:rsidRPr="00EB3D41">
        <w:rPr>
          <w:b/>
          <w:szCs w:val="21"/>
        </w:rPr>
        <w:t>代理</w:t>
      </w:r>
      <w:r w:rsidR="00E44F09" w:rsidRPr="00EB3D41">
        <w:rPr>
          <w:b/>
          <w:szCs w:val="21"/>
        </w:rPr>
        <w:t>公司</w:t>
      </w:r>
      <w:r w:rsidRPr="00EB3D41">
        <w:rPr>
          <w:b/>
          <w:szCs w:val="21"/>
        </w:rPr>
        <w:t>：</w:t>
      </w:r>
      <w:r w:rsidR="009E1ECA" w:rsidRPr="009E1ECA">
        <w:rPr>
          <w:b/>
          <w:szCs w:val="21"/>
        </w:rPr>
        <w:t>InkWell</w:t>
      </w:r>
      <w:r w:rsidR="009E1ECA">
        <w:rPr>
          <w:rFonts w:hint="eastAsia"/>
          <w:b/>
          <w:szCs w:val="21"/>
        </w:rPr>
        <w:t xml:space="preserve"> </w:t>
      </w:r>
      <w:r w:rsidR="00A148C2">
        <w:rPr>
          <w:rFonts w:hint="eastAsia"/>
          <w:b/>
          <w:szCs w:val="21"/>
        </w:rPr>
        <w:t>/</w:t>
      </w:r>
      <w:r w:rsidR="00383645">
        <w:rPr>
          <w:b/>
          <w:szCs w:val="21"/>
        </w:rPr>
        <w:t>ANA/Ni</w:t>
      </w:r>
      <w:r w:rsidR="00383645">
        <w:rPr>
          <w:rFonts w:hint="eastAsia"/>
          <w:b/>
          <w:szCs w:val="21"/>
        </w:rPr>
        <w:t>na</w:t>
      </w:r>
    </w:p>
    <w:p w:rsidR="00805764" w:rsidRPr="00EB3D41" w:rsidRDefault="00805764" w:rsidP="000C1EE1">
      <w:pPr>
        <w:rPr>
          <w:b/>
          <w:szCs w:val="21"/>
        </w:rPr>
      </w:pPr>
      <w:r w:rsidRPr="00EB3D41">
        <w:rPr>
          <w:b/>
          <w:szCs w:val="21"/>
        </w:rPr>
        <w:t>出版时间：</w:t>
      </w:r>
      <w:r w:rsidR="009E1ECA">
        <w:rPr>
          <w:rFonts w:hint="eastAsia"/>
          <w:b/>
          <w:szCs w:val="21"/>
        </w:rPr>
        <w:t>2017</w:t>
      </w:r>
      <w:r w:rsidR="00C21515">
        <w:rPr>
          <w:rFonts w:hint="eastAsia"/>
          <w:b/>
          <w:szCs w:val="21"/>
        </w:rPr>
        <w:t>年</w:t>
      </w:r>
      <w:r w:rsidR="009E1ECA">
        <w:rPr>
          <w:rFonts w:hint="eastAsia"/>
          <w:b/>
          <w:szCs w:val="21"/>
        </w:rPr>
        <w:t>9</w:t>
      </w:r>
      <w:r w:rsidR="00C21515">
        <w:rPr>
          <w:rFonts w:hint="eastAsia"/>
          <w:b/>
          <w:szCs w:val="21"/>
        </w:rPr>
        <w:t>月</w:t>
      </w:r>
    </w:p>
    <w:p w:rsidR="00805764" w:rsidRDefault="00805764" w:rsidP="000C1EE1">
      <w:pPr>
        <w:rPr>
          <w:b/>
          <w:szCs w:val="21"/>
        </w:rPr>
      </w:pPr>
      <w:r w:rsidRPr="00EB3D41">
        <w:rPr>
          <w:b/>
          <w:szCs w:val="21"/>
        </w:rPr>
        <w:t>代理地区：中国大陆、台湾</w:t>
      </w:r>
    </w:p>
    <w:p w:rsidR="00C21515" w:rsidRPr="00EB3D41" w:rsidRDefault="00C21515" w:rsidP="000C1EE1">
      <w:pPr>
        <w:rPr>
          <w:b/>
          <w:szCs w:val="21"/>
        </w:rPr>
      </w:pPr>
      <w:r>
        <w:rPr>
          <w:rFonts w:hint="eastAsia"/>
          <w:b/>
          <w:szCs w:val="21"/>
        </w:rPr>
        <w:t>页</w:t>
      </w:r>
      <w:r>
        <w:rPr>
          <w:rFonts w:hint="eastAsia"/>
          <w:b/>
          <w:szCs w:val="21"/>
        </w:rPr>
        <w:t xml:space="preserve">    </w:t>
      </w:r>
      <w:r>
        <w:rPr>
          <w:rFonts w:hint="eastAsia"/>
          <w:b/>
          <w:szCs w:val="21"/>
        </w:rPr>
        <w:t>数：</w:t>
      </w:r>
      <w:r w:rsidR="009E1ECA">
        <w:rPr>
          <w:rFonts w:hint="eastAsia"/>
          <w:b/>
          <w:szCs w:val="21"/>
        </w:rPr>
        <w:t>352</w:t>
      </w:r>
    </w:p>
    <w:p w:rsidR="00805764" w:rsidRPr="00EB3D41" w:rsidRDefault="00805764" w:rsidP="000C1EE1">
      <w:pPr>
        <w:rPr>
          <w:b/>
          <w:szCs w:val="21"/>
        </w:rPr>
      </w:pPr>
      <w:r w:rsidRPr="00EB3D41">
        <w:rPr>
          <w:b/>
          <w:szCs w:val="21"/>
        </w:rPr>
        <w:t>审读资料：</w:t>
      </w:r>
      <w:r w:rsidR="00977CB5">
        <w:rPr>
          <w:rFonts w:hint="eastAsia"/>
          <w:b/>
          <w:szCs w:val="21"/>
        </w:rPr>
        <w:t>电子稿</w:t>
      </w:r>
    </w:p>
    <w:p w:rsidR="00805764" w:rsidRPr="00EB3D41" w:rsidRDefault="00F318E4" w:rsidP="000C1EE1">
      <w:pPr>
        <w:rPr>
          <w:b/>
          <w:szCs w:val="21"/>
        </w:rPr>
      </w:pPr>
      <w:r w:rsidRPr="00EB3D41">
        <w:rPr>
          <w:b/>
          <w:szCs w:val="21"/>
        </w:rPr>
        <w:t>类</w:t>
      </w:r>
      <w:r w:rsidRPr="00EB3D41">
        <w:rPr>
          <w:b/>
          <w:szCs w:val="21"/>
        </w:rPr>
        <w:t xml:space="preserve">    </w:t>
      </w:r>
      <w:r w:rsidRPr="00EB3D41">
        <w:rPr>
          <w:b/>
          <w:szCs w:val="21"/>
        </w:rPr>
        <w:t>型：</w:t>
      </w:r>
      <w:r w:rsidR="009E1ECA">
        <w:rPr>
          <w:rFonts w:hint="eastAsia"/>
          <w:b/>
          <w:szCs w:val="21"/>
        </w:rPr>
        <w:t>Memoir/Film</w:t>
      </w:r>
    </w:p>
    <w:p w:rsidR="009E0F2D" w:rsidRDefault="009E0F2D" w:rsidP="000C1EE1">
      <w:pPr>
        <w:rPr>
          <w:rFonts w:hint="eastAsia"/>
          <w:b/>
          <w:szCs w:val="21"/>
        </w:rPr>
      </w:pPr>
    </w:p>
    <w:p w:rsidR="009E1ECA" w:rsidRPr="00EB3D41" w:rsidRDefault="009E1ECA" w:rsidP="000C1EE1">
      <w:pPr>
        <w:rPr>
          <w:b/>
          <w:szCs w:val="21"/>
        </w:rPr>
      </w:pPr>
    </w:p>
    <w:p w:rsidR="00016A67" w:rsidRDefault="00805764">
      <w:pPr>
        <w:rPr>
          <w:b/>
          <w:bCs/>
          <w:szCs w:val="21"/>
        </w:rPr>
      </w:pPr>
      <w:r w:rsidRPr="00EB3D41">
        <w:rPr>
          <w:b/>
          <w:bCs/>
          <w:szCs w:val="21"/>
        </w:rPr>
        <w:t>内容简介：</w:t>
      </w:r>
    </w:p>
    <w:p w:rsidR="00614D39" w:rsidRDefault="00C4520A">
      <w:pPr>
        <w:rPr>
          <w:rFonts w:hint="eastAsia"/>
          <w:b/>
          <w:bCs/>
          <w:szCs w:val="21"/>
        </w:rPr>
      </w:pPr>
      <w:r>
        <w:rPr>
          <w:rFonts w:hint="eastAsia"/>
          <w:b/>
          <w:bCs/>
          <w:szCs w:val="21"/>
        </w:rPr>
        <w:t xml:space="preserve">     </w:t>
      </w:r>
    </w:p>
    <w:p w:rsidR="009E1ECA" w:rsidRPr="009E1ECA" w:rsidRDefault="009E1ECA" w:rsidP="009E1ECA">
      <w:pPr>
        <w:ind w:firstLineChars="196" w:firstLine="413"/>
        <w:rPr>
          <w:rFonts w:hint="eastAsia"/>
          <w:b/>
          <w:bCs/>
          <w:szCs w:val="21"/>
        </w:rPr>
      </w:pPr>
      <w:r w:rsidRPr="009E1ECA">
        <w:rPr>
          <w:rFonts w:hint="eastAsia"/>
          <w:b/>
          <w:bCs/>
          <w:szCs w:val="21"/>
        </w:rPr>
        <w:t>就像《圣诞颂歌》里的吝啬鬼故事一样振奋人心，本书讲述了查尔斯·狄更斯如何复兴西方世界标志性假期的故事，包括经典作品《圣诞颂歌：狄更斯如果拯救自己的事业，以及复兴西方世界的假期精神》，此故事即将被搬上银幕。</w:t>
      </w:r>
    </w:p>
    <w:p w:rsidR="009E1ECA" w:rsidRPr="009E1ECA" w:rsidRDefault="009E1ECA">
      <w:pPr>
        <w:rPr>
          <w:rFonts w:hint="eastAsia"/>
          <w:bCs/>
          <w:szCs w:val="21"/>
        </w:rPr>
      </w:pPr>
    </w:p>
    <w:p w:rsidR="009E1ECA" w:rsidRPr="009E1ECA" w:rsidRDefault="009E1ECA" w:rsidP="009E1ECA">
      <w:pPr>
        <w:ind w:firstLineChars="200" w:firstLine="420"/>
        <w:rPr>
          <w:rFonts w:hint="eastAsia"/>
          <w:bCs/>
          <w:szCs w:val="21"/>
        </w:rPr>
      </w:pPr>
      <w:r w:rsidRPr="009E1ECA">
        <w:rPr>
          <w:rFonts w:hint="eastAsia"/>
          <w:bCs/>
          <w:szCs w:val="21"/>
        </w:rPr>
        <w:t>1843</w:t>
      </w:r>
      <w:r w:rsidRPr="009E1ECA">
        <w:rPr>
          <w:rFonts w:hint="eastAsia"/>
          <w:bCs/>
          <w:szCs w:val="21"/>
        </w:rPr>
        <w:t>年圣诞节前夕，负债累累而又沮丧的狄更斯写了一本小书，希望可以借此还清债款，不至于让自己的信誉扫地。可是出版商们因为之前作品销售的不景气，拒绝了他的新书。狄更斯只能用自己仅剩的为数不多的先令自费出版这本《圣诞颂歌》。绝望的他甚至认为这将是其作者生涯的绝笔之作。</w:t>
      </w:r>
    </w:p>
    <w:p w:rsidR="009E1ECA" w:rsidRPr="009E1ECA" w:rsidRDefault="009E1ECA" w:rsidP="009E1ECA">
      <w:pPr>
        <w:rPr>
          <w:rFonts w:hint="eastAsia"/>
          <w:bCs/>
          <w:szCs w:val="21"/>
        </w:rPr>
      </w:pPr>
    </w:p>
    <w:p w:rsidR="009E1ECA" w:rsidRPr="009E1ECA" w:rsidRDefault="009E1ECA" w:rsidP="009E1ECA">
      <w:pPr>
        <w:ind w:firstLineChars="200" w:firstLine="420"/>
        <w:rPr>
          <w:rFonts w:hint="eastAsia"/>
          <w:bCs/>
          <w:szCs w:val="21"/>
        </w:rPr>
      </w:pPr>
      <w:r w:rsidRPr="009E1ECA">
        <w:rPr>
          <w:rFonts w:hint="eastAsia"/>
          <w:bCs/>
          <w:szCs w:val="21"/>
        </w:rPr>
        <w:t>令人意想不到的是，这本书一经出版即引起轰动。当时的圣诞节被社会上广泛流行的清教主义与挥之不去的工业革命冰冷现代化所刻意破坏和漠视。这是一个严酷而沉闷的时代，迫切需要复兴精神，为这一已经失宠的节日注入新的活力，人人迫切期待一本以祝福为结尾的故事书。</w:t>
      </w:r>
    </w:p>
    <w:p w:rsidR="009E1ECA" w:rsidRPr="009E1ECA" w:rsidRDefault="009E1ECA" w:rsidP="009E1ECA">
      <w:pPr>
        <w:rPr>
          <w:rFonts w:hint="eastAsia"/>
          <w:bCs/>
          <w:szCs w:val="21"/>
        </w:rPr>
      </w:pPr>
    </w:p>
    <w:p w:rsidR="009E1ECA" w:rsidRPr="009E1ECA" w:rsidRDefault="009E1ECA" w:rsidP="009E1ECA">
      <w:pPr>
        <w:ind w:firstLineChars="200" w:firstLine="420"/>
        <w:rPr>
          <w:rFonts w:hint="eastAsia"/>
          <w:bCs/>
          <w:szCs w:val="21"/>
        </w:rPr>
      </w:pPr>
      <w:r w:rsidRPr="009E1ECA">
        <w:rPr>
          <w:rFonts w:hint="eastAsia"/>
          <w:bCs/>
          <w:szCs w:val="21"/>
        </w:rPr>
        <w:t>在温暖、智慧和萦绕圣诞祝福的氛围中，作者</w:t>
      </w:r>
      <w:r w:rsidRPr="009E1ECA">
        <w:rPr>
          <w:bCs/>
          <w:szCs w:val="21"/>
        </w:rPr>
        <w:t>Les Standiford</w:t>
      </w:r>
      <w:r w:rsidRPr="009E1ECA">
        <w:rPr>
          <w:rFonts w:hint="eastAsia"/>
          <w:bCs/>
          <w:szCs w:val="21"/>
        </w:rPr>
        <w:t>将读者带回维多利亚时代的英国，去亲近那个最会讲故事的人，以及他带给我们的最棒的圣诞节。</w:t>
      </w:r>
    </w:p>
    <w:p w:rsidR="0067494E" w:rsidRDefault="0067494E">
      <w:pPr>
        <w:rPr>
          <w:bCs/>
          <w:szCs w:val="21"/>
        </w:rPr>
      </w:pPr>
    </w:p>
    <w:p w:rsidR="009E1ECA" w:rsidRDefault="009E1ECA">
      <w:pPr>
        <w:rPr>
          <w:rFonts w:hint="eastAsia"/>
          <w:b/>
          <w:bCs/>
          <w:szCs w:val="21"/>
        </w:rPr>
      </w:pPr>
    </w:p>
    <w:p w:rsidR="009E1ECA" w:rsidRPr="004D03B9" w:rsidRDefault="009E1ECA" w:rsidP="009E1ECA">
      <w:pPr>
        <w:rPr>
          <w:b/>
          <w:bCs/>
          <w:color w:val="000000"/>
          <w:szCs w:val="21"/>
          <w:shd w:val="clear" w:color="auto" w:fill="FFFFFF"/>
        </w:rPr>
      </w:pPr>
      <w:r w:rsidRPr="00EB3D41">
        <w:rPr>
          <w:b/>
          <w:szCs w:val="21"/>
        </w:rPr>
        <w:t>作者简介：</w:t>
      </w:r>
      <w:bookmarkStart w:id="2" w:name="productDetails"/>
      <w:bookmarkEnd w:id="2"/>
    </w:p>
    <w:p w:rsidR="009E1ECA" w:rsidRDefault="009E1ECA" w:rsidP="009E1ECA">
      <w:pPr>
        <w:rPr>
          <w:rFonts w:hint="eastAsia"/>
          <w:b/>
          <w:bCs/>
          <w:color w:val="000000"/>
          <w:szCs w:val="21"/>
          <w:shd w:val="clear" w:color="auto" w:fill="FFFFFF"/>
        </w:rPr>
      </w:pPr>
    </w:p>
    <w:p w:rsidR="009E1ECA" w:rsidRDefault="009E1ECA" w:rsidP="009E1ECA">
      <w:pPr>
        <w:ind w:firstLine="420"/>
        <w:rPr>
          <w:rFonts w:hint="eastAsia"/>
          <w:szCs w:val="21"/>
        </w:rPr>
      </w:pPr>
      <w:r w:rsidRPr="00313EE1">
        <w:rPr>
          <w:b/>
          <w:szCs w:val="21"/>
        </w:rPr>
        <w:t>莱斯</w:t>
      </w:r>
      <w:r w:rsidRPr="00313EE1">
        <w:rPr>
          <w:b/>
          <w:szCs w:val="21"/>
        </w:rPr>
        <w:t>·</w:t>
      </w:r>
      <w:r w:rsidRPr="00313EE1">
        <w:rPr>
          <w:b/>
          <w:szCs w:val="21"/>
        </w:rPr>
        <w:t>斯坦迪福德</w:t>
      </w:r>
      <w:r w:rsidRPr="00313EE1">
        <w:rPr>
          <w:b/>
          <w:szCs w:val="21"/>
        </w:rPr>
        <w:t>(Les Standiford)</w:t>
      </w:r>
      <w:r>
        <w:rPr>
          <w:rFonts w:hint="eastAsia"/>
          <w:b/>
          <w:szCs w:val="21"/>
        </w:rPr>
        <w:t xml:space="preserve">  </w:t>
      </w:r>
      <w:r w:rsidRPr="009E1ECA">
        <w:rPr>
          <w:szCs w:val="21"/>
        </w:rPr>
        <w:t>一位历史学家兼作家，自</w:t>
      </w:r>
      <w:r w:rsidRPr="009E1ECA">
        <w:rPr>
          <w:szCs w:val="21"/>
        </w:rPr>
        <w:t>1985</w:t>
      </w:r>
      <w:r w:rsidRPr="009E1ECA">
        <w:rPr>
          <w:szCs w:val="21"/>
        </w:rPr>
        <w:t>年以来一直担任佛罗里达国际大学创意写作项目的负责人。其作品包括《通往天堂的最后一班列车》</w:t>
      </w:r>
      <w:r w:rsidRPr="009E1ECA">
        <w:rPr>
          <w:rFonts w:hint="eastAsia"/>
          <w:szCs w:val="21"/>
        </w:rPr>
        <w:t>(</w:t>
      </w:r>
      <w:r w:rsidRPr="009E1ECA">
        <w:rPr>
          <w:szCs w:val="21"/>
        </w:rPr>
        <w:t>Last Train to Paradise</w:t>
      </w:r>
      <w:r w:rsidRPr="009E1ECA">
        <w:rPr>
          <w:rFonts w:hint="eastAsia"/>
          <w:szCs w:val="21"/>
        </w:rPr>
        <w:t>)</w:t>
      </w:r>
      <w:r w:rsidRPr="009E1ECA">
        <w:rPr>
          <w:rFonts w:hint="eastAsia"/>
          <w:szCs w:val="21"/>
        </w:rPr>
        <w:t>、《地狱再见》</w:t>
      </w:r>
      <w:r w:rsidRPr="009E1ECA">
        <w:rPr>
          <w:rFonts w:hint="eastAsia"/>
          <w:szCs w:val="21"/>
        </w:rPr>
        <w:t>(MEET YOU IN HELL)</w:t>
      </w:r>
      <w:r w:rsidRPr="009E1ECA">
        <w:rPr>
          <w:rFonts w:hint="eastAsia"/>
          <w:szCs w:val="21"/>
        </w:rPr>
        <w:t>等，并作者本人曾获多个奖项：</w:t>
      </w:r>
      <w:r w:rsidRPr="009E1ECA">
        <w:rPr>
          <w:szCs w:val="21"/>
        </w:rPr>
        <w:t>弗兰克</w:t>
      </w:r>
      <w:r w:rsidRPr="009E1ECA">
        <w:rPr>
          <w:szCs w:val="21"/>
        </w:rPr>
        <w:t>·</w:t>
      </w:r>
      <w:r w:rsidRPr="009E1ECA">
        <w:rPr>
          <w:szCs w:val="21"/>
        </w:rPr>
        <w:t>奥康纳</w:t>
      </w:r>
      <w:r w:rsidRPr="009E1ECA">
        <w:rPr>
          <w:rFonts w:hint="eastAsia"/>
          <w:szCs w:val="21"/>
        </w:rPr>
        <w:lastRenderedPageBreak/>
        <w:t>（</w:t>
      </w:r>
      <w:hyperlink r:id="rId10" w:tooltip="Frank O'Connor" w:history="1">
        <w:r w:rsidRPr="009E1ECA">
          <w:rPr>
            <w:szCs w:val="21"/>
          </w:rPr>
          <w:t>Frank O'Connor</w:t>
        </w:r>
      </w:hyperlink>
      <w:r w:rsidRPr="009E1ECA">
        <w:rPr>
          <w:rFonts w:hint="eastAsia"/>
          <w:szCs w:val="21"/>
        </w:rPr>
        <w:t>）</w:t>
      </w:r>
      <w:r w:rsidRPr="009E1ECA">
        <w:rPr>
          <w:szCs w:val="21"/>
        </w:rPr>
        <w:t>短篇小说奖</w:t>
      </w:r>
      <w:r w:rsidRPr="009E1ECA">
        <w:rPr>
          <w:rFonts w:hint="eastAsia"/>
          <w:szCs w:val="21"/>
        </w:rPr>
        <w:t>、全国艺术基金会小说奖等。</w:t>
      </w:r>
      <w:bookmarkStart w:id="3" w:name="OLE_LINK1"/>
      <w:bookmarkStart w:id="4" w:name="OLE_LINK2"/>
    </w:p>
    <w:p w:rsidR="009E1ECA" w:rsidRDefault="009E1ECA" w:rsidP="009E1ECA">
      <w:pPr>
        <w:ind w:firstLine="420"/>
        <w:rPr>
          <w:rFonts w:hint="eastAsia"/>
          <w:szCs w:val="21"/>
        </w:rPr>
      </w:pPr>
    </w:p>
    <w:p w:rsidR="009E1ECA" w:rsidRPr="009E1ECA" w:rsidRDefault="009E1ECA" w:rsidP="009E1ECA">
      <w:pPr>
        <w:ind w:firstLine="420"/>
        <w:rPr>
          <w:rFonts w:hint="eastAsia"/>
          <w:szCs w:val="21"/>
        </w:rPr>
      </w:pPr>
      <w:r w:rsidRPr="009E1ECA">
        <w:rPr>
          <w:szCs w:val="21"/>
        </w:rPr>
        <w:t>斯坦迪福德</w:t>
      </w:r>
      <w:bookmarkEnd w:id="3"/>
      <w:bookmarkEnd w:id="4"/>
      <w:r w:rsidRPr="009E1ECA">
        <w:rPr>
          <w:szCs w:val="21"/>
        </w:rPr>
        <w:t>的妻子，</w:t>
      </w:r>
      <w:r w:rsidRPr="009E1ECA">
        <w:rPr>
          <w:b/>
          <w:szCs w:val="21"/>
        </w:rPr>
        <w:t>金伯利</w:t>
      </w:r>
      <w:r w:rsidRPr="009E1ECA">
        <w:rPr>
          <w:b/>
          <w:szCs w:val="21"/>
        </w:rPr>
        <w:t>·</w:t>
      </w:r>
      <w:r w:rsidRPr="009E1ECA">
        <w:rPr>
          <w:b/>
          <w:szCs w:val="21"/>
        </w:rPr>
        <w:t>库尔兹</w:t>
      </w:r>
      <w:r w:rsidRPr="009E1ECA">
        <w:rPr>
          <w:b/>
          <w:szCs w:val="21"/>
        </w:rPr>
        <w:t>·</w:t>
      </w:r>
      <w:r w:rsidRPr="009E1ECA">
        <w:rPr>
          <w:b/>
          <w:szCs w:val="21"/>
        </w:rPr>
        <w:t>斯坦迪福德</w:t>
      </w:r>
      <w:r w:rsidRPr="009E1ECA">
        <w:rPr>
          <w:b/>
          <w:szCs w:val="21"/>
        </w:rPr>
        <w:t>(Kimberly kurzwell - Standiford)</w:t>
      </w:r>
      <w:r>
        <w:rPr>
          <w:rFonts w:hint="eastAsia"/>
          <w:szCs w:val="21"/>
        </w:rPr>
        <w:t xml:space="preserve"> </w:t>
      </w:r>
      <w:r w:rsidRPr="009E1ECA">
        <w:rPr>
          <w:szCs w:val="21"/>
        </w:rPr>
        <w:t>一名心理治疗师，也是劳伦公司</w:t>
      </w:r>
      <w:r w:rsidRPr="009E1ECA">
        <w:rPr>
          <w:szCs w:val="21"/>
        </w:rPr>
        <w:t>(Lauren 's Light)</w:t>
      </w:r>
      <w:r w:rsidRPr="009E1ECA">
        <w:rPr>
          <w:szCs w:val="21"/>
        </w:rPr>
        <w:t>的执行董事，该公司是一家非盈利的非政府组织，</w:t>
      </w:r>
      <w:r w:rsidRPr="009E1ECA">
        <w:rPr>
          <w:rFonts w:hint="eastAsia"/>
          <w:szCs w:val="21"/>
        </w:rPr>
        <w:t>为</w:t>
      </w:r>
      <w:r w:rsidRPr="009E1ECA">
        <w:rPr>
          <w:szCs w:val="21"/>
        </w:rPr>
        <w:t>父母患有癌症的孩子</w:t>
      </w:r>
      <w:r w:rsidRPr="009E1ECA">
        <w:rPr>
          <w:rFonts w:hint="eastAsia"/>
          <w:szCs w:val="21"/>
        </w:rPr>
        <w:t>提供帮助。</w:t>
      </w:r>
    </w:p>
    <w:p w:rsidR="009E1ECA" w:rsidRPr="009E1ECA" w:rsidRDefault="009E1ECA" w:rsidP="009E1ECA">
      <w:pPr>
        <w:rPr>
          <w:b/>
          <w:bCs/>
          <w:color w:val="000000"/>
          <w:szCs w:val="21"/>
          <w:shd w:val="clear" w:color="auto" w:fill="FFFFFF"/>
        </w:rPr>
      </w:pPr>
    </w:p>
    <w:p w:rsidR="009E1ECA" w:rsidRPr="009E1ECA" w:rsidRDefault="009E1ECA">
      <w:pPr>
        <w:rPr>
          <w:b/>
          <w:bCs/>
          <w:szCs w:val="21"/>
        </w:rPr>
      </w:pPr>
    </w:p>
    <w:p w:rsidR="009E1ECA" w:rsidRDefault="002036A6" w:rsidP="009E1ECA">
      <w:pPr>
        <w:rPr>
          <w:rFonts w:hint="eastAsia"/>
          <w:b/>
          <w:bCs/>
          <w:szCs w:val="21"/>
        </w:rPr>
      </w:pPr>
      <w:r>
        <w:rPr>
          <w:rFonts w:hint="eastAsia"/>
          <w:b/>
          <w:bCs/>
          <w:szCs w:val="21"/>
        </w:rPr>
        <w:t>媒体评价：</w:t>
      </w:r>
    </w:p>
    <w:p w:rsidR="009E1ECA" w:rsidRDefault="009E1ECA" w:rsidP="009E1ECA">
      <w:pPr>
        <w:rPr>
          <w:rFonts w:hint="eastAsia"/>
          <w:b/>
          <w:bCs/>
          <w:szCs w:val="21"/>
        </w:rPr>
      </w:pPr>
    </w:p>
    <w:p w:rsidR="009E1ECA" w:rsidRDefault="009E1ECA" w:rsidP="009E1ECA">
      <w:pPr>
        <w:ind w:firstLineChars="200" w:firstLine="420"/>
        <w:rPr>
          <w:rFonts w:hint="eastAsia"/>
          <w:bCs/>
          <w:szCs w:val="21"/>
        </w:rPr>
      </w:pPr>
      <w:r w:rsidRPr="009E1ECA">
        <w:rPr>
          <w:bCs/>
          <w:szCs w:val="21"/>
        </w:rPr>
        <w:t>在这本非凡的</w:t>
      </w:r>
      <w:r w:rsidRPr="009E1ECA">
        <w:rPr>
          <w:rFonts w:hint="eastAsia"/>
          <w:bCs/>
          <w:szCs w:val="21"/>
        </w:rPr>
        <w:t>小</w:t>
      </w:r>
      <w:r w:rsidRPr="009E1ECA">
        <w:rPr>
          <w:bCs/>
          <w:szCs w:val="21"/>
        </w:rPr>
        <w:t>书中，</w:t>
      </w:r>
      <w:r w:rsidRPr="009E1ECA">
        <w:rPr>
          <w:rFonts w:hint="eastAsia"/>
          <w:bCs/>
          <w:szCs w:val="21"/>
        </w:rPr>
        <w:t>作者</w:t>
      </w:r>
      <w:r w:rsidRPr="009E1ECA">
        <w:rPr>
          <w:bCs/>
          <w:szCs w:val="21"/>
        </w:rPr>
        <w:t>Les Standiford</w:t>
      </w:r>
      <w:r w:rsidRPr="009E1ECA">
        <w:rPr>
          <w:bCs/>
          <w:szCs w:val="21"/>
        </w:rPr>
        <w:t>为读者提供了</w:t>
      </w:r>
      <w:r w:rsidRPr="009E1ECA">
        <w:rPr>
          <w:rFonts w:hint="eastAsia"/>
          <w:bCs/>
          <w:szCs w:val="21"/>
        </w:rPr>
        <w:t>一本可以享用</w:t>
      </w:r>
      <w:r w:rsidRPr="009E1ECA">
        <w:rPr>
          <w:bCs/>
          <w:szCs w:val="21"/>
        </w:rPr>
        <w:t>四季的礼物。</w:t>
      </w:r>
      <w:r w:rsidRPr="009E1ECA">
        <w:rPr>
          <w:rFonts w:hint="eastAsia"/>
          <w:bCs/>
          <w:szCs w:val="21"/>
        </w:rPr>
        <w:t>本书经过</w:t>
      </w:r>
      <w:r w:rsidRPr="009E1ECA">
        <w:rPr>
          <w:bCs/>
          <w:szCs w:val="21"/>
        </w:rPr>
        <w:t>仔细研究并以一种庄严、清晰的散文写成，这本书将被那些狄更斯的</w:t>
      </w:r>
      <w:r w:rsidRPr="009E1ECA">
        <w:rPr>
          <w:rFonts w:hint="eastAsia"/>
          <w:bCs/>
          <w:szCs w:val="21"/>
        </w:rPr>
        <w:t>书迷</w:t>
      </w:r>
      <w:r w:rsidRPr="009E1ECA">
        <w:rPr>
          <w:bCs/>
          <w:szCs w:val="21"/>
        </w:rPr>
        <w:t>所珍视</w:t>
      </w:r>
      <w:r w:rsidRPr="009E1ECA">
        <w:rPr>
          <w:rFonts w:hint="eastAsia"/>
          <w:bCs/>
          <w:szCs w:val="21"/>
        </w:rPr>
        <w:t>。在</w:t>
      </w:r>
      <w:r w:rsidRPr="009E1ECA">
        <w:rPr>
          <w:bCs/>
          <w:szCs w:val="21"/>
        </w:rPr>
        <w:t>享受圣诞节，或者思考人类行为的无穷奥秘</w:t>
      </w:r>
      <w:r w:rsidRPr="009E1ECA">
        <w:rPr>
          <w:rFonts w:hint="eastAsia"/>
          <w:bCs/>
          <w:szCs w:val="21"/>
        </w:rPr>
        <w:t>。</w:t>
      </w:r>
      <w:r w:rsidRPr="009E1ECA">
        <w:rPr>
          <w:rFonts w:hint="eastAsia"/>
          <w:bCs/>
          <w:szCs w:val="21"/>
        </w:rPr>
        <w:t xml:space="preserve"> </w:t>
      </w:r>
      <w:r w:rsidRPr="009E1ECA">
        <w:rPr>
          <w:rFonts w:hint="eastAsia"/>
          <w:bCs/>
          <w:szCs w:val="21"/>
        </w:rPr>
        <w:t>——罗兰·默鲁洛</w:t>
      </w:r>
      <w:r w:rsidRPr="009E1ECA">
        <w:rPr>
          <w:bCs/>
          <w:szCs w:val="21"/>
        </w:rPr>
        <w:t>《美国救世主》的作者</w:t>
      </w:r>
    </w:p>
    <w:p w:rsidR="009E1ECA" w:rsidRPr="009E1ECA" w:rsidRDefault="009E1ECA" w:rsidP="009E1ECA">
      <w:pPr>
        <w:ind w:firstLineChars="200" w:firstLine="420"/>
        <w:rPr>
          <w:rFonts w:hint="eastAsia"/>
          <w:bCs/>
          <w:szCs w:val="21"/>
        </w:rPr>
      </w:pPr>
    </w:p>
    <w:p w:rsidR="009E1ECA" w:rsidRDefault="009E1ECA" w:rsidP="009E1ECA">
      <w:pPr>
        <w:ind w:firstLineChars="200" w:firstLine="420"/>
        <w:rPr>
          <w:rFonts w:hint="eastAsia"/>
          <w:bCs/>
          <w:kern w:val="36"/>
          <w:szCs w:val="21"/>
        </w:rPr>
      </w:pPr>
      <w:r>
        <w:rPr>
          <w:rFonts w:hint="eastAsia"/>
          <w:szCs w:val="21"/>
        </w:rPr>
        <w:t>《发明圣诞节的人》注定成为经典中的经典，正如</w:t>
      </w:r>
      <w:r>
        <w:rPr>
          <w:rStyle w:val="apple-converted-space"/>
          <w:rFonts w:ascii="Arial" w:hAnsi="Arial" w:cs="Arial"/>
          <w:color w:val="333333"/>
          <w:shd w:val="clear" w:color="auto" w:fill="FFFFFF"/>
        </w:rPr>
        <w:t> </w:t>
      </w:r>
      <w:r>
        <w:rPr>
          <w:rFonts w:ascii="Arial" w:hAnsi="Arial" w:cs="Arial"/>
          <w:color w:val="333333"/>
          <w:shd w:val="clear" w:color="auto" w:fill="FFFFFF"/>
        </w:rPr>
        <w:t>Tiny Tim</w:t>
      </w:r>
      <w:r>
        <w:rPr>
          <w:rFonts w:ascii="Arial" w:hAnsi="Arial" w:cs="Arial" w:hint="eastAsia"/>
          <w:color w:val="333333"/>
          <w:shd w:val="clear" w:color="auto" w:fill="FFFFFF"/>
        </w:rPr>
        <w:t xml:space="preserve"> </w:t>
      </w:r>
      <w:r>
        <w:rPr>
          <w:rFonts w:ascii="Arial" w:hAnsi="Arial" w:cs="Arial" w:hint="eastAsia"/>
          <w:color w:val="333333"/>
          <w:shd w:val="clear" w:color="auto" w:fill="FFFFFF"/>
        </w:rPr>
        <w:t>在歌词中唱到的“上帝保佑每个人”。本书</w:t>
      </w:r>
      <w:r w:rsidRPr="00A7354D">
        <w:rPr>
          <w:rFonts w:hint="eastAsia"/>
          <w:szCs w:val="21"/>
        </w:rPr>
        <w:t>中，</w:t>
      </w:r>
      <w:r w:rsidRPr="00A7354D">
        <w:rPr>
          <w:szCs w:val="21"/>
        </w:rPr>
        <w:t>斯坦迪福德</w:t>
      </w:r>
      <w:r>
        <w:rPr>
          <w:rFonts w:hint="eastAsia"/>
          <w:szCs w:val="21"/>
        </w:rPr>
        <w:t>即创造了这样一个令人愉快、迷人的故事——</w:t>
      </w:r>
      <w:r>
        <w:rPr>
          <w:rFonts w:hint="eastAsia"/>
          <w:szCs w:val="21"/>
        </w:rPr>
        <w:t xml:space="preserve"> </w:t>
      </w:r>
      <w:r>
        <w:rPr>
          <w:rFonts w:hint="eastAsia"/>
          <w:szCs w:val="21"/>
        </w:rPr>
        <w:t>一半是历史，一半是文学分</w:t>
      </w:r>
      <w:r w:rsidRPr="00A7354D">
        <w:rPr>
          <w:rFonts w:hint="eastAsia"/>
          <w:bCs/>
          <w:kern w:val="36"/>
          <w:szCs w:val="21"/>
        </w:rPr>
        <w:t>析，读来深受启迪，就像当时启发这本书的创作一样。</w:t>
      </w:r>
    </w:p>
    <w:p w:rsidR="009E1ECA" w:rsidRDefault="009E1ECA" w:rsidP="009E1ECA">
      <w:pPr>
        <w:ind w:firstLineChars="2250" w:firstLine="4725"/>
        <w:rPr>
          <w:rFonts w:hint="eastAsia"/>
          <w:bCs/>
          <w:kern w:val="36"/>
          <w:szCs w:val="21"/>
        </w:rPr>
      </w:pPr>
      <w:r w:rsidRPr="00A7354D">
        <w:rPr>
          <w:rFonts w:hint="eastAsia"/>
          <w:bCs/>
          <w:kern w:val="36"/>
          <w:szCs w:val="21"/>
        </w:rPr>
        <w:t>——</w:t>
      </w:r>
      <w:r w:rsidRPr="00A7354D">
        <w:rPr>
          <w:bCs/>
          <w:kern w:val="36"/>
          <w:szCs w:val="21"/>
        </w:rPr>
        <w:t>Madeleine Blais</w:t>
      </w:r>
      <w:r w:rsidRPr="00A7354D">
        <w:rPr>
          <w:rFonts w:hint="eastAsia"/>
          <w:bCs/>
          <w:kern w:val="36"/>
          <w:szCs w:val="21"/>
        </w:rPr>
        <w:t>，普利策奖获得者</w:t>
      </w:r>
    </w:p>
    <w:p w:rsidR="002036A6" w:rsidRPr="002036A6" w:rsidRDefault="002036A6">
      <w:pPr>
        <w:rPr>
          <w:b/>
          <w:szCs w:val="21"/>
        </w:rPr>
      </w:pPr>
    </w:p>
    <w:p w:rsidR="009E1ECA" w:rsidRDefault="009E1ECA" w:rsidP="009E1ECA">
      <w:pPr>
        <w:rPr>
          <w:rFonts w:hint="eastAsia"/>
          <w:bCs/>
          <w:color w:val="FF0000"/>
          <w:kern w:val="36"/>
          <w:szCs w:val="21"/>
        </w:rPr>
      </w:pPr>
    </w:p>
    <w:p w:rsidR="009E1ECA" w:rsidRPr="009E1ECA" w:rsidRDefault="009E1ECA" w:rsidP="009E1ECA">
      <w:pPr>
        <w:rPr>
          <w:rFonts w:hint="eastAsia"/>
          <w:b/>
          <w:bCs/>
          <w:color w:val="FF0000"/>
          <w:kern w:val="36"/>
          <w:szCs w:val="21"/>
        </w:rPr>
      </w:pPr>
      <w:r w:rsidRPr="009E1ECA">
        <w:rPr>
          <w:rFonts w:hint="eastAsia"/>
          <w:b/>
          <w:bCs/>
          <w:color w:val="FF0000"/>
          <w:kern w:val="36"/>
          <w:szCs w:val="21"/>
        </w:rPr>
        <w:t>本书大电影即将于</w:t>
      </w:r>
      <w:r w:rsidRPr="009E1ECA">
        <w:rPr>
          <w:rFonts w:hint="eastAsia"/>
          <w:b/>
          <w:bCs/>
          <w:color w:val="FF0000"/>
          <w:kern w:val="36"/>
          <w:szCs w:val="21"/>
        </w:rPr>
        <w:t>11</w:t>
      </w:r>
      <w:r w:rsidRPr="009E1ECA">
        <w:rPr>
          <w:rFonts w:hint="eastAsia"/>
          <w:b/>
          <w:bCs/>
          <w:color w:val="FF0000"/>
          <w:kern w:val="36"/>
          <w:szCs w:val="21"/>
        </w:rPr>
        <w:t>月</w:t>
      </w:r>
      <w:r w:rsidRPr="009E1ECA">
        <w:rPr>
          <w:rFonts w:hint="eastAsia"/>
          <w:b/>
          <w:bCs/>
          <w:color w:val="FF0000"/>
          <w:kern w:val="36"/>
          <w:szCs w:val="21"/>
        </w:rPr>
        <w:t>3</w:t>
      </w:r>
      <w:r w:rsidRPr="009E1ECA">
        <w:rPr>
          <w:rFonts w:hint="eastAsia"/>
          <w:b/>
          <w:bCs/>
          <w:color w:val="FF0000"/>
          <w:kern w:val="36"/>
          <w:szCs w:val="21"/>
        </w:rPr>
        <w:t>日上映，将覆盖整个感恩节和圣诞节假期</w:t>
      </w:r>
      <w:r>
        <w:rPr>
          <w:rFonts w:hint="eastAsia"/>
          <w:b/>
          <w:bCs/>
          <w:color w:val="FF0000"/>
          <w:kern w:val="36"/>
          <w:szCs w:val="21"/>
        </w:rPr>
        <w:t>。</w:t>
      </w:r>
    </w:p>
    <w:p w:rsidR="009E1ECA" w:rsidRDefault="009E1ECA" w:rsidP="009E1ECA">
      <w:pPr>
        <w:rPr>
          <w:rFonts w:hint="eastAsia"/>
          <w:bCs/>
          <w:kern w:val="36"/>
          <w:szCs w:val="21"/>
        </w:rPr>
      </w:pPr>
    </w:p>
    <w:p w:rsidR="009E1ECA" w:rsidRDefault="009E1ECA" w:rsidP="009E1ECA">
      <w:pPr>
        <w:rPr>
          <w:rFonts w:hint="eastAsia"/>
          <w:bCs/>
          <w:kern w:val="36"/>
          <w:szCs w:val="21"/>
        </w:rPr>
      </w:pPr>
      <w:r>
        <w:rPr>
          <w:rFonts w:hint="eastAsia"/>
          <w:bCs/>
          <w:kern w:val="36"/>
          <w:szCs w:val="21"/>
        </w:rPr>
        <w:t>电影讯息：</w:t>
      </w:r>
    </w:p>
    <w:p w:rsidR="009E1ECA" w:rsidRDefault="009E1ECA" w:rsidP="009E1ECA">
      <w:pPr>
        <w:rPr>
          <w:rFonts w:hint="eastAsia"/>
        </w:rPr>
      </w:pPr>
      <w:hyperlink r:id="rId11" w:tgtFrame="_blank" w:history="1">
        <w:r>
          <w:rPr>
            <w:rStyle w:val="a6"/>
            <w:rFonts w:ascii="Georgia" w:hAnsi="Georgia"/>
            <w:color w:val="800080"/>
            <w:sz w:val="15"/>
            <w:szCs w:val="15"/>
            <w:shd w:val="clear" w:color="auto" w:fill="FFFFFF"/>
          </w:rPr>
          <w:t>http://ew.com/movies/2017/03/24/dan-stevens-the-man-who-invented-christmas/</w:t>
        </w:r>
      </w:hyperlink>
    </w:p>
    <w:p w:rsidR="009E1ECA" w:rsidRDefault="009E1ECA" w:rsidP="009E1ECA">
      <w:pPr>
        <w:rPr>
          <w:rFonts w:hint="eastAsia"/>
          <w:bCs/>
          <w:kern w:val="36"/>
          <w:szCs w:val="21"/>
        </w:rPr>
      </w:pPr>
    </w:p>
    <w:p w:rsidR="009E1ECA" w:rsidRDefault="009E1ECA" w:rsidP="009E1ECA">
      <w:pPr>
        <w:rPr>
          <w:rFonts w:hint="eastAsia"/>
          <w:bCs/>
          <w:kern w:val="36"/>
          <w:szCs w:val="21"/>
        </w:rPr>
      </w:pPr>
      <w:r>
        <w:rPr>
          <w:rFonts w:hint="eastAsia"/>
          <w:bCs/>
          <w:kern w:val="36"/>
          <w:szCs w:val="21"/>
        </w:rPr>
        <w:t>本书预告片：</w:t>
      </w:r>
    </w:p>
    <w:p w:rsidR="009E1ECA" w:rsidRPr="00A7354D" w:rsidRDefault="009E1ECA" w:rsidP="009E1ECA">
      <w:pPr>
        <w:rPr>
          <w:bCs/>
          <w:kern w:val="36"/>
          <w:szCs w:val="21"/>
        </w:rPr>
      </w:pPr>
      <w:hyperlink r:id="rId12" w:history="1">
        <w:r>
          <w:rPr>
            <w:rStyle w:val="a6"/>
            <w:rFonts w:ascii="Georgia" w:hAnsi="Georgia"/>
            <w:sz w:val="15"/>
            <w:szCs w:val="15"/>
            <w:shd w:val="clear" w:color="auto" w:fill="FFFFFF"/>
          </w:rPr>
          <w:t>http://nerdist.com/dan-stevens-charles-dickens-man-who-invented-christmas-trailer/</w:t>
        </w:r>
      </w:hyperlink>
    </w:p>
    <w:p w:rsidR="00AB5119" w:rsidRPr="009E1ECA" w:rsidRDefault="00AB5119" w:rsidP="009E1ECA">
      <w:pPr>
        <w:rPr>
          <w:bCs/>
          <w:szCs w:val="21"/>
        </w:rPr>
      </w:pPr>
    </w:p>
    <w:p w:rsidR="0033370C" w:rsidRPr="00850ED4" w:rsidRDefault="0033370C">
      <w:pPr>
        <w:rPr>
          <w:color w:val="000000"/>
          <w:shd w:val="clear" w:color="auto" w:fill="FFFFFF"/>
        </w:rPr>
      </w:pPr>
      <w:r w:rsidRPr="00850ED4">
        <w:rPr>
          <w:rFonts w:hint="eastAsia"/>
          <w:color w:val="000000"/>
          <w:shd w:val="clear" w:color="auto" w:fill="FFFFFF"/>
        </w:rPr>
        <w:t xml:space="preserve">  </w:t>
      </w:r>
    </w:p>
    <w:p w:rsidR="006E1AEF" w:rsidRDefault="006E1AEF" w:rsidP="00D14B69">
      <w:pPr>
        <w:rPr>
          <w:b/>
          <w:szCs w:val="21"/>
        </w:rPr>
      </w:pPr>
    </w:p>
    <w:p w:rsidR="00F26153" w:rsidRPr="00EB3D41" w:rsidRDefault="00F26153" w:rsidP="00295DF5">
      <w:pPr>
        <w:rPr>
          <w:b/>
          <w:szCs w:val="21"/>
        </w:rPr>
      </w:pPr>
      <w:r w:rsidRPr="00EB3D41">
        <w:rPr>
          <w:b/>
          <w:szCs w:val="21"/>
        </w:rPr>
        <w:t>谢谢您的阅读！</w:t>
      </w:r>
    </w:p>
    <w:p w:rsidR="00F26153" w:rsidRPr="00EB3D41" w:rsidRDefault="00F26153" w:rsidP="00295DF5">
      <w:pPr>
        <w:rPr>
          <w:b/>
          <w:szCs w:val="21"/>
        </w:rPr>
      </w:pPr>
      <w:r w:rsidRPr="00EB3D41">
        <w:rPr>
          <w:b/>
          <w:szCs w:val="21"/>
        </w:rPr>
        <w:t>请将反馈信息发至：</w:t>
      </w:r>
      <w:r w:rsidR="002A34D6">
        <w:rPr>
          <w:rFonts w:hint="eastAsia"/>
          <w:b/>
          <w:szCs w:val="21"/>
        </w:rPr>
        <w:t>杨娜</w:t>
      </w:r>
      <w:r w:rsidRPr="00EB3D41">
        <w:rPr>
          <w:b/>
          <w:szCs w:val="21"/>
        </w:rPr>
        <w:t>（</w:t>
      </w:r>
      <w:r w:rsidR="002A34D6">
        <w:rPr>
          <w:b/>
          <w:szCs w:val="21"/>
        </w:rPr>
        <w:t>Ni</w:t>
      </w:r>
      <w:r w:rsidR="002A34D6">
        <w:rPr>
          <w:rFonts w:hint="eastAsia"/>
          <w:b/>
          <w:szCs w:val="21"/>
        </w:rPr>
        <w:t>na Yang</w:t>
      </w:r>
      <w:r w:rsidRPr="00EB3D41">
        <w:rPr>
          <w:b/>
          <w:szCs w:val="21"/>
        </w:rPr>
        <w:t>）</w:t>
      </w:r>
    </w:p>
    <w:p w:rsidR="00F26153" w:rsidRPr="00EB3D41" w:rsidRDefault="00F26153" w:rsidP="00295DF5">
      <w:pPr>
        <w:rPr>
          <w:szCs w:val="21"/>
        </w:rPr>
      </w:pPr>
      <w:r w:rsidRPr="00EB3D41">
        <w:rPr>
          <w:szCs w:val="21"/>
        </w:rPr>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5" w:name="OLE_LINK20"/>
      <w:bookmarkStart w:id="6" w:name="OLE_LINK21"/>
      <w:r w:rsidRPr="00EB3D41">
        <w:rPr>
          <w:szCs w:val="21"/>
        </w:rPr>
        <w:t>010-82504200</w:t>
      </w:r>
      <w:bookmarkEnd w:id="5"/>
      <w:bookmarkEnd w:id="6"/>
    </w:p>
    <w:p w:rsidR="00295DF5" w:rsidRPr="00EB3D41" w:rsidRDefault="00295DF5" w:rsidP="00295DF5">
      <w:pPr>
        <w:rPr>
          <w:szCs w:val="21"/>
        </w:rPr>
      </w:pPr>
      <w:r w:rsidRPr="00EB3D41">
        <w:rPr>
          <w:szCs w:val="21"/>
        </w:rPr>
        <w:t>Email</w:t>
      </w:r>
      <w:r w:rsidRPr="00EB3D41">
        <w:rPr>
          <w:szCs w:val="21"/>
        </w:rPr>
        <w:t>：</w:t>
      </w:r>
      <w:r w:rsidR="002A34D6">
        <w:rPr>
          <w:rFonts w:hint="eastAsia"/>
          <w:szCs w:val="21"/>
        </w:rPr>
        <w:t>Nina</w:t>
      </w:r>
      <w:r w:rsidRPr="00EB3D41">
        <w:rPr>
          <w:szCs w:val="21"/>
        </w:rPr>
        <w:t>@nurnberg.com.cn</w:t>
      </w:r>
    </w:p>
    <w:p w:rsidR="00295DF5" w:rsidRPr="00EB3D41" w:rsidRDefault="00295DF5" w:rsidP="00295DF5">
      <w:pPr>
        <w:rPr>
          <w:szCs w:val="21"/>
        </w:rPr>
      </w:pPr>
      <w:r w:rsidRPr="00EB3D41">
        <w:rPr>
          <w:szCs w:val="21"/>
        </w:rPr>
        <w:t>网址：</w:t>
      </w:r>
      <w:hyperlink r:id="rId13" w:history="1">
        <w:r w:rsidRPr="00EB3D41">
          <w:rPr>
            <w:rStyle w:val="a6"/>
            <w:szCs w:val="21"/>
          </w:rPr>
          <w:t>http://www.nurnberg.com.cn</w:t>
        </w:r>
      </w:hyperlink>
      <w:r w:rsidRPr="00EB3D41">
        <w:rPr>
          <w:szCs w:val="21"/>
        </w:rPr>
        <w:br/>
      </w:r>
      <w:r w:rsidRPr="00EB3D41">
        <w:rPr>
          <w:szCs w:val="21"/>
        </w:rPr>
        <w:t>微博：</w:t>
      </w:r>
      <w:hyperlink r:id="rId14"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15" w:history="1">
        <w:r w:rsidRPr="00EB3D41">
          <w:rPr>
            <w:rStyle w:val="a6"/>
            <w:szCs w:val="21"/>
          </w:rPr>
          <w:t>http://site.douban.com/110577/</w:t>
        </w:r>
      </w:hyperlink>
    </w:p>
    <w:sectPr w:rsidR="00805764" w:rsidRPr="00EB3D41" w:rsidSect="00C8014C">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75E" w:rsidRDefault="0083775E">
      <w:r>
        <w:separator/>
      </w:r>
    </w:p>
  </w:endnote>
  <w:endnote w:type="continuationSeparator" w:id="1">
    <w:p w:rsidR="0083775E" w:rsidRDefault="00837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D74A00">
      <w:rPr>
        <w:rFonts w:ascii="方正姚体" w:eastAsia="方正姚体"/>
        <w:kern w:val="0"/>
        <w:szCs w:val="21"/>
      </w:rPr>
      <w:fldChar w:fldCharType="begin"/>
    </w:r>
    <w:r>
      <w:rPr>
        <w:rFonts w:ascii="方正姚体" w:eastAsia="方正姚体"/>
        <w:kern w:val="0"/>
        <w:szCs w:val="21"/>
      </w:rPr>
      <w:instrText xml:space="preserve"> PAGE </w:instrText>
    </w:r>
    <w:r w:rsidR="00D74A00">
      <w:rPr>
        <w:rFonts w:ascii="方正姚体" w:eastAsia="方正姚体"/>
        <w:kern w:val="0"/>
        <w:szCs w:val="21"/>
      </w:rPr>
      <w:fldChar w:fldCharType="separate"/>
    </w:r>
    <w:r w:rsidR="009E1ECA">
      <w:rPr>
        <w:rFonts w:ascii="方正姚体" w:eastAsia="方正姚体"/>
        <w:noProof/>
        <w:kern w:val="0"/>
        <w:szCs w:val="21"/>
      </w:rPr>
      <w:t>2</w:t>
    </w:r>
    <w:r w:rsidR="00D74A0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75E" w:rsidRDefault="0083775E">
      <w:r>
        <w:separator/>
      </w:r>
    </w:p>
  </w:footnote>
  <w:footnote w:type="continuationSeparator" w:id="1">
    <w:p w:rsidR="0083775E" w:rsidRDefault="00837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7330A"/>
    <w:multiLevelType w:val="hybridMultilevel"/>
    <w:tmpl w:val="7BA61022"/>
    <w:lvl w:ilvl="0" w:tplc="37C8590C">
      <w:start w:val="201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20"/>
  </w:num>
  <w:num w:numId="7">
    <w:abstractNumId w:val="21"/>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2"/>
  </w:num>
  <w:num w:numId="21">
    <w:abstractNumId w:val="9"/>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638"/>
    <w:rsid w:val="0007792C"/>
    <w:rsid w:val="00080A1A"/>
    <w:rsid w:val="000828F5"/>
    <w:rsid w:val="00090B6E"/>
    <w:rsid w:val="000A2E1D"/>
    <w:rsid w:val="000B22DE"/>
    <w:rsid w:val="000B7C59"/>
    <w:rsid w:val="000C14EF"/>
    <w:rsid w:val="000C1EE1"/>
    <w:rsid w:val="000C2FD1"/>
    <w:rsid w:val="000C6B43"/>
    <w:rsid w:val="000C780B"/>
    <w:rsid w:val="000D447B"/>
    <w:rsid w:val="000E42AB"/>
    <w:rsid w:val="0011574F"/>
    <w:rsid w:val="001404AE"/>
    <w:rsid w:val="00144D21"/>
    <w:rsid w:val="00156852"/>
    <w:rsid w:val="00157258"/>
    <w:rsid w:val="00182905"/>
    <w:rsid w:val="001835F4"/>
    <w:rsid w:val="001859C2"/>
    <w:rsid w:val="00197385"/>
    <w:rsid w:val="001A0C2A"/>
    <w:rsid w:val="001A170B"/>
    <w:rsid w:val="001A7625"/>
    <w:rsid w:val="001C3065"/>
    <w:rsid w:val="001C47E4"/>
    <w:rsid w:val="001C76A0"/>
    <w:rsid w:val="001E141F"/>
    <w:rsid w:val="001E696D"/>
    <w:rsid w:val="001F0856"/>
    <w:rsid w:val="001F0B65"/>
    <w:rsid w:val="001F13FE"/>
    <w:rsid w:val="001F4C22"/>
    <w:rsid w:val="00202EB5"/>
    <w:rsid w:val="002036A6"/>
    <w:rsid w:val="002037EA"/>
    <w:rsid w:val="00215937"/>
    <w:rsid w:val="002218C9"/>
    <w:rsid w:val="0024031F"/>
    <w:rsid w:val="002529AC"/>
    <w:rsid w:val="00253DCA"/>
    <w:rsid w:val="0025531D"/>
    <w:rsid w:val="00256C57"/>
    <w:rsid w:val="002670DA"/>
    <w:rsid w:val="002904B8"/>
    <w:rsid w:val="00295DF5"/>
    <w:rsid w:val="002A34D6"/>
    <w:rsid w:val="002B1B16"/>
    <w:rsid w:val="002B51C1"/>
    <w:rsid w:val="002D177E"/>
    <w:rsid w:val="002E37FF"/>
    <w:rsid w:val="002E3D12"/>
    <w:rsid w:val="002E5F2A"/>
    <w:rsid w:val="002F28B7"/>
    <w:rsid w:val="0030073F"/>
    <w:rsid w:val="003023CD"/>
    <w:rsid w:val="00303220"/>
    <w:rsid w:val="00307760"/>
    <w:rsid w:val="00320B98"/>
    <w:rsid w:val="00323DA9"/>
    <w:rsid w:val="00326C8D"/>
    <w:rsid w:val="0033370C"/>
    <w:rsid w:val="00337304"/>
    <w:rsid w:val="00344313"/>
    <w:rsid w:val="00344C37"/>
    <w:rsid w:val="0035593A"/>
    <w:rsid w:val="0037085F"/>
    <w:rsid w:val="00383645"/>
    <w:rsid w:val="00383FD0"/>
    <w:rsid w:val="003840F7"/>
    <w:rsid w:val="00387620"/>
    <w:rsid w:val="00390940"/>
    <w:rsid w:val="0039474B"/>
    <w:rsid w:val="003950DE"/>
    <w:rsid w:val="003972FB"/>
    <w:rsid w:val="003A6586"/>
    <w:rsid w:val="003A72B8"/>
    <w:rsid w:val="003B5916"/>
    <w:rsid w:val="003C5325"/>
    <w:rsid w:val="003D1AD6"/>
    <w:rsid w:val="003D4957"/>
    <w:rsid w:val="00406B8B"/>
    <w:rsid w:val="004148D5"/>
    <w:rsid w:val="00414A9C"/>
    <w:rsid w:val="004169AF"/>
    <w:rsid w:val="0043136E"/>
    <w:rsid w:val="00431D1E"/>
    <w:rsid w:val="004611D6"/>
    <w:rsid w:val="00462FAD"/>
    <w:rsid w:val="00463285"/>
    <w:rsid w:val="00470FF4"/>
    <w:rsid w:val="00484EAC"/>
    <w:rsid w:val="004A18EB"/>
    <w:rsid w:val="004B4C85"/>
    <w:rsid w:val="004C7A29"/>
    <w:rsid w:val="004D03B9"/>
    <w:rsid w:val="004E1F2B"/>
    <w:rsid w:val="004E52F4"/>
    <w:rsid w:val="004E7135"/>
    <w:rsid w:val="004F47CD"/>
    <w:rsid w:val="00502714"/>
    <w:rsid w:val="005116BE"/>
    <w:rsid w:val="00527886"/>
    <w:rsid w:val="0055631B"/>
    <w:rsid w:val="00567605"/>
    <w:rsid w:val="00577751"/>
    <w:rsid w:val="005817CA"/>
    <w:rsid w:val="00582EAD"/>
    <w:rsid w:val="00583966"/>
    <w:rsid w:val="005A40A1"/>
    <w:rsid w:val="005A4D11"/>
    <w:rsid w:val="005B6FB0"/>
    <w:rsid w:val="006018FE"/>
    <w:rsid w:val="00602E6C"/>
    <w:rsid w:val="00610C62"/>
    <w:rsid w:val="00614D39"/>
    <w:rsid w:val="00634655"/>
    <w:rsid w:val="006453B2"/>
    <w:rsid w:val="00653EE1"/>
    <w:rsid w:val="0066621B"/>
    <w:rsid w:val="00672AE1"/>
    <w:rsid w:val="0067494E"/>
    <w:rsid w:val="006914DC"/>
    <w:rsid w:val="00697196"/>
    <w:rsid w:val="006A0FFB"/>
    <w:rsid w:val="006A2CA5"/>
    <w:rsid w:val="006A4FA2"/>
    <w:rsid w:val="006A5ACA"/>
    <w:rsid w:val="006B2FAD"/>
    <w:rsid w:val="006C005B"/>
    <w:rsid w:val="006D206A"/>
    <w:rsid w:val="006E1AEF"/>
    <w:rsid w:val="006F043F"/>
    <w:rsid w:val="0070392F"/>
    <w:rsid w:val="00710D20"/>
    <w:rsid w:val="00711B64"/>
    <w:rsid w:val="007147A3"/>
    <w:rsid w:val="0072115C"/>
    <w:rsid w:val="00727197"/>
    <w:rsid w:val="00730B71"/>
    <w:rsid w:val="00732FAC"/>
    <w:rsid w:val="007435CB"/>
    <w:rsid w:val="00750C55"/>
    <w:rsid w:val="0075278B"/>
    <w:rsid w:val="007535B6"/>
    <w:rsid w:val="0075707B"/>
    <w:rsid w:val="00757A53"/>
    <w:rsid w:val="007766E3"/>
    <w:rsid w:val="007A4BED"/>
    <w:rsid w:val="007B0D11"/>
    <w:rsid w:val="007B543B"/>
    <w:rsid w:val="007C5201"/>
    <w:rsid w:val="007C78FC"/>
    <w:rsid w:val="00805764"/>
    <w:rsid w:val="0081576E"/>
    <w:rsid w:val="00826E62"/>
    <w:rsid w:val="008278E0"/>
    <w:rsid w:val="0083775E"/>
    <w:rsid w:val="00843714"/>
    <w:rsid w:val="00850ED4"/>
    <w:rsid w:val="00856401"/>
    <w:rsid w:val="00862531"/>
    <w:rsid w:val="00862DBE"/>
    <w:rsid w:val="0088708F"/>
    <w:rsid w:val="0089462C"/>
    <w:rsid w:val="008955F8"/>
    <w:rsid w:val="0089589B"/>
    <w:rsid w:val="008A3675"/>
    <w:rsid w:val="008B0A5A"/>
    <w:rsid w:val="008B4DCA"/>
    <w:rsid w:val="008B541B"/>
    <w:rsid w:val="008C0FA5"/>
    <w:rsid w:val="008C5F9F"/>
    <w:rsid w:val="008D4D33"/>
    <w:rsid w:val="008E722D"/>
    <w:rsid w:val="008F5575"/>
    <w:rsid w:val="00900342"/>
    <w:rsid w:val="00901876"/>
    <w:rsid w:val="0091777E"/>
    <w:rsid w:val="00927BD3"/>
    <w:rsid w:val="00940B93"/>
    <w:rsid w:val="0096089F"/>
    <w:rsid w:val="00961AEF"/>
    <w:rsid w:val="0096440C"/>
    <w:rsid w:val="00971620"/>
    <w:rsid w:val="00975D53"/>
    <w:rsid w:val="00977CB5"/>
    <w:rsid w:val="009802AB"/>
    <w:rsid w:val="00987FD2"/>
    <w:rsid w:val="009B711E"/>
    <w:rsid w:val="009B7780"/>
    <w:rsid w:val="009B7B73"/>
    <w:rsid w:val="009C2F45"/>
    <w:rsid w:val="009C50AB"/>
    <w:rsid w:val="009E0F2D"/>
    <w:rsid w:val="009E1ECA"/>
    <w:rsid w:val="00A13AC1"/>
    <w:rsid w:val="00A148C2"/>
    <w:rsid w:val="00A174E5"/>
    <w:rsid w:val="00A26CD6"/>
    <w:rsid w:val="00A532A4"/>
    <w:rsid w:val="00A561A9"/>
    <w:rsid w:val="00A64391"/>
    <w:rsid w:val="00A71D38"/>
    <w:rsid w:val="00A96412"/>
    <w:rsid w:val="00AA1AA9"/>
    <w:rsid w:val="00AA3BDA"/>
    <w:rsid w:val="00AA4414"/>
    <w:rsid w:val="00AB5119"/>
    <w:rsid w:val="00AB5463"/>
    <w:rsid w:val="00AB5971"/>
    <w:rsid w:val="00AC26F8"/>
    <w:rsid w:val="00AF354E"/>
    <w:rsid w:val="00AF374C"/>
    <w:rsid w:val="00B01D5B"/>
    <w:rsid w:val="00B05F67"/>
    <w:rsid w:val="00B11565"/>
    <w:rsid w:val="00B1495D"/>
    <w:rsid w:val="00B206B2"/>
    <w:rsid w:val="00B21F3B"/>
    <w:rsid w:val="00B26A7A"/>
    <w:rsid w:val="00B422D9"/>
    <w:rsid w:val="00B43536"/>
    <w:rsid w:val="00B44504"/>
    <w:rsid w:val="00B45349"/>
    <w:rsid w:val="00B46A0A"/>
    <w:rsid w:val="00B61C6E"/>
    <w:rsid w:val="00B64790"/>
    <w:rsid w:val="00B65F1C"/>
    <w:rsid w:val="00B66C72"/>
    <w:rsid w:val="00B677EF"/>
    <w:rsid w:val="00B81C0B"/>
    <w:rsid w:val="00B85002"/>
    <w:rsid w:val="00B96AC2"/>
    <w:rsid w:val="00BB3810"/>
    <w:rsid w:val="00BB43BF"/>
    <w:rsid w:val="00BB582A"/>
    <w:rsid w:val="00BC13D8"/>
    <w:rsid w:val="00BC6B54"/>
    <w:rsid w:val="00BD5420"/>
    <w:rsid w:val="00BE2B96"/>
    <w:rsid w:val="00BE3C9F"/>
    <w:rsid w:val="00BE6086"/>
    <w:rsid w:val="00BF4E7A"/>
    <w:rsid w:val="00BF5E63"/>
    <w:rsid w:val="00C02190"/>
    <w:rsid w:val="00C06640"/>
    <w:rsid w:val="00C11C9B"/>
    <w:rsid w:val="00C12C57"/>
    <w:rsid w:val="00C20623"/>
    <w:rsid w:val="00C21515"/>
    <w:rsid w:val="00C238EF"/>
    <w:rsid w:val="00C32C47"/>
    <w:rsid w:val="00C4520A"/>
    <w:rsid w:val="00C5679F"/>
    <w:rsid w:val="00C612DF"/>
    <w:rsid w:val="00C63A7B"/>
    <w:rsid w:val="00C8014C"/>
    <w:rsid w:val="00C817C6"/>
    <w:rsid w:val="00C903F7"/>
    <w:rsid w:val="00C93394"/>
    <w:rsid w:val="00CB6825"/>
    <w:rsid w:val="00CD2007"/>
    <w:rsid w:val="00CE468D"/>
    <w:rsid w:val="00CE67B4"/>
    <w:rsid w:val="00CF1D82"/>
    <w:rsid w:val="00CF490E"/>
    <w:rsid w:val="00CF4F61"/>
    <w:rsid w:val="00CF5AFB"/>
    <w:rsid w:val="00D14B69"/>
    <w:rsid w:val="00D24097"/>
    <w:rsid w:val="00D34454"/>
    <w:rsid w:val="00D35853"/>
    <w:rsid w:val="00D430C2"/>
    <w:rsid w:val="00D43A3B"/>
    <w:rsid w:val="00D43A4A"/>
    <w:rsid w:val="00D46BB5"/>
    <w:rsid w:val="00D46E79"/>
    <w:rsid w:val="00D55458"/>
    <w:rsid w:val="00D570F5"/>
    <w:rsid w:val="00D64CC7"/>
    <w:rsid w:val="00D70677"/>
    <w:rsid w:val="00D70B4B"/>
    <w:rsid w:val="00D74A00"/>
    <w:rsid w:val="00D81549"/>
    <w:rsid w:val="00D864E6"/>
    <w:rsid w:val="00D87CCE"/>
    <w:rsid w:val="00DD25A3"/>
    <w:rsid w:val="00DD2D61"/>
    <w:rsid w:val="00DD333D"/>
    <w:rsid w:val="00DE68A5"/>
    <w:rsid w:val="00DF7D3C"/>
    <w:rsid w:val="00E05256"/>
    <w:rsid w:val="00E17EE6"/>
    <w:rsid w:val="00E2561F"/>
    <w:rsid w:val="00E340FD"/>
    <w:rsid w:val="00E367D0"/>
    <w:rsid w:val="00E44F09"/>
    <w:rsid w:val="00E5688B"/>
    <w:rsid w:val="00E5753A"/>
    <w:rsid w:val="00E744E4"/>
    <w:rsid w:val="00E76E41"/>
    <w:rsid w:val="00E77F18"/>
    <w:rsid w:val="00E82CB2"/>
    <w:rsid w:val="00E83870"/>
    <w:rsid w:val="00E84329"/>
    <w:rsid w:val="00EA7D08"/>
    <w:rsid w:val="00EB1F90"/>
    <w:rsid w:val="00EB2DAE"/>
    <w:rsid w:val="00EB2E1D"/>
    <w:rsid w:val="00EB3D41"/>
    <w:rsid w:val="00EB579F"/>
    <w:rsid w:val="00EB5E3B"/>
    <w:rsid w:val="00EB6513"/>
    <w:rsid w:val="00EB6580"/>
    <w:rsid w:val="00EC2BAB"/>
    <w:rsid w:val="00EC7589"/>
    <w:rsid w:val="00F0167C"/>
    <w:rsid w:val="00F01BFC"/>
    <w:rsid w:val="00F02BF1"/>
    <w:rsid w:val="00F104A1"/>
    <w:rsid w:val="00F26153"/>
    <w:rsid w:val="00F2721B"/>
    <w:rsid w:val="00F27267"/>
    <w:rsid w:val="00F30CA5"/>
    <w:rsid w:val="00F318E4"/>
    <w:rsid w:val="00F3449F"/>
    <w:rsid w:val="00F352AE"/>
    <w:rsid w:val="00F427CC"/>
    <w:rsid w:val="00F43108"/>
    <w:rsid w:val="00F70C16"/>
    <w:rsid w:val="00F74684"/>
    <w:rsid w:val="00F74D56"/>
    <w:rsid w:val="00F74FB0"/>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paragraph" w:styleId="ad">
    <w:name w:val="List Paragraph"/>
    <w:basedOn w:val="a"/>
    <w:uiPriority w:val="34"/>
    <w:qFormat/>
    <w:rsid w:val="00E83870"/>
    <w:pPr>
      <w:ind w:firstLineChars="200" w:firstLine="420"/>
    </w:pPr>
  </w:style>
  <w:style w:type="character" w:customStyle="1" w:styleId="tgt">
    <w:name w:val="tgt"/>
    <w:basedOn w:val="a0"/>
    <w:rsid w:val="004E1F2B"/>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14852672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54675131">
      <w:bodyDiv w:val="1"/>
      <w:marLeft w:val="0"/>
      <w:marRight w:val="0"/>
      <w:marTop w:val="0"/>
      <w:marBottom w:val="0"/>
      <w:divBdr>
        <w:top w:val="none" w:sz="0" w:space="0" w:color="auto"/>
        <w:left w:val="none" w:sz="0" w:space="0" w:color="auto"/>
        <w:bottom w:val="none" w:sz="0" w:space="0" w:color="auto"/>
        <w:right w:val="none" w:sz="0" w:space="0" w:color="auto"/>
      </w:divBdr>
      <w:divsChild>
        <w:div w:id="1478720191">
          <w:marLeft w:val="0"/>
          <w:marRight w:val="0"/>
          <w:marTop w:val="0"/>
          <w:marBottom w:val="0"/>
          <w:divBdr>
            <w:top w:val="none" w:sz="0" w:space="0" w:color="auto"/>
            <w:left w:val="none" w:sz="0" w:space="0" w:color="auto"/>
            <w:bottom w:val="none" w:sz="0" w:space="0" w:color="auto"/>
            <w:right w:val="none" w:sz="0" w:space="0" w:color="auto"/>
          </w:divBdr>
        </w:div>
      </w:divsChild>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710300470">
      <w:bodyDiv w:val="1"/>
      <w:marLeft w:val="0"/>
      <w:marRight w:val="0"/>
      <w:marTop w:val="0"/>
      <w:marBottom w:val="0"/>
      <w:divBdr>
        <w:top w:val="none" w:sz="0" w:space="0" w:color="auto"/>
        <w:left w:val="none" w:sz="0" w:space="0" w:color="auto"/>
        <w:bottom w:val="none" w:sz="0" w:space="0" w:color="auto"/>
        <w:right w:val="none" w:sz="0" w:space="0" w:color="auto"/>
      </w:divBdr>
      <w:divsChild>
        <w:div w:id="51738860">
          <w:marLeft w:val="0"/>
          <w:marRight w:val="0"/>
          <w:marTop w:val="0"/>
          <w:marBottom w:val="0"/>
          <w:divBdr>
            <w:top w:val="none" w:sz="0" w:space="0" w:color="auto"/>
            <w:left w:val="none" w:sz="0" w:space="0" w:color="auto"/>
            <w:bottom w:val="none" w:sz="0" w:space="0" w:color="auto"/>
            <w:right w:val="none" w:sz="0" w:space="0" w:color="auto"/>
          </w:divBdr>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rdist.com/dan-stevens-charles-dickens-man-who-invented-christmas-trail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w.com/movies/2017/03/24/dan-stevens-the-man-who-invented-christmas/"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https://en.wikipedia.org/wiki/Frank_O%27Conn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D969-FE21-4575-936D-863C6F5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cp:revision>
  <cp:lastPrinted>2004-04-23T07:06:00Z</cp:lastPrinted>
  <dcterms:created xsi:type="dcterms:W3CDTF">2017-09-11T04:35:00Z</dcterms:created>
  <dcterms:modified xsi:type="dcterms:W3CDTF">2017-09-11T04:48:00Z</dcterms:modified>
</cp:coreProperties>
</file>