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rFonts w:hint="eastAsia"/>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rFonts w:hint="eastAsia"/>
          <w:b/>
          <w:bCs/>
          <w:sz w:val="36"/>
        </w:rPr>
      </w:pPr>
    </w:p>
    <w:p w:rsidR="005D092D" w:rsidRPr="005D092D" w:rsidRDefault="005D092D" w:rsidP="003C2DA6">
      <w:pPr>
        <w:rPr>
          <w:rFonts w:hint="eastAsia"/>
          <w:b/>
          <w:szCs w:val="21"/>
        </w:rPr>
      </w:pPr>
      <w:r>
        <w:rPr>
          <w:b/>
          <w:noProof/>
          <w:szCs w:val="21"/>
        </w:rPr>
        <w:drawing>
          <wp:anchor distT="0" distB="0" distL="114300" distR="114300" simplePos="0" relativeHeight="251657216" behindDoc="0" locked="0" layoutInCell="1" allowOverlap="1">
            <wp:simplePos x="0" y="0"/>
            <wp:positionH relativeFrom="margin">
              <wp:posOffset>3930015</wp:posOffset>
            </wp:positionH>
            <wp:positionV relativeFrom="margin">
              <wp:posOffset>793115</wp:posOffset>
            </wp:positionV>
            <wp:extent cx="1595120" cy="2390775"/>
            <wp:effectExtent l="19050" t="0" r="5080" b="0"/>
            <wp:wrapSquare wrapText="bothSides"/>
            <wp:docPr id="264" name="图片 264"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InsertPic_025E(07-25-11-31-35)"/>
                    <pic:cNvPicPr>
                      <a:picLocks noChangeAspect="1" noChangeArrowheads="1"/>
                    </pic:cNvPicPr>
                  </pic:nvPicPr>
                  <pic:blipFill>
                    <a:blip r:embed="rId7"/>
                    <a:srcRect/>
                    <a:stretch>
                      <a:fillRect/>
                    </a:stretch>
                  </pic:blipFill>
                  <pic:spPr bwMode="auto">
                    <a:xfrm>
                      <a:off x="0" y="0"/>
                      <a:ext cx="1595120" cy="2390775"/>
                    </a:xfrm>
                    <a:prstGeom prst="rect">
                      <a:avLst/>
                    </a:prstGeom>
                    <a:noFill/>
                    <a:ln w="9525">
                      <a:noFill/>
                      <a:miter lim="800000"/>
                      <a:headEnd/>
                      <a:tailEnd/>
                    </a:ln>
                  </pic:spPr>
                </pic:pic>
              </a:graphicData>
            </a:graphic>
          </wp:anchor>
        </w:drawing>
      </w:r>
      <w:r w:rsidR="003C2DA6" w:rsidRPr="005D092D">
        <w:rPr>
          <w:b/>
          <w:szCs w:val="21"/>
        </w:rPr>
        <w:t>中文书名：</w:t>
      </w:r>
      <w:r w:rsidR="00D01884" w:rsidRPr="005D092D">
        <w:rPr>
          <w:b/>
          <w:szCs w:val="21"/>
        </w:rPr>
        <w:t>《迷人的</w:t>
      </w:r>
      <w:r w:rsidRPr="005D092D">
        <w:rPr>
          <w:rFonts w:hint="eastAsia"/>
          <w:b/>
          <w:szCs w:val="21"/>
        </w:rPr>
        <w:t>色彩</w:t>
      </w:r>
      <w:r w:rsidR="00D01884" w:rsidRPr="005D092D">
        <w:rPr>
          <w:b/>
          <w:szCs w:val="21"/>
        </w:rPr>
        <w:t>：创造色彩如何改变我们看待世界的方式》</w:t>
      </w:r>
    </w:p>
    <w:p w:rsidR="007825AA" w:rsidRPr="005D092D" w:rsidRDefault="003C2DA6" w:rsidP="003C2DA6">
      <w:pPr>
        <w:rPr>
          <w:b/>
          <w:szCs w:val="21"/>
        </w:rPr>
      </w:pPr>
      <w:r w:rsidRPr="005D092D">
        <w:rPr>
          <w:b/>
          <w:szCs w:val="21"/>
        </w:rPr>
        <w:t>英文书名：</w:t>
      </w:r>
      <w:r w:rsidR="007825AA" w:rsidRPr="005D092D">
        <w:rPr>
          <w:b/>
          <w:szCs w:val="21"/>
        </w:rPr>
        <w:t>FULL SPECTRUM</w:t>
      </w:r>
      <w:r w:rsidR="007825AA" w:rsidRPr="005D092D">
        <w:rPr>
          <w:b/>
          <w:szCs w:val="21"/>
        </w:rPr>
        <w:t>：</w:t>
      </w:r>
      <w:r w:rsidR="007825AA" w:rsidRPr="005D092D">
        <w:rPr>
          <w:b/>
          <w:szCs w:val="21"/>
        </w:rPr>
        <w:t>How Our Quest To Make Colors Changed the Way We See the World</w:t>
      </w:r>
    </w:p>
    <w:p w:rsidR="007825AA" w:rsidRPr="005D092D" w:rsidRDefault="003C2DA6" w:rsidP="003C2DA6">
      <w:pPr>
        <w:rPr>
          <w:b/>
          <w:szCs w:val="21"/>
        </w:rPr>
      </w:pPr>
      <w:r w:rsidRPr="005D092D">
        <w:rPr>
          <w:b/>
          <w:szCs w:val="21"/>
        </w:rPr>
        <w:t>作</w:t>
      </w:r>
      <w:r w:rsidRPr="005D092D">
        <w:rPr>
          <w:b/>
          <w:szCs w:val="21"/>
        </w:rPr>
        <w:t xml:space="preserve">    </w:t>
      </w:r>
      <w:r w:rsidRPr="005D092D">
        <w:rPr>
          <w:b/>
          <w:szCs w:val="21"/>
        </w:rPr>
        <w:t>者：</w:t>
      </w:r>
      <w:r w:rsidR="00706B10" w:rsidRPr="005D092D">
        <w:rPr>
          <w:b/>
          <w:szCs w:val="21"/>
        </w:rPr>
        <w:t>Adam Rogers</w:t>
      </w:r>
    </w:p>
    <w:p w:rsidR="003C2DA6" w:rsidRPr="005D092D" w:rsidRDefault="003C2DA6" w:rsidP="003C2DA6">
      <w:pPr>
        <w:rPr>
          <w:b/>
          <w:szCs w:val="21"/>
        </w:rPr>
      </w:pPr>
      <w:r w:rsidRPr="005D092D">
        <w:rPr>
          <w:b/>
          <w:szCs w:val="21"/>
        </w:rPr>
        <w:t>出</w:t>
      </w:r>
      <w:r w:rsidRPr="005D092D">
        <w:rPr>
          <w:b/>
          <w:szCs w:val="21"/>
        </w:rPr>
        <w:t xml:space="preserve"> </w:t>
      </w:r>
      <w:r w:rsidRPr="005D092D">
        <w:rPr>
          <w:b/>
          <w:szCs w:val="21"/>
        </w:rPr>
        <w:t>版</w:t>
      </w:r>
      <w:r w:rsidRPr="005D092D">
        <w:rPr>
          <w:b/>
          <w:szCs w:val="21"/>
        </w:rPr>
        <w:t xml:space="preserve"> </w:t>
      </w:r>
      <w:r w:rsidRPr="005D092D">
        <w:rPr>
          <w:b/>
          <w:szCs w:val="21"/>
        </w:rPr>
        <w:t>社：</w:t>
      </w:r>
      <w:r w:rsidR="007825AA" w:rsidRPr="005D092D">
        <w:rPr>
          <w:b/>
          <w:szCs w:val="21"/>
        </w:rPr>
        <w:t>Houghton Mifflin Harcourt</w:t>
      </w:r>
    </w:p>
    <w:p w:rsidR="003C2DA6" w:rsidRPr="005D092D" w:rsidRDefault="003C2DA6" w:rsidP="003C2DA6">
      <w:pPr>
        <w:rPr>
          <w:b/>
          <w:szCs w:val="21"/>
        </w:rPr>
      </w:pPr>
      <w:r w:rsidRPr="005D092D">
        <w:rPr>
          <w:b/>
          <w:szCs w:val="21"/>
        </w:rPr>
        <w:t>代理公司：</w:t>
      </w:r>
      <w:r w:rsidR="00F862F5" w:rsidRPr="005D092D">
        <w:rPr>
          <w:b/>
          <w:szCs w:val="21"/>
        </w:rPr>
        <w:t>Fletcher</w:t>
      </w:r>
      <w:r w:rsidR="00274BF1" w:rsidRPr="005D092D">
        <w:rPr>
          <w:b/>
          <w:szCs w:val="21"/>
        </w:rPr>
        <w:t>/ANA/</w:t>
      </w:r>
      <w:r w:rsidR="007340DB" w:rsidRPr="005D092D">
        <w:rPr>
          <w:b/>
          <w:szCs w:val="21"/>
        </w:rPr>
        <w:t>Nina Yang</w:t>
      </w:r>
    </w:p>
    <w:p w:rsidR="003C2DA6" w:rsidRPr="005D092D" w:rsidRDefault="003C2DA6" w:rsidP="003C2DA6">
      <w:pPr>
        <w:rPr>
          <w:b/>
          <w:szCs w:val="21"/>
        </w:rPr>
      </w:pPr>
      <w:r w:rsidRPr="005D092D">
        <w:rPr>
          <w:b/>
          <w:szCs w:val="21"/>
        </w:rPr>
        <w:t>页</w:t>
      </w:r>
      <w:r w:rsidRPr="005D092D">
        <w:rPr>
          <w:b/>
          <w:szCs w:val="21"/>
        </w:rPr>
        <w:t xml:space="preserve">    </w:t>
      </w:r>
      <w:r w:rsidR="00F862F5" w:rsidRPr="005D092D">
        <w:rPr>
          <w:b/>
          <w:szCs w:val="21"/>
        </w:rPr>
        <w:t>数：待定</w:t>
      </w:r>
    </w:p>
    <w:p w:rsidR="003C2DA6" w:rsidRPr="005D092D" w:rsidRDefault="003C2DA6" w:rsidP="003C2DA6">
      <w:pPr>
        <w:rPr>
          <w:b/>
          <w:szCs w:val="21"/>
        </w:rPr>
      </w:pPr>
      <w:r w:rsidRPr="005D092D">
        <w:rPr>
          <w:b/>
          <w:szCs w:val="21"/>
        </w:rPr>
        <w:t>出版时间：</w:t>
      </w:r>
      <w:r w:rsidR="00F862F5" w:rsidRPr="005D092D">
        <w:rPr>
          <w:b/>
          <w:szCs w:val="21"/>
        </w:rPr>
        <w:t>2018</w:t>
      </w:r>
      <w:r w:rsidRPr="005D092D">
        <w:rPr>
          <w:b/>
          <w:szCs w:val="21"/>
        </w:rPr>
        <w:t>年</w:t>
      </w:r>
      <w:r w:rsidR="007825AA" w:rsidRPr="005D092D">
        <w:rPr>
          <w:b/>
          <w:szCs w:val="21"/>
        </w:rPr>
        <w:t>4</w:t>
      </w:r>
      <w:r w:rsidR="007825AA" w:rsidRPr="005D092D">
        <w:rPr>
          <w:b/>
          <w:szCs w:val="21"/>
        </w:rPr>
        <w:t>月</w:t>
      </w:r>
    </w:p>
    <w:p w:rsidR="003C2DA6" w:rsidRPr="005D092D" w:rsidRDefault="003C2DA6" w:rsidP="003C2DA6">
      <w:pPr>
        <w:rPr>
          <w:b/>
          <w:szCs w:val="21"/>
        </w:rPr>
      </w:pPr>
      <w:r w:rsidRPr="005D092D">
        <w:rPr>
          <w:b/>
          <w:szCs w:val="21"/>
        </w:rPr>
        <w:t>代理地区：中国大陆、台湾</w:t>
      </w:r>
    </w:p>
    <w:p w:rsidR="00706B10" w:rsidRPr="005D092D" w:rsidRDefault="00706B10" w:rsidP="00706B10">
      <w:pPr>
        <w:rPr>
          <w:b/>
          <w:szCs w:val="21"/>
        </w:rPr>
      </w:pPr>
      <w:r w:rsidRPr="005D092D">
        <w:rPr>
          <w:b/>
          <w:szCs w:val="21"/>
        </w:rPr>
        <w:t>审读资料：电子大纲</w:t>
      </w:r>
    </w:p>
    <w:p w:rsidR="00706B10" w:rsidRPr="005D092D" w:rsidRDefault="00706B10" w:rsidP="00706B10">
      <w:pPr>
        <w:rPr>
          <w:b/>
          <w:szCs w:val="21"/>
        </w:rPr>
      </w:pPr>
      <w:r w:rsidRPr="005D092D">
        <w:rPr>
          <w:b/>
          <w:szCs w:val="21"/>
        </w:rPr>
        <w:t>类</w:t>
      </w:r>
      <w:r w:rsidRPr="005D092D">
        <w:rPr>
          <w:b/>
          <w:szCs w:val="21"/>
        </w:rPr>
        <w:t xml:space="preserve">    </w:t>
      </w:r>
      <w:r w:rsidRPr="005D092D">
        <w:rPr>
          <w:b/>
          <w:szCs w:val="21"/>
        </w:rPr>
        <w:t>型：科普</w:t>
      </w:r>
    </w:p>
    <w:p w:rsidR="003C2DA6" w:rsidRPr="0002544B" w:rsidRDefault="003C2DA6" w:rsidP="003C2DA6">
      <w:pPr>
        <w:rPr>
          <w:b/>
          <w:sz w:val="24"/>
        </w:rPr>
      </w:pPr>
    </w:p>
    <w:p w:rsidR="003C2DA6" w:rsidRPr="005D092D" w:rsidRDefault="003C2DA6" w:rsidP="003C2DA6">
      <w:pPr>
        <w:rPr>
          <w:b/>
          <w:bCs/>
          <w:szCs w:val="21"/>
        </w:rPr>
      </w:pPr>
      <w:r w:rsidRPr="005D092D">
        <w:rPr>
          <w:b/>
          <w:bCs/>
          <w:szCs w:val="21"/>
        </w:rPr>
        <w:t>内容简介：</w:t>
      </w:r>
    </w:p>
    <w:p w:rsidR="007825AA" w:rsidRPr="005D092D" w:rsidRDefault="007825AA" w:rsidP="00F862F5">
      <w:pPr>
        <w:autoSpaceDE w:val="0"/>
        <w:autoSpaceDN w:val="0"/>
        <w:adjustRightInd w:val="0"/>
        <w:contextualSpacing/>
        <w:rPr>
          <w:rFonts w:hint="eastAsia"/>
          <w:b/>
          <w:szCs w:val="21"/>
        </w:rPr>
      </w:pPr>
    </w:p>
    <w:p w:rsidR="0002544B" w:rsidRPr="005D092D" w:rsidRDefault="0002544B" w:rsidP="005D092D">
      <w:pPr>
        <w:ind w:firstLineChars="200" w:firstLine="422"/>
        <w:rPr>
          <w:szCs w:val="21"/>
        </w:rPr>
      </w:pPr>
      <w:r w:rsidRPr="005D092D">
        <w:rPr>
          <w:b/>
          <w:bCs/>
          <w:szCs w:val="21"/>
        </w:rPr>
        <w:t>《迷人的</w:t>
      </w:r>
      <w:r w:rsidR="005D092D" w:rsidRPr="005D092D">
        <w:rPr>
          <w:rFonts w:hint="eastAsia"/>
          <w:b/>
          <w:bCs/>
          <w:szCs w:val="21"/>
        </w:rPr>
        <w:t>色彩</w:t>
      </w:r>
      <w:r w:rsidRPr="005D092D">
        <w:rPr>
          <w:b/>
          <w:bCs/>
          <w:szCs w:val="21"/>
        </w:rPr>
        <w:t>》（</w:t>
      </w:r>
      <w:r w:rsidRPr="005D092D">
        <w:rPr>
          <w:b/>
          <w:bCs/>
          <w:szCs w:val="21"/>
        </w:rPr>
        <w:t>FULL SPECTRUM</w:t>
      </w:r>
      <w:r w:rsidRPr="005D092D">
        <w:rPr>
          <w:b/>
          <w:bCs/>
          <w:szCs w:val="21"/>
        </w:rPr>
        <w:t>）</w:t>
      </w:r>
      <w:r w:rsidRPr="005D092D">
        <w:rPr>
          <w:szCs w:val="21"/>
        </w:rPr>
        <w:t>是《连线杂志》（</w:t>
      </w:r>
      <w:r w:rsidRPr="005D092D">
        <w:rPr>
          <w:i/>
          <w:iCs/>
          <w:szCs w:val="21"/>
        </w:rPr>
        <w:t>W</w:t>
      </w:r>
      <w:r w:rsidRPr="005D092D">
        <w:rPr>
          <w:szCs w:val="21"/>
        </w:rPr>
        <w:t>ired Magazine</w:t>
      </w:r>
      <w:r w:rsidRPr="005D092D">
        <w:rPr>
          <w:szCs w:val="21"/>
        </w:rPr>
        <w:t>）编辑的亚当</w:t>
      </w:r>
      <w:r w:rsidRPr="005D092D">
        <w:rPr>
          <w:szCs w:val="21"/>
        </w:rPr>
        <w:t>·</w:t>
      </w:r>
      <w:r w:rsidRPr="005D092D">
        <w:rPr>
          <w:szCs w:val="21"/>
        </w:rPr>
        <w:t>罗杰斯（</w:t>
      </w:r>
      <w:r w:rsidRPr="005D092D">
        <w:rPr>
          <w:szCs w:val="21"/>
        </w:rPr>
        <w:t>Adam Rogers</w:t>
      </w:r>
      <w:r w:rsidRPr="005D092D">
        <w:rPr>
          <w:szCs w:val="21"/>
        </w:rPr>
        <w:t>）最好的作品。说到此，不仅让人想起他把科技文体、人文学科和环球调查结合所撰写的令人大开眼界的前作</w:t>
      </w:r>
      <w:r w:rsidRPr="005D092D">
        <w:rPr>
          <w:szCs w:val="21"/>
        </w:rPr>
        <w:t>——</w:t>
      </w:r>
      <w:r w:rsidRPr="005D092D">
        <w:rPr>
          <w:szCs w:val="21"/>
        </w:rPr>
        <w:t>《论证：畅饮的学问》（</w:t>
      </w:r>
      <w:r w:rsidRPr="005D092D">
        <w:rPr>
          <w:i/>
          <w:iCs/>
          <w:szCs w:val="21"/>
        </w:rPr>
        <w:t>P</w:t>
      </w:r>
      <w:r w:rsidRPr="005D092D">
        <w:rPr>
          <w:szCs w:val="21"/>
        </w:rPr>
        <w:t>roof: The Science Booze</w:t>
      </w:r>
      <w:r w:rsidRPr="005D092D">
        <w:rPr>
          <w:szCs w:val="21"/>
        </w:rPr>
        <w:t>）一书，这本书论证了白酒和野心之间的关系。该作品不仅广受好评，还取得商业上的成功。在这部作品中，亚当将注意力转移到感官生活中无处不在的一种物质：颜色</w:t>
      </w:r>
      <w:r w:rsidRPr="005D092D">
        <w:rPr>
          <w:szCs w:val="21"/>
        </w:rPr>
        <w:t>——</w:t>
      </w:r>
      <w:r w:rsidRPr="005D092D">
        <w:rPr>
          <w:szCs w:val="21"/>
        </w:rPr>
        <w:t>确切地说，本书是人类几千年来对颜色创作所做出的探索，以及在此探索过程中在科学和技术方面的新发现。</w:t>
      </w:r>
    </w:p>
    <w:p w:rsidR="0002544B" w:rsidRPr="005D092D" w:rsidRDefault="0002544B" w:rsidP="0002544B">
      <w:pPr>
        <w:rPr>
          <w:szCs w:val="21"/>
        </w:rPr>
      </w:pPr>
    </w:p>
    <w:p w:rsidR="0002544B" w:rsidRPr="005D092D" w:rsidRDefault="0002544B" w:rsidP="005D092D">
      <w:pPr>
        <w:ind w:firstLineChars="200" w:firstLine="420"/>
        <w:rPr>
          <w:szCs w:val="21"/>
        </w:rPr>
      </w:pPr>
      <w:r w:rsidRPr="005D092D">
        <w:rPr>
          <w:szCs w:val="21"/>
        </w:rPr>
        <w:t>本书中，亚当以白色作为出发点，追溯了人类历史上最早记载的一个弧光，并跟随着这个弧光一路发展到我们数字化和合成的现在及未来，揭示了对这种越来越好的</w:t>
      </w:r>
      <w:r w:rsidRPr="005D092D">
        <w:rPr>
          <w:szCs w:val="21"/>
        </w:rPr>
        <w:t>“</w:t>
      </w:r>
      <w:r w:rsidRPr="005D092D">
        <w:rPr>
          <w:szCs w:val="21"/>
        </w:rPr>
        <w:t>白</w:t>
      </w:r>
      <w:r w:rsidRPr="005D092D">
        <w:rPr>
          <w:szCs w:val="21"/>
        </w:rPr>
        <w:t>”</w:t>
      </w:r>
      <w:r w:rsidRPr="005D092D">
        <w:rPr>
          <w:szCs w:val="21"/>
        </w:rPr>
        <w:t>色的追求是如何牵引着颜色创造、更新换代、扩大了的感情表达等，以此证明了白色的确就是人类所建造装饰世界中发光显示和情感表达的基础。</w:t>
      </w:r>
    </w:p>
    <w:p w:rsidR="0002544B" w:rsidRPr="005D092D" w:rsidRDefault="0002544B" w:rsidP="0002544B">
      <w:pPr>
        <w:rPr>
          <w:szCs w:val="21"/>
        </w:rPr>
      </w:pPr>
    </w:p>
    <w:p w:rsidR="0002544B" w:rsidRPr="005D092D" w:rsidRDefault="0002544B" w:rsidP="005D092D">
      <w:pPr>
        <w:ind w:firstLineChars="200" w:firstLine="420"/>
        <w:rPr>
          <w:szCs w:val="21"/>
        </w:rPr>
      </w:pPr>
      <w:r w:rsidRPr="005D092D">
        <w:rPr>
          <w:szCs w:val="21"/>
        </w:rPr>
        <w:t>在这部追溯历时千年之久的侦探式故事中，我们遇见了几乎所有人，比如住在山洞里的人类早期祖先在捣碎木炭、遇见丝绸之路上的海上商人、追求魔法石的炼金术士、文艺复兴时期的革命者、甚至艾萨克</w:t>
      </w:r>
      <w:r w:rsidRPr="005D092D">
        <w:rPr>
          <w:szCs w:val="21"/>
        </w:rPr>
        <w:t>·</w:t>
      </w:r>
      <w:r w:rsidRPr="005D092D">
        <w:rPr>
          <w:szCs w:val="21"/>
        </w:rPr>
        <w:t>牛顿爵士（</w:t>
      </w:r>
      <w:r w:rsidRPr="005D092D">
        <w:rPr>
          <w:szCs w:val="21"/>
        </w:rPr>
        <w:t>Sir Isaac Newton</w:t>
      </w:r>
      <w:r w:rsidRPr="005D092D">
        <w:rPr>
          <w:szCs w:val="21"/>
        </w:rPr>
        <w:t>）本人。不仅如此，我们还可以看到芝加哥的世界博览会、栖居在一幢著名的瀑布边缘一位实业家、公司的间谍们、世界最大的油漆店（承蒙大众汽车的贡献），并在其中色彩的规则及其应用正在被改写的未来实验室。</w:t>
      </w:r>
    </w:p>
    <w:p w:rsidR="0002544B" w:rsidRPr="005D092D" w:rsidRDefault="0002544B" w:rsidP="0002544B">
      <w:pPr>
        <w:rPr>
          <w:szCs w:val="21"/>
        </w:rPr>
      </w:pPr>
      <w:r w:rsidRPr="005D092D">
        <w:rPr>
          <w:szCs w:val="21"/>
        </w:rPr>
        <w:t xml:space="preserve"> </w:t>
      </w:r>
    </w:p>
    <w:p w:rsidR="0002544B" w:rsidRPr="005D092D" w:rsidRDefault="0002544B" w:rsidP="005D092D">
      <w:pPr>
        <w:ind w:firstLineChars="200" w:firstLine="420"/>
        <w:rPr>
          <w:szCs w:val="21"/>
        </w:rPr>
      </w:pPr>
      <w:r w:rsidRPr="005D092D">
        <w:rPr>
          <w:szCs w:val="21"/>
        </w:rPr>
        <w:t>在作品结尾处，我们发现这不是一个关于科学、历史和文化的故事，故事意义远远超出人类表达感情的即时性；因为这个故事阐明了表达情感的准确诱因，给予颜色一种力量，拉动着人类从短暂的探索中去揭示永恒的真理，推动人类在时间的长河中，让探索发现之旅一</w:t>
      </w:r>
      <w:r w:rsidRPr="005D092D">
        <w:rPr>
          <w:szCs w:val="21"/>
        </w:rPr>
        <w:lastRenderedPageBreak/>
        <w:t>直延续着。</w:t>
      </w:r>
    </w:p>
    <w:p w:rsidR="0002544B" w:rsidRPr="005D092D" w:rsidRDefault="0002544B" w:rsidP="0002544B">
      <w:pPr>
        <w:rPr>
          <w:rFonts w:hint="eastAsia"/>
          <w:szCs w:val="21"/>
        </w:rPr>
      </w:pPr>
      <w:r w:rsidRPr="005D092D">
        <w:rPr>
          <w:rFonts w:hint="eastAsia"/>
          <w:szCs w:val="21"/>
        </w:rPr>
        <w:t xml:space="preserve"> </w:t>
      </w:r>
    </w:p>
    <w:p w:rsidR="0006341E" w:rsidRPr="0002544B" w:rsidRDefault="0006341E" w:rsidP="007825AA">
      <w:pPr>
        <w:rPr>
          <w:rFonts w:hint="eastAsia"/>
          <w:b/>
          <w:szCs w:val="21"/>
        </w:rPr>
      </w:pPr>
    </w:p>
    <w:p w:rsidR="00F862F5" w:rsidRPr="005D092D" w:rsidRDefault="007825AA" w:rsidP="00F862F5">
      <w:pPr>
        <w:rPr>
          <w:b/>
          <w:szCs w:val="21"/>
        </w:rPr>
      </w:pPr>
      <w:r w:rsidRPr="005D092D">
        <w:rPr>
          <w:b/>
          <w:szCs w:val="21"/>
        </w:rPr>
        <w:t>媒体评价：</w:t>
      </w:r>
    </w:p>
    <w:p w:rsidR="007825AA" w:rsidRPr="005D092D" w:rsidRDefault="0068730E" w:rsidP="007825AA">
      <w:pPr>
        <w:rPr>
          <w:kern w:val="0"/>
          <w:szCs w:val="21"/>
        </w:rPr>
      </w:pPr>
      <w:r w:rsidRPr="005D092D">
        <w:rPr>
          <w:noProof/>
          <w:color w:val="000000"/>
          <w:szCs w:val="21"/>
          <w:u w:val="single"/>
        </w:rPr>
        <w:drawing>
          <wp:anchor distT="0" distB="0" distL="114300" distR="114300" simplePos="0" relativeHeight="251658240" behindDoc="0" locked="0" layoutInCell="1" allowOverlap="1">
            <wp:simplePos x="0" y="0"/>
            <wp:positionH relativeFrom="column">
              <wp:posOffset>4463415</wp:posOffset>
            </wp:positionH>
            <wp:positionV relativeFrom="paragraph">
              <wp:posOffset>61595</wp:posOffset>
            </wp:positionV>
            <wp:extent cx="1209675" cy="1809750"/>
            <wp:effectExtent l="19050" t="0" r="9525" b="0"/>
            <wp:wrapSquare wrapText="bothSides"/>
            <wp:docPr id="267" name="图片 267" descr="C:\Users\Intern\AppData\Roaming\Tencent\Users\459648162\QQ\WinTemp\RichOle\2SK%4%8T_9`J@_{0V74]W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C:\Users\Intern\AppData\Roaming\Tencent\Users\459648162\QQ\WinTemp\RichOle\2SK%4%8T_9`J@_{0V74]WPH.png"/>
                    <pic:cNvPicPr>
                      <a:picLocks noChangeAspect="1" noChangeArrowheads="1"/>
                    </pic:cNvPicPr>
                  </pic:nvPicPr>
                  <pic:blipFill>
                    <a:blip r:embed="rId8" r:link="rId9"/>
                    <a:srcRect/>
                    <a:stretch>
                      <a:fillRect/>
                    </a:stretch>
                  </pic:blipFill>
                  <pic:spPr bwMode="auto">
                    <a:xfrm>
                      <a:off x="0" y="0"/>
                      <a:ext cx="1209675" cy="1809750"/>
                    </a:xfrm>
                    <a:prstGeom prst="rect">
                      <a:avLst/>
                    </a:prstGeom>
                    <a:noFill/>
                    <a:ln w="9525">
                      <a:noFill/>
                      <a:miter lim="800000"/>
                      <a:headEnd/>
                      <a:tailEnd/>
                    </a:ln>
                  </pic:spPr>
                </pic:pic>
              </a:graphicData>
            </a:graphic>
          </wp:anchor>
        </w:drawing>
      </w:r>
      <w:r w:rsidR="007825AA" w:rsidRPr="005D092D">
        <w:rPr>
          <w:color w:val="000000"/>
          <w:szCs w:val="21"/>
          <w:u w:val="single"/>
        </w:rPr>
        <w:t xml:space="preserve">Praise for Adam Rogers' </w:t>
      </w:r>
      <w:r w:rsidR="007825AA" w:rsidRPr="005D092D">
        <w:rPr>
          <w:i/>
          <w:color w:val="000000"/>
          <w:szCs w:val="21"/>
          <w:u w:val="single"/>
        </w:rPr>
        <w:t>Proof</w:t>
      </w:r>
      <w:r w:rsidR="007825AA" w:rsidRPr="005D092D">
        <w:rPr>
          <w:color w:val="FF0000"/>
          <w:szCs w:val="21"/>
          <w:u w:val="single"/>
        </w:rPr>
        <w:t>（本书中文简体已授权）</w:t>
      </w:r>
      <w:r w:rsidR="007825AA" w:rsidRPr="005D092D">
        <w:rPr>
          <w:color w:val="000000"/>
          <w:szCs w:val="21"/>
          <w:u w:val="single"/>
        </w:rPr>
        <w:t xml:space="preserve">: </w:t>
      </w:r>
    </w:p>
    <w:p w:rsidR="0068730E" w:rsidRPr="005D092D" w:rsidRDefault="0068730E" w:rsidP="007825AA">
      <w:pPr>
        <w:rPr>
          <w:color w:val="000000"/>
          <w:szCs w:val="21"/>
          <w:u w:val="single"/>
        </w:rPr>
      </w:pPr>
    </w:p>
    <w:p w:rsidR="0068730E" w:rsidRPr="005D092D" w:rsidRDefault="0068730E" w:rsidP="0068730E">
      <w:pPr>
        <w:rPr>
          <w:szCs w:val="21"/>
        </w:rPr>
      </w:pPr>
      <w:r w:rsidRPr="005D092D">
        <w:rPr>
          <w:szCs w:val="21"/>
        </w:rPr>
        <w:t>《论证：畅饮的学问》（</w:t>
      </w:r>
      <w:r w:rsidRPr="005D092D">
        <w:rPr>
          <w:i/>
          <w:iCs/>
          <w:szCs w:val="21"/>
        </w:rPr>
        <w:t>P</w:t>
      </w:r>
      <w:r w:rsidRPr="005D092D">
        <w:rPr>
          <w:szCs w:val="21"/>
        </w:rPr>
        <w:t>roof: The Science Booze</w:t>
      </w:r>
      <w:r w:rsidRPr="005D092D">
        <w:rPr>
          <w:szCs w:val="21"/>
        </w:rPr>
        <w:t>）</w:t>
      </w:r>
      <w:r w:rsidRPr="005D092D">
        <w:rPr>
          <w:szCs w:val="21"/>
        </w:rPr>
        <w:t xml:space="preserve"> </w:t>
      </w:r>
    </w:p>
    <w:p w:rsidR="0068730E" w:rsidRPr="005D092D" w:rsidRDefault="0068730E" w:rsidP="0068730E">
      <w:pPr>
        <w:rPr>
          <w:szCs w:val="21"/>
        </w:rPr>
      </w:pPr>
    </w:p>
    <w:p w:rsidR="0068730E" w:rsidRPr="005D092D" w:rsidRDefault="0068730E" w:rsidP="0068730E">
      <w:pPr>
        <w:ind w:firstLineChars="200" w:firstLine="420"/>
        <w:rPr>
          <w:szCs w:val="21"/>
        </w:rPr>
      </w:pPr>
      <w:r w:rsidRPr="005D092D">
        <w:rPr>
          <w:szCs w:val="21"/>
        </w:rPr>
        <w:t>获得</w:t>
      </w:r>
      <w:r w:rsidRPr="005D092D">
        <w:rPr>
          <w:szCs w:val="21"/>
        </w:rPr>
        <w:t>2014</w:t>
      </w:r>
      <w:r w:rsidRPr="005D092D">
        <w:rPr>
          <w:szCs w:val="21"/>
        </w:rPr>
        <w:t>年度亚马逊、《连线杂志》、《卫报》和</w:t>
      </w:r>
      <w:r w:rsidRPr="005D092D">
        <w:rPr>
          <w:szCs w:val="21"/>
        </w:rPr>
        <w:t>NBC</w:t>
      </w:r>
      <w:r w:rsidRPr="005D092D">
        <w:rPr>
          <w:szCs w:val="21"/>
        </w:rPr>
        <w:t>最佳科学图书。</w:t>
      </w:r>
    </w:p>
    <w:p w:rsidR="0068730E" w:rsidRPr="005D092D" w:rsidRDefault="0068730E" w:rsidP="0068730E">
      <w:pPr>
        <w:ind w:firstLineChars="200" w:firstLine="420"/>
        <w:rPr>
          <w:szCs w:val="21"/>
        </w:rPr>
      </w:pPr>
      <w:r w:rsidRPr="005D092D">
        <w:rPr>
          <w:szCs w:val="21"/>
        </w:rPr>
        <w:t>获得</w:t>
      </w:r>
      <w:r w:rsidRPr="005D092D">
        <w:rPr>
          <w:szCs w:val="21"/>
        </w:rPr>
        <w:t>2014</w:t>
      </w:r>
      <w:r w:rsidRPr="005D092D">
        <w:rPr>
          <w:szCs w:val="21"/>
        </w:rPr>
        <w:t>年度美食世界烹饪书籍奖</w:t>
      </w:r>
      <w:r w:rsidRPr="005D092D">
        <w:rPr>
          <w:szCs w:val="21"/>
        </w:rPr>
        <w:t>-</w:t>
      </w:r>
      <w:r w:rsidRPr="005D092D">
        <w:rPr>
          <w:szCs w:val="21"/>
        </w:rPr>
        <w:t>最佳酒类图书奖。</w:t>
      </w:r>
    </w:p>
    <w:p w:rsidR="0068730E" w:rsidRPr="005D092D" w:rsidRDefault="0068730E" w:rsidP="0068730E">
      <w:pPr>
        <w:ind w:firstLineChars="200" w:firstLine="420"/>
        <w:rPr>
          <w:szCs w:val="21"/>
        </w:rPr>
      </w:pPr>
      <w:r w:rsidRPr="005D092D">
        <w:rPr>
          <w:szCs w:val="21"/>
        </w:rPr>
        <w:t>获得</w:t>
      </w:r>
      <w:r w:rsidRPr="005D092D">
        <w:rPr>
          <w:szCs w:val="21"/>
        </w:rPr>
        <w:t>2015</w:t>
      </w:r>
      <w:r w:rsidRPr="005D092D">
        <w:rPr>
          <w:szCs w:val="21"/>
        </w:rPr>
        <w:t>年度美国笔会</w:t>
      </w:r>
      <w:r w:rsidRPr="005D092D">
        <w:rPr>
          <w:szCs w:val="21"/>
        </w:rPr>
        <w:t>/</w:t>
      </w:r>
      <w:r w:rsidRPr="005D092D">
        <w:rPr>
          <w:szCs w:val="21"/>
        </w:rPr>
        <w:t>爱德华</w:t>
      </w:r>
      <w:r w:rsidRPr="005D092D">
        <w:rPr>
          <w:szCs w:val="21"/>
        </w:rPr>
        <w:t>·</w:t>
      </w:r>
      <w:r w:rsidRPr="005D092D">
        <w:rPr>
          <w:szCs w:val="21"/>
        </w:rPr>
        <w:t>威尔逊科普文学奖。</w:t>
      </w:r>
    </w:p>
    <w:p w:rsidR="007825AA" w:rsidRPr="005D092D" w:rsidRDefault="007825AA" w:rsidP="007825AA">
      <w:pPr>
        <w:rPr>
          <w:color w:val="000000"/>
          <w:szCs w:val="21"/>
          <w:u w:val="single"/>
        </w:rPr>
      </w:pPr>
    </w:p>
    <w:p w:rsidR="007825AA" w:rsidRPr="005D092D" w:rsidRDefault="007825AA" w:rsidP="007825AA">
      <w:pPr>
        <w:rPr>
          <w:rFonts w:eastAsia="Gill Sans MT,Verdana"/>
          <w:b/>
          <w:color w:val="0000FF"/>
          <w:szCs w:val="21"/>
        </w:rPr>
      </w:pPr>
      <w:r w:rsidRPr="005D092D">
        <w:rPr>
          <w:rFonts w:eastAsia="Gill Sans MT,Verdana"/>
          <w:b/>
          <w:color w:val="0000FF"/>
          <w:szCs w:val="21"/>
        </w:rPr>
        <w:t>* Best Science Book of 2014 by Amazon, Wired, the Guardian, and NBC</w:t>
      </w:r>
      <w:r w:rsidRPr="005D092D">
        <w:rPr>
          <w:b/>
          <w:color w:val="0000FF"/>
          <w:szCs w:val="21"/>
        </w:rPr>
        <w:t xml:space="preserve">   </w:t>
      </w:r>
      <w:r w:rsidRPr="005D092D">
        <w:rPr>
          <w:rFonts w:eastAsia="Gill Sans MT,Verdana"/>
          <w:b/>
          <w:color w:val="0000FF"/>
          <w:szCs w:val="21"/>
        </w:rPr>
        <w:br/>
        <w:t>* Winner of the 2014 Gourmand Award for Best Spirits Book in the U.S.</w:t>
      </w:r>
    </w:p>
    <w:p w:rsidR="0068730E" w:rsidRPr="005D092D" w:rsidRDefault="007825AA" w:rsidP="00F862F5">
      <w:pPr>
        <w:rPr>
          <w:rFonts w:eastAsiaTheme="minorEastAsia" w:hint="eastAsia"/>
          <w:b/>
          <w:i/>
          <w:color w:val="0000FF"/>
          <w:szCs w:val="21"/>
        </w:rPr>
      </w:pPr>
      <w:r w:rsidRPr="005D092D">
        <w:rPr>
          <w:rFonts w:eastAsia="Gill Sans MT,Verdana"/>
          <w:b/>
          <w:color w:val="0000FF"/>
          <w:szCs w:val="21"/>
        </w:rPr>
        <w:t>* Finalist for the 2015 PEN/E. O. Wilson Literary Science Writing Award</w:t>
      </w:r>
      <w:r w:rsidRPr="005D092D">
        <w:rPr>
          <w:rFonts w:eastAsia="Gill Sans MT,Verdana"/>
          <w:b/>
          <w:color w:val="0000FF"/>
          <w:szCs w:val="21"/>
        </w:rPr>
        <w:br/>
      </w:r>
      <w:r w:rsidRPr="005D092D">
        <w:rPr>
          <w:rFonts w:eastAsia="Gill Sans MT,Verdana"/>
          <w:b/>
          <w:color w:val="0000FF"/>
          <w:szCs w:val="21"/>
        </w:rPr>
        <w:br/>
      </w:r>
    </w:p>
    <w:p w:rsidR="007825AA" w:rsidRPr="005D092D" w:rsidRDefault="007825AA" w:rsidP="00F862F5">
      <w:pPr>
        <w:rPr>
          <w:b/>
          <w:szCs w:val="21"/>
        </w:rPr>
      </w:pPr>
    </w:p>
    <w:p w:rsidR="008B3081" w:rsidRPr="005D092D" w:rsidRDefault="003C2DA6" w:rsidP="00F862F5">
      <w:pPr>
        <w:rPr>
          <w:b/>
          <w:szCs w:val="21"/>
        </w:rPr>
      </w:pPr>
      <w:r w:rsidRPr="005D092D">
        <w:rPr>
          <w:b/>
          <w:szCs w:val="21"/>
        </w:rPr>
        <w:t>作者简介：</w:t>
      </w:r>
      <w:bookmarkStart w:id="0" w:name="productDetails"/>
      <w:bookmarkEnd w:id="0"/>
    </w:p>
    <w:p w:rsidR="005D092D" w:rsidRPr="005D092D" w:rsidRDefault="005D092D" w:rsidP="005D092D">
      <w:pPr>
        <w:rPr>
          <w:b/>
          <w:szCs w:val="21"/>
        </w:rPr>
      </w:pPr>
      <w:bookmarkStart w:id="1" w:name="awards"/>
      <w:bookmarkEnd w:id="1"/>
    </w:p>
    <w:p w:rsidR="005D092D" w:rsidRPr="005D092D" w:rsidRDefault="005D092D" w:rsidP="005D092D">
      <w:pPr>
        <w:ind w:firstLineChars="196" w:firstLine="413"/>
        <w:rPr>
          <w:szCs w:val="21"/>
        </w:rPr>
      </w:pPr>
      <w:r w:rsidRPr="005D092D">
        <w:rPr>
          <w:b/>
          <w:bCs/>
          <w:szCs w:val="21"/>
        </w:rPr>
        <w:t>亚当</w:t>
      </w:r>
      <w:r w:rsidRPr="005D092D">
        <w:rPr>
          <w:b/>
          <w:bCs/>
          <w:szCs w:val="21"/>
        </w:rPr>
        <w:t>·</w:t>
      </w:r>
      <w:r w:rsidRPr="005D092D">
        <w:rPr>
          <w:b/>
          <w:bCs/>
          <w:szCs w:val="21"/>
        </w:rPr>
        <w:t>罗杰斯（</w:t>
      </w:r>
      <w:r w:rsidRPr="005D092D">
        <w:rPr>
          <w:b/>
          <w:bCs/>
          <w:szCs w:val="21"/>
        </w:rPr>
        <w:t>Adam Rogers</w:t>
      </w:r>
      <w:r w:rsidRPr="005D092D">
        <w:rPr>
          <w:b/>
          <w:bCs/>
          <w:szCs w:val="21"/>
        </w:rPr>
        <w:t>）</w:t>
      </w:r>
      <w:r w:rsidRPr="005D092D">
        <w:rPr>
          <w:szCs w:val="21"/>
        </w:rPr>
        <w:t>，《联系杂志》编辑，其专题报道</w:t>
      </w:r>
      <w:r w:rsidRPr="005D092D">
        <w:rPr>
          <w:szCs w:val="21"/>
        </w:rPr>
        <w:t>“</w:t>
      </w:r>
      <w:r w:rsidRPr="005D092D">
        <w:rPr>
          <w:szCs w:val="21"/>
        </w:rPr>
        <w:t>天使的分享</w:t>
      </w:r>
      <w:r w:rsidRPr="005D092D">
        <w:rPr>
          <w:szCs w:val="21"/>
        </w:rPr>
        <w:t>”</w:t>
      </w:r>
      <w:r w:rsidRPr="005D092D">
        <w:rPr>
          <w:szCs w:val="21"/>
        </w:rPr>
        <w:t>获得</w:t>
      </w:r>
      <w:r w:rsidRPr="005D092D">
        <w:rPr>
          <w:szCs w:val="21"/>
        </w:rPr>
        <w:t xml:space="preserve"> </w:t>
      </w:r>
      <w:r w:rsidRPr="005D092D">
        <w:rPr>
          <w:szCs w:val="21"/>
        </w:rPr>
        <w:t>美国科学作家协会卡弗里科学新闻奖（</w:t>
      </w:r>
      <w:r w:rsidRPr="005D092D">
        <w:rPr>
          <w:szCs w:val="21"/>
        </w:rPr>
        <w:t>AAAS Kavli Science Journalism Awards</w:t>
      </w:r>
      <w:r w:rsidRPr="005D092D">
        <w:rPr>
          <w:szCs w:val="21"/>
        </w:rPr>
        <w:t>。此前，他曾任麻省理工学院骑士科学新闻研究员，麻省理工学院</w:t>
      </w:r>
      <w:r w:rsidRPr="005D092D">
        <w:rPr>
          <w:szCs w:val="21"/>
        </w:rPr>
        <w:t>(MIT)</w:t>
      </w:r>
      <w:r w:rsidRPr="005D092D">
        <w:rPr>
          <w:szCs w:val="21"/>
        </w:rPr>
        <w:t>奈特科学新闻学者</w:t>
      </w:r>
      <w:r w:rsidRPr="005D092D">
        <w:rPr>
          <w:szCs w:val="21"/>
        </w:rPr>
        <w:t>(Knight Science Journalism Fellow)</w:t>
      </w:r>
      <w:r w:rsidRPr="005D092D">
        <w:rPr>
          <w:szCs w:val="21"/>
        </w:rPr>
        <w:t>，也是《新闻周刊》（</w:t>
      </w:r>
      <w:r w:rsidRPr="005D092D">
        <w:rPr>
          <w:szCs w:val="21"/>
        </w:rPr>
        <w:t>Newsweek</w:t>
      </w:r>
      <w:r w:rsidRPr="005D092D">
        <w:rPr>
          <w:szCs w:val="21"/>
        </w:rPr>
        <w:t>）专题报道科学与技术的作者。亚当的之前出版的作品是《论证：畅饮的学问》（</w:t>
      </w:r>
      <w:r w:rsidRPr="005D092D">
        <w:rPr>
          <w:i/>
          <w:iCs/>
          <w:szCs w:val="21"/>
        </w:rPr>
        <w:t>P</w:t>
      </w:r>
      <w:r w:rsidRPr="005D092D">
        <w:rPr>
          <w:szCs w:val="21"/>
        </w:rPr>
        <w:t>roof: The Science Booze</w:t>
      </w:r>
      <w:r w:rsidRPr="005D092D">
        <w:rPr>
          <w:szCs w:val="21"/>
        </w:rPr>
        <w:t>）</w:t>
      </w:r>
      <w:r w:rsidRPr="005D092D">
        <w:rPr>
          <w:szCs w:val="21"/>
        </w:rPr>
        <w:t xml:space="preserve"> </w:t>
      </w:r>
    </w:p>
    <w:p w:rsidR="00D924FC" w:rsidRPr="003B63BE" w:rsidRDefault="00D924FC" w:rsidP="00F862F5">
      <w:pPr>
        <w:rPr>
          <w:b/>
          <w:bCs/>
          <w:szCs w:val="21"/>
        </w:rPr>
      </w:pPr>
    </w:p>
    <w:p w:rsidR="00D924FC" w:rsidRPr="006D297D" w:rsidRDefault="00D924FC" w:rsidP="003C2DA6">
      <w:pPr>
        <w:rPr>
          <w:b/>
          <w:bCs/>
          <w:szCs w:val="21"/>
        </w:rPr>
      </w:pPr>
    </w:p>
    <w:p w:rsidR="009C31DF" w:rsidRDefault="009C31DF" w:rsidP="009C31DF">
      <w:pPr>
        <w:shd w:val="clear" w:color="auto" w:fill="FFFFFF"/>
        <w:rPr>
          <w:color w:val="000000"/>
        </w:rPr>
      </w:pPr>
      <w:r>
        <w:rPr>
          <w:rFonts w:hint="eastAsia"/>
          <w:b/>
          <w:bCs/>
          <w:color w:val="000000"/>
        </w:rPr>
        <w:t>谢谢您的阅读！</w:t>
      </w:r>
    </w:p>
    <w:p w:rsidR="003C2DA6" w:rsidRPr="009C31DF" w:rsidRDefault="009C31DF" w:rsidP="009C31DF">
      <w:pPr>
        <w:shd w:val="clear" w:color="auto" w:fill="FFFFFF"/>
        <w:rPr>
          <w:color w:val="000000"/>
        </w:rPr>
      </w:pPr>
      <w:r>
        <w:rPr>
          <w:rFonts w:hint="eastAsia"/>
          <w:b/>
          <w:bCs/>
          <w:color w:val="000000"/>
        </w:rPr>
        <w:t>请将回馈信息发至：</w:t>
      </w:r>
    </w:p>
    <w:p w:rsidR="009C31DF" w:rsidRPr="009C31DF" w:rsidRDefault="009C31DF" w:rsidP="009C31DF">
      <w:pPr>
        <w:widowControl/>
        <w:jc w:val="left"/>
        <w:rPr>
          <w:b/>
        </w:rPr>
      </w:pPr>
      <w:r w:rsidRPr="009C31DF">
        <w:rPr>
          <w:b/>
        </w:rPr>
        <w:t>杨娜（</w:t>
      </w:r>
      <w:r w:rsidRPr="009C31DF">
        <w:rPr>
          <w:b/>
        </w:rPr>
        <w:t>Nina Yang)</w:t>
      </w:r>
    </w:p>
    <w:p w:rsidR="009C31DF" w:rsidRPr="009C31DF" w:rsidRDefault="009C31DF" w:rsidP="009C31DF">
      <w:pPr>
        <w:widowControl/>
        <w:jc w:val="left"/>
      </w:pPr>
      <w:r>
        <w:rPr>
          <w:rFonts w:hint="eastAsia"/>
          <w:color w:val="000000"/>
        </w:rPr>
        <w:t>安德鲁·纳伯格联合国际有限公司北京代表处</w:t>
      </w:r>
    </w:p>
    <w:p w:rsidR="009C31DF" w:rsidRPr="009C31DF" w:rsidRDefault="009C31DF" w:rsidP="009C31DF">
      <w:pPr>
        <w:widowControl/>
        <w:jc w:val="left"/>
      </w:pPr>
      <w:r w:rsidRPr="009C31DF">
        <w:t>北京市海淀区中关村大街甲</w:t>
      </w:r>
      <w:r w:rsidRPr="009C31DF">
        <w:t>59</w:t>
      </w:r>
      <w:r w:rsidRPr="009C31DF">
        <w:t>号中国人民大学文化大厦</w:t>
      </w:r>
      <w:r w:rsidRPr="009C31DF">
        <w:t>1705</w:t>
      </w:r>
      <w:r w:rsidRPr="009C31DF">
        <w:t>室，</w:t>
      </w:r>
      <w:r w:rsidRPr="009C31DF">
        <w:t>100872</w:t>
      </w:r>
    </w:p>
    <w:p w:rsidR="009C31DF" w:rsidRPr="009C31DF" w:rsidRDefault="009C31DF" w:rsidP="009C31DF">
      <w:pPr>
        <w:widowControl/>
        <w:jc w:val="left"/>
      </w:pPr>
      <w:r w:rsidRPr="009C31DF">
        <w:t>电</w:t>
      </w:r>
      <w:r w:rsidRPr="009C31DF">
        <w:t> </w:t>
      </w:r>
      <w:r w:rsidRPr="009C31DF">
        <w:t>话：</w:t>
      </w:r>
      <w:r w:rsidR="003222F0" w:rsidRPr="003222F0">
        <w:t>010-82504506</w:t>
      </w:r>
    </w:p>
    <w:p w:rsidR="009C31DF" w:rsidRPr="009C31DF" w:rsidRDefault="009C31DF" w:rsidP="009C31DF">
      <w:pPr>
        <w:widowControl/>
        <w:jc w:val="left"/>
      </w:pPr>
      <w:r w:rsidRPr="009C31DF">
        <w:t>传</w:t>
      </w:r>
      <w:r w:rsidRPr="009C31DF">
        <w:t> </w:t>
      </w:r>
      <w:r w:rsidRPr="009C31DF">
        <w:t>真：</w:t>
      </w:r>
      <w:r w:rsidRPr="009C31DF">
        <w:t>010-82504200</w:t>
      </w:r>
    </w:p>
    <w:p w:rsidR="009C31DF" w:rsidRPr="009C31DF" w:rsidRDefault="009C31DF" w:rsidP="009C31DF">
      <w:pPr>
        <w:widowControl/>
        <w:jc w:val="left"/>
      </w:pPr>
      <w:r w:rsidRPr="009C31DF">
        <w:t>Email:  </w:t>
      </w:r>
      <w:hyperlink r:id="rId10" w:history="1">
        <w:r w:rsidRPr="009C31DF">
          <w:rPr>
            <w:rStyle w:val="a6"/>
            <w:rFonts w:hint="eastAsia"/>
          </w:rPr>
          <w:t>Nina@nurnberg.com.cn</w:t>
        </w:r>
      </w:hyperlink>
      <w:r w:rsidRPr="009C31DF">
        <w:rPr>
          <w:rFonts w:hint="eastAsia"/>
        </w:rPr>
        <w:t xml:space="preserve"> </w:t>
      </w:r>
    </w:p>
    <w:p w:rsidR="009C31DF" w:rsidRPr="009C31DF" w:rsidRDefault="009C31DF" w:rsidP="009C31DF">
      <w:pPr>
        <w:widowControl/>
        <w:jc w:val="left"/>
      </w:pPr>
      <w:r w:rsidRPr="009C31DF">
        <w:t>网</w:t>
      </w:r>
      <w:r w:rsidRPr="009C31DF">
        <w:t> </w:t>
      </w:r>
      <w:r w:rsidRPr="009C31DF">
        <w:t>址</w:t>
      </w:r>
      <w:r w:rsidRPr="009C31DF">
        <w:t>: </w:t>
      </w:r>
      <w:hyperlink r:id="rId11" w:history="1">
        <w:r w:rsidRPr="009C31DF">
          <w:rPr>
            <w:rStyle w:val="a6"/>
            <w:rFonts w:hint="eastAsia"/>
          </w:rPr>
          <w:t>http://www.nurnberg.com.cn</w:t>
        </w:r>
      </w:hyperlink>
      <w:r w:rsidRPr="009C31DF">
        <w:rPr>
          <w:rFonts w:hint="eastAsia"/>
        </w:rPr>
        <w:t xml:space="preserve"> </w:t>
      </w:r>
    </w:p>
    <w:p w:rsidR="009C31DF" w:rsidRPr="009C31DF" w:rsidRDefault="009C31DF" w:rsidP="009C31DF">
      <w:pPr>
        <w:widowControl/>
        <w:jc w:val="left"/>
      </w:pPr>
      <w:r w:rsidRPr="009C31DF">
        <w:t>新浪微博：</w:t>
      </w:r>
      <w:hyperlink r:id="rId12" w:history="1">
        <w:r w:rsidRPr="009C31DF">
          <w:rPr>
            <w:rStyle w:val="a6"/>
            <w:rFonts w:hint="eastAsia"/>
          </w:rPr>
          <w:t>http://weibo.com/nurnberg</w:t>
        </w:r>
      </w:hyperlink>
      <w:r w:rsidRPr="009C31DF">
        <w:rPr>
          <w:rFonts w:hint="eastAsia"/>
        </w:rPr>
        <w:t xml:space="preserve"> </w:t>
      </w:r>
    </w:p>
    <w:p w:rsidR="009C31DF" w:rsidRPr="009C31DF" w:rsidRDefault="009C31DF" w:rsidP="009C31DF">
      <w:pPr>
        <w:widowControl/>
        <w:jc w:val="left"/>
      </w:pPr>
      <w:r w:rsidRPr="009C31DF">
        <w:t>豆瓣小站：</w:t>
      </w:r>
      <w:hyperlink r:id="rId13" w:history="1">
        <w:r w:rsidRPr="009C31DF">
          <w:rPr>
            <w:rStyle w:val="a6"/>
            <w:rFonts w:hint="eastAsia"/>
          </w:rPr>
          <w:t>http://site.douban.com/110577/</w:t>
        </w:r>
      </w:hyperlink>
      <w:r w:rsidRPr="009C31DF">
        <w:rPr>
          <w:rFonts w:hint="eastAsia"/>
        </w:rPr>
        <w:t xml:space="preserve"> </w:t>
      </w:r>
    </w:p>
    <w:p w:rsidR="009C31DF" w:rsidRPr="009C31DF" w:rsidRDefault="009C31DF" w:rsidP="009C31DF">
      <w:pPr>
        <w:widowControl/>
        <w:jc w:val="left"/>
      </w:pPr>
      <w:r w:rsidRPr="009C31DF">
        <w:t>微信订阅号：安德鲁书讯</w:t>
      </w:r>
    </w:p>
    <w:p w:rsidR="009C31DF" w:rsidRPr="009C31DF" w:rsidRDefault="000C6CAE" w:rsidP="009C31DF">
      <w:pPr>
        <w:widowControl/>
        <w:jc w:val="left"/>
      </w:pPr>
      <w:r>
        <w:rPr>
          <w:noProof/>
        </w:rPr>
        <w:lastRenderedPageBreak/>
        <w:drawing>
          <wp:inline distT="0" distB="0" distL="0" distR="0">
            <wp:extent cx="1628775" cy="1762125"/>
            <wp:effectExtent l="19050" t="0" r="9525" b="0"/>
            <wp:docPr id="1" name="图片 1" descr="37656_37656_3765(03-23-08-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656_37656_3765(03-23-08-55-25)"/>
                    <pic:cNvPicPr>
                      <a:picLocks noChangeAspect="1" noChangeArrowheads="1"/>
                    </pic:cNvPicPr>
                  </pic:nvPicPr>
                  <pic:blipFill>
                    <a:blip r:embed="rId14"/>
                    <a:srcRect/>
                    <a:stretch>
                      <a:fillRect/>
                    </a:stretch>
                  </pic:blipFill>
                  <pic:spPr bwMode="auto">
                    <a:xfrm>
                      <a:off x="0" y="0"/>
                      <a:ext cx="1628775" cy="1762125"/>
                    </a:xfrm>
                    <a:prstGeom prst="rect">
                      <a:avLst/>
                    </a:prstGeom>
                    <a:noFill/>
                    <a:ln w="9525">
                      <a:noFill/>
                      <a:miter lim="800000"/>
                      <a:headEnd/>
                      <a:tailEnd/>
                    </a:ln>
                  </pic:spPr>
                </pic:pic>
              </a:graphicData>
            </a:graphic>
          </wp:inline>
        </w:drawing>
      </w:r>
    </w:p>
    <w:p w:rsidR="00274BF1" w:rsidRPr="009C31DF" w:rsidRDefault="00274BF1" w:rsidP="00274BF1"/>
    <w:p w:rsidR="00C6321D" w:rsidRPr="009C31DF" w:rsidRDefault="00C6321D" w:rsidP="006D297D">
      <w:pPr>
        <w:rPr>
          <w:rFonts w:hint="eastAsia"/>
        </w:rPr>
      </w:pPr>
    </w:p>
    <w:sectPr w:rsidR="00C6321D" w:rsidRPr="009C31DF">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017" w:rsidRDefault="00756017">
      <w:r>
        <w:separator/>
      </w:r>
    </w:p>
  </w:endnote>
  <w:endnote w:type="continuationSeparator" w:id="1">
    <w:p w:rsidR="00756017" w:rsidRDefault="007560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Gill Sans MT,Verdana">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hint="eastAsia"/>
        <w:sz w:val="18"/>
      </w:rPr>
    </w:pP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hint="eastAsia"/>
      </w:rPr>
    </w:pPr>
  </w:p>
  <w:p w:rsidR="0075278B" w:rsidRDefault="0075278B">
    <w:pPr>
      <w:pStyle w:val="a5"/>
      <w:jc w:val="center"/>
      <w:rPr>
        <w:rFonts w:eastAsia="方正姚体" w:hint="eastAsia"/>
      </w:rPr>
    </w:pPr>
  </w:p>
  <w:p w:rsidR="0075278B" w:rsidRDefault="0075278B">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5D092D">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017" w:rsidRDefault="00756017">
      <w:r>
        <w:separator/>
      </w:r>
    </w:p>
  </w:footnote>
  <w:footnote w:type="continuationSeparator" w:id="1">
    <w:p w:rsidR="00756017" w:rsidRDefault="00756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0C6CAE">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2544B"/>
    <w:rsid w:val="0006074F"/>
    <w:rsid w:val="0006341E"/>
    <w:rsid w:val="000649FF"/>
    <w:rsid w:val="00067E08"/>
    <w:rsid w:val="000721D3"/>
    <w:rsid w:val="0007792C"/>
    <w:rsid w:val="00080A1A"/>
    <w:rsid w:val="000828F5"/>
    <w:rsid w:val="000A2E1D"/>
    <w:rsid w:val="000B22DE"/>
    <w:rsid w:val="000C1EE1"/>
    <w:rsid w:val="000C6B43"/>
    <w:rsid w:val="000C6CAE"/>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B63BE"/>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77751"/>
    <w:rsid w:val="00582EAD"/>
    <w:rsid w:val="00583966"/>
    <w:rsid w:val="005A40A1"/>
    <w:rsid w:val="005B6FB0"/>
    <w:rsid w:val="005B7CEB"/>
    <w:rsid w:val="005C6904"/>
    <w:rsid w:val="005D092D"/>
    <w:rsid w:val="00602E6C"/>
    <w:rsid w:val="00610C62"/>
    <w:rsid w:val="006453B2"/>
    <w:rsid w:val="00653EE1"/>
    <w:rsid w:val="006628D4"/>
    <w:rsid w:val="00665598"/>
    <w:rsid w:val="0068730E"/>
    <w:rsid w:val="00697196"/>
    <w:rsid w:val="006A0FFB"/>
    <w:rsid w:val="006A4D58"/>
    <w:rsid w:val="006A4FA2"/>
    <w:rsid w:val="006A5ACA"/>
    <w:rsid w:val="006B2FAD"/>
    <w:rsid w:val="006C005B"/>
    <w:rsid w:val="006D206A"/>
    <w:rsid w:val="006D297D"/>
    <w:rsid w:val="006F043F"/>
    <w:rsid w:val="0070392F"/>
    <w:rsid w:val="00706B10"/>
    <w:rsid w:val="00710D20"/>
    <w:rsid w:val="00711B64"/>
    <w:rsid w:val="00723F55"/>
    <w:rsid w:val="00727197"/>
    <w:rsid w:val="00730B71"/>
    <w:rsid w:val="00732FAC"/>
    <w:rsid w:val="007340DB"/>
    <w:rsid w:val="00750C55"/>
    <w:rsid w:val="0075278B"/>
    <w:rsid w:val="007535B6"/>
    <w:rsid w:val="00756017"/>
    <w:rsid w:val="0075707B"/>
    <w:rsid w:val="00757A53"/>
    <w:rsid w:val="007766E3"/>
    <w:rsid w:val="007825AA"/>
    <w:rsid w:val="007A4BED"/>
    <w:rsid w:val="007B0D11"/>
    <w:rsid w:val="007B543B"/>
    <w:rsid w:val="007D22D2"/>
    <w:rsid w:val="00805764"/>
    <w:rsid w:val="00843714"/>
    <w:rsid w:val="00856401"/>
    <w:rsid w:val="00862531"/>
    <w:rsid w:val="00862DBE"/>
    <w:rsid w:val="008648D3"/>
    <w:rsid w:val="00875DD2"/>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A005AB"/>
    <w:rsid w:val="00A054DA"/>
    <w:rsid w:val="00A13AC1"/>
    <w:rsid w:val="00A174E5"/>
    <w:rsid w:val="00A44B8C"/>
    <w:rsid w:val="00A71D38"/>
    <w:rsid w:val="00AA1AA9"/>
    <w:rsid w:val="00AA4414"/>
    <w:rsid w:val="00AB5463"/>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A09FC"/>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86E56"/>
    <w:rsid w:val="00C903F7"/>
    <w:rsid w:val="00C93394"/>
    <w:rsid w:val="00CB1C0E"/>
    <w:rsid w:val="00CB6825"/>
    <w:rsid w:val="00CD2007"/>
    <w:rsid w:val="00CE1D5B"/>
    <w:rsid w:val="00CE468D"/>
    <w:rsid w:val="00CE67B4"/>
    <w:rsid w:val="00CF1D82"/>
    <w:rsid w:val="00CF5AFB"/>
    <w:rsid w:val="00CF6406"/>
    <w:rsid w:val="00D01884"/>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862F5"/>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Authorname">
    <w:name w:val="Author name"/>
    <w:basedOn w:val="a"/>
    <w:qFormat/>
    <w:rsid w:val="007825AA"/>
    <w:pPr>
      <w:widowControl/>
      <w:tabs>
        <w:tab w:val="left" w:pos="540"/>
      </w:tabs>
      <w:spacing w:after="28"/>
      <w:jc w:val="left"/>
    </w:pPr>
    <w:rPr>
      <w:rFonts w:ascii="Gill Sans MT" w:eastAsia="Times New Roman" w:hAnsi="Gill Sans MT" w:cs="Calibri"/>
      <w:color w:val="7F7F7F"/>
      <w:spacing w:val="40"/>
      <w:kern w:val="0"/>
      <w:sz w:val="28"/>
      <w:szCs w:val="28"/>
      <w:lang w:eastAsia="en-US"/>
    </w:rPr>
  </w:style>
  <w:style w:type="paragraph" w:styleId="ab">
    <w:name w:val="Balloon Text"/>
    <w:basedOn w:val="a"/>
    <w:link w:val="Char"/>
    <w:rsid w:val="005D092D"/>
    <w:rPr>
      <w:sz w:val="18"/>
      <w:szCs w:val="18"/>
    </w:rPr>
  </w:style>
  <w:style w:type="character" w:customStyle="1" w:styleId="Char">
    <w:name w:val="批注框文本 Char"/>
    <w:basedOn w:val="a0"/>
    <w:link w:val="ab"/>
    <w:rsid w:val="005D092D"/>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00299416">
      <w:bodyDiv w:val="1"/>
      <w:marLeft w:val="0"/>
      <w:marRight w:val="0"/>
      <w:marTop w:val="0"/>
      <w:marBottom w:val="0"/>
      <w:divBdr>
        <w:top w:val="none" w:sz="0" w:space="0" w:color="auto"/>
        <w:left w:val="none" w:sz="0" w:space="0" w:color="auto"/>
        <w:bottom w:val="none" w:sz="0" w:space="0" w:color="auto"/>
        <w:right w:val="none" w:sz="0" w:space="0" w:color="auto"/>
      </w:divBdr>
      <w:divsChild>
        <w:div w:id="20989370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te.douban.com/11057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ibo.com/nurnbe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Nina@nurnberg.com.cn" TargetMode="External"/><Relationship Id="rId4" Type="http://schemas.openxmlformats.org/officeDocument/2006/relationships/webSettings" Target="webSettings.xml"/><Relationship Id="rId9" Type="http://schemas.openxmlformats.org/officeDocument/2006/relationships/image" Target="file:///C:\Users\Intern\AppData\Roaming\Tencent\Users\459648162\QQ\WinTemp\RichOle\2SK%254%258T_9%60J@_%7b0V74%5dWPH.png"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4</cp:revision>
  <cp:lastPrinted>2004-04-23T07:06:00Z</cp:lastPrinted>
  <dcterms:created xsi:type="dcterms:W3CDTF">2017-12-01T07:02:00Z</dcterms:created>
  <dcterms:modified xsi:type="dcterms:W3CDTF">2017-12-01T07:21:00Z</dcterms:modified>
</cp:coreProperties>
</file>