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E48" w:rsidRDefault="006B0E48" w:rsidP="006B0E48">
      <w:pPr>
        <w:jc w:val="center"/>
        <w:rPr>
          <w:b/>
          <w:bCs/>
          <w:sz w:val="44"/>
          <w:szCs w:val="44"/>
          <w:shd w:val="pct10" w:color="auto" w:fill="FFFFFF"/>
        </w:rPr>
      </w:pPr>
      <w:r>
        <w:rPr>
          <w:rFonts w:hint="eastAsia"/>
          <w:b/>
          <w:bCs/>
          <w:sz w:val="44"/>
          <w:szCs w:val="44"/>
          <w:shd w:val="pct10" w:color="auto" w:fill="FFFFFF"/>
        </w:rPr>
        <w:t>重印图书</w:t>
      </w:r>
      <w:r w:rsidRPr="00392372">
        <w:rPr>
          <w:rFonts w:hint="eastAsia"/>
          <w:b/>
          <w:bCs/>
          <w:sz w:val="44"/>
          <w:szCs w:val="44"/>
          <w:shd w:val="pct10" w:color="auto" w:fill="FFFFFF"/>
        </w:rPr>
        <w:t>推荐</w:t>
      </w:r>
    </w:p>
    <w:p w:rsidR="006B0E48" w:rsidRDefault="006B0E48" w:rsidP="006B0E48">
      <w:pPr>
        <w:jc w:val="center"/>
        <w:rPr>
          <w:rFonts w:hint="eastAsia"/>
          <w:b/>
          <w:bCs/>
          <w:sz w:val="44"/>
          <w:szCs w:val="44"/>
          <w:shd w:val="pct10" w:color="auto" w:fill="FFFFFF"/>
        </w:rPr>
      </w:pPr>
      <w:bookmarkStart w:id="0" w:name="_GoBack"/>
      <w:bookmarkEnd w:id="0"/>
    </w:p>
    <w:p w:rsidR="00B63020" w:rsidRPr="00561E02" w:rsidRDefault="00B63020" w:rsidP="00B63020">
      <w:pPr>
        <w:tabs>
          <w:tab w:val="left" w:pos="341"/>
          <w:tab w:val="left" w:pos="5235"/>
        </w:tabs>
        <w:rPr>
          <w:rFonts w:hAnsi="宋体"/>
          <w:b/>
          <w:bCs/>
          <w:szCs w:val="21"/>
        </w:rPr>
      </w:pPr>
      <w:r>
        <w:rPr>
          <w:noProof/>
        </w:rPr>
        <w:drawing>
          <wp:anchor distT="0" distB="0" distL="114300" distR="114300" simplePos="0" relativeHeight="251659264" behindDoc="0" locked="0" layoutInCell="1" allowOverlap="1" wp14:anchorId="594EAF5A" wp14:editId="3AA9E424">
            <wp:simplePos x="0" y="0"/>
            <wp:positionH relativeFrom="column">
              <wp:posOffset>4109085</wp:posOffset>
            </wp:positionH>
            <wp:positionV relativeFrom="paragraph">
              <wp:posOffset>71120</wp:posOffset>
            </wp:positionV>
            <wp:extent cx="1250950" cy="1880870"/>
            <wp:effectExtent l="0" t="0" r="6350" b="5080"/>
            <wp:wrapSquare wrapText="bothSides"/>
            <wp:docPr id="2" name="图片 2" descr="QQ截图20160809150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Q截图201608091508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0950" cy="18808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6352">
        <w:rPr>
          <w:rFonts w:hAnsi="宋体"/>
          <w:b/>
          <w:bCs/>
          <w:szCs w:val="21"/>
        </w:rPr>
        <w:t>中文书名：</w:t>
      </w:r>
      <w:r w:rsidRPr="00E242EA">
        <w:rPr>
          <w:b/>
          <w:bCs/>
        </w:rPr>
        <w:t>《被诅咒的巨头</w:t>
      </w:r>
      <w:r w:rsidRPr="00961C60">
        <w:rPr>
          <w:rFonts w:ascii="宋体" w:hAnsi="宋体" w:hint="eastAsia"/>
          <w:b/>
          <w:bCs/>
          <w:szCs w:val="21"/>
        </w:rPr>
        <w:t>——</w:t>
      </w:r>
      <w:r w:rsidRPr="00961C60">
        <w:rPr>
          <w:rFonts w:ascii="宋体" w:hAnsi="宋体"/>
          <w:b/>
          <w:bCs/>
          <w:szCs w:val="21"/>
        </w:rPr>
        <w:t>传媒大亨们为何走上了穷途末路？</w:t>
      </w:r>
      <w:r w:rsidRPr="00E242EA">
        <w:rPr>
          <w:b/>
          <w:bCs/>
        </w:rPr>
        <w:t>》</w:t>
      </w:r>
    </w:p>
    <w:p w:rsidR="00B63020" w:rsidRPr="00BC4F0E" w:rsidRDefault="00B63020" w:rsidP="00B63020">
      <w:pPr>
        <w:tabs>
          <w:tab w:val="left" w:pos="341"/>
          <w:tab w:val="left" w:pos="5235"/>
        </w:tabs>
        <w:rPr>
          <w:rFonts w:hAnsi="宋体"/>
          <w:b/>
          <w:bCs/>
          <w:szCs w:val="21"/>
        </w:rPr>
      </w:pPr>
      <w:r w:rsidRPr="00076352">
        <w:rPr>
          <w:rFonts w:hAnsi="宋体"/>
          <w:b/>
          <w:bCs/>
          <w:szCs w:val="21"/>
        </w:rPr>
        <w:t>英文书名：</w:t>
      </w:r>
      <w:r w:rsidRPr="00BC4F0E">
        <w:rPr>
          <w:rFonts w:hAnsi="宋体"/>
          <w:b/>
          <w:bCs/>
          <w:szCs w:val="21"/>
        </w:rPr>
        <w:t xml:space="preserve">THE CURSE OF THE MOGUL: What's Wrong </w:t>
      </w:r>
    </w:p>
    <w:p w:rsidR="00B63020" w:rsidRPr="00BC4F0E" w:rsidRDefault="00B63020" w:rsidP="00B63020">
      <w:pPr>
        <w:tabs>
          <w:tab w:val="left" w:pos="341"/>
          <w:tab w:val="left" w:pos="5235"/>
        </w:tabs>
        <w:rPr>
          <w:b/>
          <w:szCs w:val="21"/>
        </w:rPr>
      </w:pPr>
      <w:r w:rsidRPr="00BC4F0E">
        <w:rPr>
          <w:rFonts w:hAnsi="宋体"/>
          <w:b/>
          <w:bCs/>
          <w:szCs w:val="21"/>
        </w:rPr>
        <w:t>with the World's Leading Media Companies</w:t>
      </w:r>
    </w:p>
    <w:p w:rsidR="00B63020" w:rsidRPr="00076352" w:rsidRDefault="00B63020" w:rsidP="00B63020">
      <w:pPr>
        <w:tabs>
          <w:tab w:val="left" w:pos="341"/>
          <w:tab w:val="left" w:pos="5235"/>
        </w:tabs>
        <w:rPr>
          <w:b/>
          <w:bCs/>
          <w:szCs w:val="21"/>
        </w:rPr>
      </w:pPr>
      <w:r w:rsidRPr="00076352">
        <w:rPr>
          <w:rFonts w:hAnsi="宋体"/>
          <w:b/>
          <w:bCs/>
          <w:szCs w:val="21"/>
        </w:rPr>
        <w:t>作</w:t>
      </w:r>
      <w:r w:rsidRPr="00076352">
        <w:rPr>
          <w:b/>
          <w:bCs/>
          <w:szCs w:val="21"/>
        </w:rPr>
        <w:t xml:space="preserve">    </w:t>
      </w:r>
      <w:r w:rsidRPr="00076352">
        <w:rPr>
          <w:rFonts w:hAnsi="宋体"/>
          <w:b/>
          <w:bCs/>
          <w:szCs w:val="21"/>
        </w:rPr>
        <w:t>者：</w:t>
      </w:r>
      <w:r w:rsidRPr="00E242EA">
        <w:rPr>
          <w:b/>
          <w:bCs/>
          <w:szCs w:val="21"/>
        </w:rPr>
        <w:t>Jonathan Knee, Bruce Greenwald, and Ava Seave</w:t>
      </w:r>
      <w:r w:rsidRPr="00492A4E">
        <w:rPr>
          <w:b/>
          <w:bCs/>
          <w:szCs w:val="21"/>
        </w:rPr>
        <w:t xml:space="preserve"> </w:t>
      </w:r>
      <w:hyperlink r:id="rId7" w:history="1"/>
    </w:p>
    <w:p w:rsidR="00B63020" w:rsidRPr="00076352" w:rsidRDefault="00B63020" w:rsidP="00B63020">
      <w:pPr>
        <w:tabs>
          <w:tab w:val="left" w:pos="341"/>
          <w:tab w:val="left" w:pos="5235"/>
        </w:tabs>
        <w:rPr>
          <w:b/>
          <w:bCs/>
          <w:szCs w:val="21"/>
        </w:rPr>
      </w:pPr>
      <w:r w:rsidRPr="00076352">
        <w:rPr>
          <w:b/>
          <w:bCs/>
          <w:szCs w:val="21"/>
        </w:rPr>
        <w:t>出</w:t>
      </w:r>
      <w:r w:rsidRPr="00076352">
        <w:rPr>
          <w:b/>
          <w:bCs/>
          <w:szCs w:val="21"/>
        </w:rPr>
        <w:t xml:space="preserve"> </w:t>
      </w:r>
      <w:r w:rsidRPr="00076352">
        <w:rPr>
          <w:b/>
          <w:bCs/>
          <w:szCs w:val="21"/>
        </w:rPr>
        <w:t>版</w:t>
      </w:r>
      <w:r w:rsidRPr="00076352">
        <w:rPr>
          <w:b/>
          <w:bCs/>
          <w:szCs w:val="21"/>
        </w:rPr>
        <w:t xml:space="preserve"> </w:t>
      </w:r>
      <w:r w:rsidRPr="00076352">
        <w:rPr>
          <w:b/>
          <w:bCs/>
          <w:szCs w:val="21"/>
        </w:rPr>
        <w:t>社：</w:t>
      </w:r>
      <w:r w:rsidRPr="00E242EA">
        <w:rPr>
          <w:rFonts w:hint="eastAsia"/>
          <w:b/>
          <w:bCs/>
          <w:szCs w:val="21"/>
        </w:rPr>
        <w:t>Portfolio</w:t>
      </w:r>
    </w:p>
    <w:p w:rsidR="00B63020" w:rsidRPr="00076352" w:rsidRDefault="00B63020" w:rsidP="00B63020">
      <w:pPr>
        <w:tabs>
          <w:tab w:val="left" w:pos="341"/>
          <w:tab w:val="left" w:pos="5235"/>
        </w:tabs>
        <w:rPr>
          <w:b/>
          <w:bCs/>
          <w:szCs w:val="21"/>
        </w:rPr>
      </w:pPr>
      <w:r w:rsidRPr="00076352">
        <w:rPr>
          <w:rFonts w:hAnsi="宋体"/>
          <w:b/>
          <w:bCs/>
          <w:szCs w:val="21"/>
        </w:rPr>
        <w:t>代理公司：</w:t>
      </w:r>
      <w:r w:rsidRPr="00076352">
        <w:rPr>
          <w:rFonts w:hint="eastAsia"/>
          <w:b/>
          <w:bCs/>
        </w:rPr>
        <w:t>ANA</w:t>
      </w:r>
      <w:r>
        <w:rPr>
          <w:rFonts w:hint="eastAsia"/>
          <w:b/>
          <w:bCs/>
        </w:rPr>
        <w:t>/</w:t>
      </w:r>
      <w:r w:rsidR="003E7487">
        <w:rPr>
          <w:rFonts w:hint="eastAsia"/>
          <w:b/>
          <w:bCs/>
        </w:rPr>
        <w:t>Susan</w:t>
      </w:r>
      <w:r w:rsidR="003E7487">
        <w:rPr>
          <w:b/>
          <w:bCs/>
        </w:rPr>
        <w:t xml:space="preserve"> Xia</w:t>
      </w:r>
    </w:p>
    <w:p w:rsidR="00B63020" w:rsidRPr="00076352" w:rsidRDefault="00B63020" w:rsidP="00B63020">
      <w:pPr>
        <w:tabs>
          <w:tab w:val="left" w:pos="341"/>
          <w:tab w:val="left" w:pos="5235"/>
        </w:tabs>
        <w:rPr>
          <w:b/>
          <w:bCs/>
          <w:szCs w:val="21"/>
        </w:rPr>
      </w:pPr>
      <w:r w:rsidRPr="00076352">
        <w:rPr>
          <w:b/>
          <w:bCs/>
          <w:szCs w:val="21"/>
        </w:rPr>
        <w:t>页</w:t>
      </w:r>
      <w:r w:rsidRPr="00076352">
        <w:rPr>
          <w:b/>
          <w:bCs/>
          <w:szCs w:val="21"/>
        </w:rPr>
        <w:t xml:space="preserve">    </w:t>
      </w:r>
      <w:r w:rsidRPr="00076352">
        <w:rPr>
          <w:b/>
          <w:bCs/>
          <w:szCs w:val="21"/>
        </w:rPr>
        <w:t>数：</w:t>
      </w:r>
      <w:r>
        <w:rPr>
          <w:rFonts w:hint="eastAsia"/>
          <w:b/>
          <w:bCs/>
          <w:color w:val="000000"/>
          <w:szCs w:val="18"/>
        </w:rPr>
        <w:t>320</w:t>
      </w:r>
      <w:r w:rsidRPr="00076352">
        <w:rPr>
          <w:rFonts w:hint="eastAsia"/>
          <w:b/>
          <w:bCs/>
        </w:rPr>
        <w:t>页</w:t>
      </w:r>
    </w:p>
    <w:p w:rsidR="00B63020" w:rsidRDefault="00B63020" w:rsidP="00B63020">
      <w:pPr>
        <w:tabs>
          <w:tab w:val="left" w:pos="341"/>
          <w:tab w:val="left" w:pos="5235"/>
        </w:tabs>
        <w:rPr>
          <w:rFonts w:hAnsi="宋体"/>
          <w:b/>
          <w:bCs/>
          <w:szCs w:val="21"/>
        </w:rPr>
      </w:pPr>
      <w:r w:rsidRPr="00076352">
        <w:rPr>
          <w:rFonts w:hAnsi="宋体"/>
          <w:b/>
          <w:bCs/>
          <w:szCs w:val="21"/>
        </w:rPr>
        <w:t>出版时间：</w:t>
      </w:r>
      <w:r>
        <w:rPr>
          <w:rFonts w:hAnsi="宋体" w:hint="eastAsia"/>
          <w:b/>
          <w:bCs/>
          <w:szCs w:val="21"/>
        </w:rPr>
        <w:t>2010</w:t>
      </w:r>
      <w:r>
        <w:rPr>
          <w:rFonts w:hAnsi="宋体" w:hint="eastAsia"/>
          <w:b/>
          <w:bCs/>
          <w:szCs w:val="21"/>
        </w:rPr>
        <w:t>年</w:t>
      </w:r>
    </w:p>
    <w:p w:rsidR="00B63020" w:rsidRPr="00940103" w:rsidRDefault="00B63020" w:rsidP="00B63020">
      <w:pPr>
        <w:tabs>
          <w:tab w:val="left" w:pos="341"/>
          <w:tab w:val="left" w:pos="5235"/>
        </w:tabs>
        <w:rPr>
          <w:b/>
          <w:bCs/>
          <w:color w:val="000000"/>
        </w:rPr>
      </w:pPr>
      <w:r w:rsidRPr="00940103">
        <w:rPr>
          <w:rFonts w:hAnsi="宋体"/>
          <w:b/>
          <w:bCs/>
          <w:color w:val="000000"/>
        </w:rPr>
        <w:t>代理地区：</w:t>
      </w:r>
      <w:r>
        <w:rPr>
          <w:rFonts w:hint="eastAsia"/>
          <w:b/>
          <w:bCs/>
        </w:rPr>
        <w:t>中国大陆、台湾地区</w:t>
      </w:r>
    </w:p>
    <w:p w:rsidR="00B63020" w:rsidRPr="00940103" w:rsidRDefault="00B63020" w:rsidP="00B63020">
      <w:pPr>
        <w:tabs>
          <w:tab w:val="left" w:pos="341"/>
          <w:tab w:val="left" w:pos="5235"/>
        </w:tabs>
        <w:rPr>
          <w:b/>
          <w:bCs/>
          <w:color w:val="000000"/>
          <w:szCs w:val="21"/>
        </w:rPr>
      </w:pPr>
      <w:r w:rsidRPr="00940103">
        <w:rPr>
          <w:rFonts w:hAnsi="宋体"/>
          <w:b/>
          <w:bCs/>
          <w:color w:val="000000"/>
          <w:szCs w:val="21"/>
        </w:rPr>
        <w:t>审读资料：样书</w:t>
      </w:r>
    </w:p>
    <w:p w:rsidR="00B63020" w:rsidRPr="00940103" w:rsidRDefault="00B63020" w:rsidP="00B63020">
      <w:pPr>
        <w:tabs>
          <w:tab w:val="left" w:pos="341"/>
          <w:tab w:val="left" w:pos="5235"/>
        </w:tabs>
        <w:rPr>
          <w:b/>
          <w:bCs/>
          <w:color w:val="000000"/>
          <w:szCs w:val="21"/>
        </w:rPr>
      </w:pPr>
      <w:r w:rsidRPr="00940103">
        <w:rPr>
          <w:rFonts w:hAnsi="宋体"/>
          <w:b/>
          <w:bCs/>
          <w:color w:val="000000"/>
          <w:szCs w:val="21"/>
        </w:rPr>
        <w:t>类</w:t>
      </w:r>
      <w:r w:rsidRPr="00940103">
        <w:rPr>
          <w:b/>
          <w:bCs/>
          <w:color w:val="000000"/>
          <w:szCs w:val="21"/>
        </w:rPr>
        <w:t xml:space="preserve">    </w:t>
      </w:r>
      <w:r w:rsidRPr="00940103">
        <w:rPr>
          <w:rFonts w:hAnsi="宋体"/>
          <w:b/>
          <w:bCs/>
          <w:color w:val="000000"/>
          <w:szCs w:val="21"/>
        </w:rPr>
        <w:t>型：</w:t>
      </w:r>
      <w:r>
        <w:rPr>
          <w:rFonts w:hint="eastAsia"/>
          <w:b/>
          <w:bCs/>
          <w:color w:val="000000"/>
          <w:szCs w:val="21"/>
        </w:rPr>
        <w:t>经管</w:t>
      </w:r>
      <w:r w:rsidRPr="00940103">
        <w:rPr>
          <w:rFonts w:hint="eastAsia"/>
          <w:b/>
          <w:bCs/>
          <w:color w:val="000000"/>
          <w:szCs w:val="21"/>
        </w:rPr>
        <w:t xml:space="preserve"> </w:t>
      </w:r>
    </w:p>
    <w:p w:rsidR="00B63020" w:rsidRPr="00F565A0" w:rsidRDefault="00B63020" w:rsidP="00B63020">
      <w:pPr>
        <w:tabs>
          <w:tab w:val="left" w:pos="341"/>
          <w:tab w:val="left" w:pos="5235"/>
        </w:tabs>
        <w:rPr>
          <w:b/>
          <w:bCs/>
          <w:color w:val="FF0000"/>
          <w:szCs w:val="21"/>
        </w:rPr>
      </w:pPr>
      <w:r w:rsidRPr="00940103">
        <w:rPr>
          <w:rFonts w:hAnsi="宋体"/>
          <w:b/>
          <w:bCs/>
          <w:color w:val="000000"/>
          <w:szCs w:val="21"/>
        </w:rPr>
        <w:t>授权已授：</w:t>
      </w:r>
      <w:r w:rsidRPr="00651A74">
        <w:rPr>
          <w:b/>
          <w:bCs/>
          <w:color w:val="FF0000"/>
          <w:szCs w:val="21"/>
        </w:rPr>
        <w:t>20</w:t>
      </w:r>
      <w:r>
        <w:rPr>
          <w:rFonts w:hint="eastAsia"/>
          <w:b/>
          <w:bCs/>
          <w:color w:val="FF0000"/>
          <w:szCs w:val="21"/>
        </w:rPr>
        <w:t>10</w:t>
      </w:r>
      <w:r w:rsidRPr="00651A74">
        <w:rPr>
          <w:rFonts w:hint="eastAsia"/>
          <w:b/>
          <w:bCs/>
          <w:color w:val="FF0000"/>
          <w:szCs w:val="21"/>
        </w:rPr>
        <w:t>年</w:t>
      </w:r>
      <w:r w:rsidRPr="00651A74">
        <w:rPr>
          <w:rFonts w:hAnsi="宋体" w:hint="eastAsia"/>
          <w:b/>
          <w:bCs/>
          <w:color w:val="FF0000"/>
          <w:szCs w:val="21"/>
        </w:rPr>
        <w:t>授权</w:t>
      </w:r>
      <w:r>
        <w:rPr>
          <w:rFonts w:hAnsi="宋体" w:hint="eastAsia"/>
          <w:b/>
          <w:bCs/>
          <w:color w:val="FF0000"/>
          <w:szCs w:val="21"/>
        </w:rPr>
        <w:t>中信</w:t>
      </w:r>
      <w:r w:rsidRPr="0075727F">
        <w:rPr>
          <w:rFonts w:hAnsi="宋体" w:hint="eastAsia"/>
          <w:b/>
          <w:bCs/>
          <w:color w:val="FF0000"/>
          <w:szCs w:val="21"/>
        </w:rPr>
        <w:t>出版社</w:t>
      </w:r>
      <w:r w:rsidRPr="00651A74">
        <w:rPr>
          <w:rFonts w:hAnsi="宋体" w:hint="eastAsia"/>
          <w:b/>
          <w:bCs/>
          <w:color w:val="FF0000"/>
          <w:szCs w:val="21"/>
        </w:rPr>
        <w:t>，版权已回归</w:t>
      </w:r>
    </w:p>
    <w:p w:rsidR="00B63020" w:rsidRDefault="00B63020" w:rsidP="00B63020">
      <w:pPr>
        <w:tabs>
          <w:tab w:val="left" w:pos="341"/>
          <w:tab w:val="left" w:pos="5235"/>
        </w:tabs>
        <w:spacing w:line="280" w:lineRule="exact"/>
        <w:rPr>
          <w:b/>
          <w:bCs/>
          <w:color w:val="000000"/>
          <w:szCs w:val="21"/>
        </w:rPr>
      </w:pPr>
    </w:p>
    <w:p w:rsidR="00B63020" w:rsidRPr="00940103" w:rsidRDefault="00B63020" w:rsidP="00B63020">
      <w:pPr>
        <w:tabs>
          <w:tab w:val="left" w:pos="341"/>
          <w:tab w:val="left" w:pos="5235"/>
        </w:tabs>
        <w:spacing w:line="280" w:lineRule="exact"/>
        <w:rPr>
          <w:b/>
          <w:bCs/>
          <w:color w:val="000000"/>
          <w:szCs w:val="21"/>
        </w:rPr>
      </w:pPr>
    </w:p>
    <w:p w:rsidR="00B63020" w:rsidRPr="00961C60" w:rsidRDefault="00B63020" w:rsidP="00B63020">
      <w:pPr>
        <w:tabs>
          <w:tab w:val="left" w:pos="341"/>
          <w:tab w:val="left" w:pos="5235"/>
        </w:tabs>
        <w:spacing w:line="280" w:lineRule="exact"/>
        <w:rPr>
          <w:rFonts w:ascii="宋体" w:hAnsi="宋体"/>
          <w:b/>
          <w:bCs/>
          <w:szCs w:val="21"/>
        </w:rPr>
      </w:pPr>
      <w:r w:rsidRPr="00961C60">
        <w:rPr>
          <w:rFonts w:ascii="宋体" w:hAnsi="宋体"/>
          <w:b/>
          <w:bCs/>
          <w:szCs w:val="21"/>
        </w:rPr>
        <w:t>中简本出版记录</w:t>
      </w:r>
      <w:r w:rsidRPr="00961C60">
        <w:rPr>
          <w:noProof/>
          <w:szCs w:val="21"/>
        </w:rPr>
        <w:drawing>
          <wp:anchor distT="0" distB="0" distL="114300" distR="114300" simplePos="0" relativeHeight="251660288" behindDoc="0" locked="0" layoutInCell="1" allowOverlap="1" wp14:anchorId="46E81696" wp14:editId="50B7504F">
            <wp:simplePos x="0" y="0"/>
            <wp:positionH relativeFrom="column">
              <wp:posOffset>4171950</wp:posOffset>
            </wp:positionH>
            <wp:positionV relativeFrom="paragraph">
              <wp:posOffset>22860</wp:posOffset>
            </wp:positionV>
            <wp:extent cx="1238250" cy="1720215"/>
            <wp:effectExtent l="0" t="0" r="0" b="0"/>
            <wp:wrapSquare wrapText="bothSides"/>
            <wp:docPr id="1" name="图片 1" descr="QQ截图2016080915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Q截图201608091508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720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3020" w:rsidRPr="00E35CEB" w:rsidRDefault="00B63020" w:rsidP="00B63020">
      <w:pPr>
        <w:wordWrap w:val="0"/>
        <w:jc w:val="left"/>
        <w:rPr>
          <w:rFonts w:ascii="宋体" w:hAnsi="宋体" w:cs="Tahoma"/>
          <w:b/>
          <w:color w:val="000000"/>
          <w:szCs w:val="21"/>
        </w:rPr>
      </w:pPr>
      <w:r w:rsidRPr="00961C60">
        <w:rPr>
          <w:rFonts w:ascii="宋体" w:hAnsi="宋体" w:cs="Tahoma"/>
          <w:b/>
          <w:color w:val="000000"/>
          <w:szCs w:val="21"/>
        </w:rPr>
        <w:t>作</w:t>
      </w:r>
      <w:r w:rsidRPr="00961C60">
        <w:rPr>
          <w:rFonts w:ascii="宋体" w:hAnsi="宋体" w:cs="Tahoma" w:hint="eastAsia"/>
          <w:b/>
          <w:color w:val="000000"/>
          <w:szCs w:val="21"/>
        </w:rPr>
        <w:t xml:space="preserve">  </w:t>
      </w:r>
      <w:r w:rsidRPr="00961C60">
        <w:rPr>
          <w:rFonts w:ascii="宋体" w:hAnsi="宋体" w:cs="Tahoma"/>
          <w:b/>
          <w:color w:val="000000"/>
          <w:szCs w:val="21"/>
        </w:rPr>
        <w:t>者</w:t>
      </w:r>
      <w:r w:rsidRPr="00961C60">
        <w:rPr>
          <w:rFonts w:ascii="宋体" w:hAnsi="宋体" w:cs="Tahoma" w:hint="eastAsia"/>
          <w:b/>
          <w:color w:val="000000"/>
          <w:szCs w:val="21"/>
        </w:rPr>
        <w:t>：</w:t>
      </w:r>
      <w:r w:rsidRPr="00961C60">
        <w:rPr>
          <w:rFonts w:ascii="宋体" w:hAnsi="宋体" w:cs="Tahoma"/>
          <w:b/>
          <w:color w:val="000000"/>
          <w:szCs w:val="21"/>
        </w:rPr>
        <w:t>（美）</w:t>
      </w:r>
      <w:r w:rsidRPr="00961C60">
        <w:rPr>
          <w:rFonts w:ascii="宋体" w:hAnsi="宋体" w:cs="Tahoma" w:hint="eastAsia"/>
          <w:b/>
          <w:color w:val="000000"/>
          <w:szCs w:val="21"/>
        </w:rPr>
        <w:t>乔纳森·尼,布鲁斯·格林沃尔德,艾娃·希芙</w:t>
      </w:r>
    </w:p>
    <w:p w:rsidR="00B63020" w:rsidRPr="00E35CEB" w:rsidRDefault="00B63020" w:rsidP="00B63020">
      <w:pPr>
        <w:wordWrap w:val="0"/>
        <w:jc w:val="left"/>
        <w:rPr>
          <w:rStyle w:val="pl1"/>
          <w:rFonts w:ascii="宋体" w:hAnsi="宋体" w:cs="Tahoma"/>
          <w:b/>
          <w:color w:val="000000"/>
          <w:szCs w:val="21"/>
        </w:rPr>
      </w:pPr>
      <w:r w:rsidRPr="00E35CEB">
        <w:rPr>
          <w:rFonts w:ascii="宋体" w:hAnsi="宋体" w:cs="Tahoma"/>
          <w:b/>
          <w:color w:val="000000"/>
          <w:szCs w:val="21"/>
        </w:rPr>
        <w:t>出版社</w:t>
      </w:r>
      <w:r w:rsidRPr="00E35CEB">
        <w:rPr>
          <w:rFonts w:ascii="宋体" w:hAnsi="宋体" w:cs="Tahoma" w:hint="eastAsia"/>
          <w:b/>
          <w:color w:val="000000"/>
          <w:szCs w:val="21"/>
        </w:rPr>
        <w:t>：</w:t>
      </w:r>
      <w:r>
        <w:rPr>
          <w:rFonts w:ascii="宋体" w:hAnsi="宋体" w:cs="Tahoma" w:hint="eastAsia"/>
          <w:b/>
          <w:color w:val="000000"/>
          <w:szCs w:val="21"/>
        </w:rPr>
        <w:t>中信</w:t>
      </w:r>
      <w:r w:rsidRPr="00A75205">
        <w:rPr>
          <w:rFonts w:ascii="宋体" w:hAnsi="宋体" w:cs="Tahoma" w:hint="eastAsia"/>
          <w:b/>
          <w:color w:val="000000"/>
          <w:szCs w:val="21"/>
        </w:rPr>
        <w:t xml:space="preserve">出版社 </w:t>
      </w:r>
      <w:r>
        <w:rPr>
          <w:rFonts w:ascii="宋体" w:hAnsi="宋体" w:cs="Tahoma" w:hint="eastAsia"/>
          <w:b/>
          <w:color w:val="000000"/>
          <w:szCs w:val="21"/>
        </w:rPr>
        <w:t xml:space="preserve">     </w:t>
      </w:r>
    </w:p>
    <w:p w:rsidR="00B63020" w:rsidRDefault="00B63020" w:rsidP="00B63020">
      <w:pPr>
        <w:wordWrap w:val="0"/>
        <w:jc w:val="left"/>
        <w:rPr>
          <w:rFonts w:ascii="宋体" w:hAnsi="宋体" w:cs="Tahoma"/>
          <w:b/>
          <w:color w:val="000000"/>
          <w:szCs w:val="21"/>
        </w:rPr>
      </w:pPr>
      <w:r w:rsidRPr="00E35CEB">
        <w:rPr>
          <w:rFonts w:ascii="宋体" w:hAnsi="宋体" w:cs="Tahoma"/>
          <w:b/>
          <w:color w:val="000000"/>
          <w:szCs w:val="21"/>
        </w:rPr>
        <w:t>译</w:t>
      </w:r>
      <w:r w:rsidRPr="00E35CEB">
        <w:rPr>
          <w:rFonts w:ascii="宋体" w:hAnsi="宋体" w:cs="Tahoma" w:hint="eastAsia"/>
          <w:b/>
          <w:color w:val="000000"/>
          <w:szCs w:val="21"/>
        </w:rPr>
        <w:t xml:space="preserve">  </w:t>
      </w:r>
      <w:r w:rsidRPr="00E35CEB">
        <w:rPr>
          <w:rFonts w:ascii="宋体" w:hAnsi="宋体" w:cs="Tahoma"/>
          <w:b/>
          <w:color w:val="000000"/>
          <w:szCs w:val="21"/>
        </w:rPr>
        <w:t>者</w:t>
      </w:r>
      <w:r w:rsidRPr="00E35CEB">
        <w:rPr>
          <w:rFonts w:ascii="宋体" w:hAnsi="宋体" w:cs="Tahoma" w:hint="eastAsia"/>
          <w:b/>
          <w:color w:val="000000"/>
          <w:szCs w:val="21"/>
        </w:rPr>
        <w:t>：</w:t>
      </w:r>
      <w:r w:rsidRPr="00E242EA">
        <w:rPr>
          <w:rFonts w:ascii="宋体" w:hAnsi="宋体" w:cs="Tahoma"/>
          <w:b/>
          <w:color w:val="000000"/>
          <w:szCs w:val="21"/>
        </w:rPr>
        <w:t>施乐乐</w:t>
      </w:r>
      <w:r w:rsidRPr="00E35CEB">
        <w:rPr>
          <w:rFonts w:ascii="宋体" w:hAnsi="宋体" w:cs="Tahoma"/>
          <w:b/>
          <w:color w:val="000000"/>
          <w:szCs w:val="21"/>
        </w:rPr>
        <w:br/>
        <w:t>出版年</w:t>
      </w:r>
      <w:r w:rsidRPr="00E35CEB">
        <w:rPr>
          <w:rFonts w:ascii="宋体" w:hAnsi="宋体" w:cs="Tahoma" w:hint="eastAsia"/>
          <w:b/>
          <w:color w:val="000000"/>
          <w:szCs w:val="21"/>
        </w:rPr>
        <w:t>：</w:t>
      </w:r>
      <w:r>
        <w:rPr>
          <w:rFonts w:ascii="宋体" w:hAnsi="宋体" w:cs="Tahoma"/>
          <w:b/>
          <w:color w:val="000000"/>
          <w:szCs w:val="21"/>
        </w:rPr>
        <w:t>20</w:t>
      </w:r>
      <w:r>
        <w:rPr>
          <w:rFonts w:ascii="宋体" w:hAnsi="宋体" w:cs="Tahoma" w:hint="eastAsia"/>
          <w:b/>
          <w:color w:val="000000"/>
          <w:szCs w:val="21"/>
        </w:rPr>
        <w:t>13</w:t>
      </w:r>
      <w:r w:rsidRPr="00E35CEB">
        <w:rPr>
          <w:rFonts w:ascii="宋体" w:hAnsi="宋体" w:cs="Tahoma"/>
          <w:b/>
          <w:color w:val="000000"/>
          <w:szCs w:val="21"/>
        </w:rPr>
        <w:t>年</w:t>
      </w:r>
      <w:r w:rsidRPr="00E35CEB">
        <w:rPr>
          <w:rFonts w:ascii="宋体" w:hAnsi="宋体" w:cs="Tahoma"/>
          <w:b/>
          <w:color w:val="000000"/>
          <w:szCs w:val="21"/>
        </w:rPr>
        <w:br/>
        <w:t>页</w:t>
      </w:r>
      <w:r w:rsidRPr="00E35CEB">
        <w:rPr>
          <w:rFonts w:ascii="宋体" w:hAnsi="宋体" w:cs="Tahoma" w:hint="eastAsia"/>
          <w:b/>
          <w:color w:val="000000"/>
          <w:szCs w:val="21"/>
        </w:rPr>
        <w:t xml:space="preserve">  </w:t>
      </w:r>
      <w:r w:rsidRPr="00E35CEB">
        <w:rPr>
          <w:rFonts w:ascii="宋体" w:hAnsi="宋体" w:cs="Tahoma"/>
          <w:b/>
          <w:color w:val="000000"/>
          <w:szCs w:val="21"/>
        </w:rPr>
        <w:t>数</w:t>
      </w:r>
      <w:r>
        <w:rPr>
          <w:rFonts w:ascii="宋体" w:hAnsi="宋体" w:cs="Tahoma" w:hint="eastAsia"/>
          <w:b/>
          <w:color w:val="000000"/>
          <w:szCs w:val="21"/>
        </w:rPr>
        <w:t>：294</w:t>
      </w:r>
      <w:r w:rsidRPr="00E35CEB">
        <w:rPr>
          <w:rFonts w:ascii="宋体" w:hAnsi="宋体" w:cs="Tahoma"/>
          <w:b/>
          <w:color w:val="000000"/>
          <w:szCs w:val="21"/>
        </w:rPr>
        <w:t>页</w:t>
      </w:r>
    </w:p>
    <w:p w:rsidR="00B63020" w:rsidRPr="00E35CEB" w:rsidRDefault="00B63020" w:rsidP="00B63020">
      <w:pPr>
        <w:wordWrap w:val="0"/>
        <w:jc w:val="left"/>
        <w:rPr>
          <w:rFonts w:ascii="宋体" w:hAnsi="宋体" w:cs="Tahoma"/>
          <w:b/>
          <w:color w:val="000000"/>
          <w:szCs w:val="21"/>
        </w:rPr>
      </w:pPr>
      <w:r>
        <w:rPr>
          <w:rFonts w:ascii="宋体" w:hAnsi="宋体" w:cs="Tahoma" w:hint="eastAsia"/>
          <w:b/>
          <w:color w:val="000000"/>
          <w:szCs w:val="21"/>
        </w:rPr>
        <w:t>定  价: 49元</w:t>
      </w:r>
    </w:p>
    <w:p w:rsidR="00B63020" w:rsidRPr="00E35CEB" w:rsidRDefault="00B63020" w:rsidP="00B63020">
      <w:pPr>
        <w:wordWrap w:val="0"/>
        <w:jc w:val="left"/>
        <w:rPr>
          <w:rFonts w:ascii="宋体" w:hAnsi="宋体" w:cs="Tahoma"/>
          <w:b/>
          <w:color w:val="000000"/>
          <w:szCs w:val="21"/>
        </w:rPr>
      </w:pPr>
      <w:r w:rsidRPr="00E35CEB">
        <w:rPr>
          <w:rFonts w:ascii="宋体" w:hAnsi="宋体" w:cs="Tahoma"/>
          <w:b/>
          <w:color w:val="000000"/>
          <w:szCs w:val="21"/>
        </w:rPr>
        <w:t>装</w:t>
      </w:r>
      <w:r w:rsidRPr="00E35CEB">
        <w:rPr>
          <w:rFonts w:ascii="宋体" w:hAnsi="宋体" w:cs="Tahoma" w:hint="eastAsia"/>
          <w:b/>
          <w:color w:val="000000"/>
          <w:szCs w:val="21"/>
        </w:rPr>
        <w:t xml:space="preserve">  </w:t>
      </w:r>
      <w:r w:rsidRPr="00E35CEB">
        <w:rPr>
          <w:rFonts w:ascii="宋体" w:hAnsi="宋体" w:cs="Tahoma"/>
          <w:b/>
          <w:color w:val="000000"/>
          <w:szCs w:val="21"/>
        </w:rPr>
        <w:t>帧</w:t>
      </w:r>
      <w:r w:rsidRPr="00E35CEB">
        <w:rPr>
          <w:rFonts w:ascii="宋体" w:hAnsi="宋体" w:cs="Tahoma" w:hint="eastAsia"/>
          <w:b/>
          <w:color w:val="000000"/>
          <w:szCs w:val="21"/>
        </w:rPr>
        <w:t>：</w:t>
      </w:r>
      <w:r w:rsidRPr="00E35CEB">
        <w:rPr>
          <w:rFonts w:ascii="宋体" w:hAnsi="宋体" w:cs="Tahoma"/>
          <w:b/>
          <w:color w:val="000000"/>
          <w:szCs w:val="21"/>
        </w:rPr>
        <w:t>平装</w:t>
      </w:r>
    </w:p>
    <w:p w:rsidR="00B63020" w:rsidRDefault="00B63020" w:rsidP="00B63020">
      <w:pPr>
        <w:rPr>
          <w:b/>
          <w:bCs/>
        </w:rPr>
      </w:pPr>
    </w:p>
    <w:p w:rsidR="00B63020" w:rsidRDefault="00B63020" w:rsidP="00B63020">
      <w:pPr>
        <w:rPr>
          <w:b/>
          <w:bCs/>
        </w:rPr>
      </w:pPr>
    </w:p>
    <w:p w:rsidR="00B63020" w:rsidRDefault="00B63020" w:rsidP="00B63020">
      <w:pPr>
        <w:rPr>
          <w:b/>
          <w:bCs/>
        </w:rPr>
      </w:pPr>
      <w:r>
        <w:rPr>
          <w:rFonts w:hint="eastAsia"/>
          <w:b/>
          <w:bCs/>
        </w:rPr>
        <w:t>内容简介：</w:t>
      </w:r>
    </w:p>
    <w:p w:rsidR="00B63020" w:rsidRDefault="00B63020" w:rsidP="00B63020">
      <w:pPr>
        <w:rPr>
          <w:b/>
          <w:bCs/>
        </w:rPr>
      </w:pPr>
    </w:p>
    <w:p w:rsidR="00B63020" w:rsidRPr="00E242EA" w:rsidRDefault="00B63020" w:rsidP="00B63020">
      <w:pPr>
        <w:ind w:firstLineChars="200" w:firstLine="420"/>
        <w:rPr>
          <w:color w:val="000000"/>
          <w:szCs w:val="21"/>
        </w:rPr>
      </w:pPr>
      <w:r w:rsidRPr="00E242EA">
        <w:rPr>
          <w:rFonts w:hint="eastAsia"/>
          <w:color w:val="000000"/>
          <w:szCs w:val="21"/>
        </w:rPr>
        <w:t>传媒行业的投资为什么屡屡失败？</w:t>
      </w:r>
    </w:p>
    <w:p w:rsidR="00B63020" w:rsidRPr="00E242EA" w:rsidRDefault="00B63020" w:rsidP="00B63020">
      <w:pPr>
        <w:rPr>
          <w:color w:val="000000"/>
          <w:szCs w:val="21"/>
        </w:rPr>
      </w:pPr>
    </w:p>
    <w:p w:rsidR="00B63020" w:rsidRPr="00E242EA" w:rsidRDefault="00B63020" w:rsidP="00B63020">
      <w:pPr>
        <w:ind w:firstLineChars="200" w:firstLine="420"/>
        <w:rPr>
          <w:color w:val="000000"/>
          <w:szCs w:val="21"/>
        </w:rPr>
      </w:pPr>
      <w:r w:rsidRPr="00E242EA">
        <w:rPr>
          <w:rFonts w:hint="eastAsia"/>
          <w:color w:val="000000"/>
          <w:szCs w:val="21"/>
        </w:rPr>
        <w:t>对媒体业而言，什么最重要？</w:t>
      </w:r>
    </w:p>
    <w:p w:rsidR="00B63020" w:rsidRPr="00E242EA" w:rsidRDefault="00B63020" w:rsidP="00B63020">
      <w:pPr>
        <w:rPr>
          <w:color w:val="000000"/>
          <w:szCs w:val="21"/>
        </w:rPr>
      </w:pPr>
    </w:p>
    <w:p w:rsidR="00B63020" w:rsidRPr="00E242EA" w:rsidRDefault="00B63020" w:rsidP="00B63020">
      <w:pPr>
        <w:ind w:firstLineChars="200" w:firstLine="420"/>
        <w:rPr>
          <w:color w:val="000000"/>
          <w:szCs w:val="21"/>
        </w:rPr>
      </w:pPr>
      <w:r w:rsidRPr="00E242EA">
        <w:rPr>
          <w:rFonts w:hint="eastAsia"/>
          <w:color w:val="000000"/>
          <w:szCs w:val="21"/>
        </w:rPr>
        <w:t>中国传媒业该何去何从？</w:t>
      </w:r>
    </w:p>
    <w:p w:rsidR="00B63020" w:rsidRPr="00E242EA" w:rsidRDefault="00B63020" w:rsidP="00B63020">
      <w:pPr>
        <w:rPr>
          <w:color w:val="000000"/>
          <w:szCs w:val="21"/>
        </w:rPr>
      </w:pPr>
    </w:p>
    <w:p w:rsidR="00B63020" w:rsidRPr="00E242EA" w:rsidRDefault="00B63020" w:rsidP="00B63020">
      <w:pPr>
        <w:ind w:firstLineChars="200" w:firstLine="420"/>
        <w:rPr>
          <w:color w:val="000000"/>
          <w:szCs w:val="21"/>
        </w:rPr>
      </w:pPr>
      <w:r w:rsidRPr="00E242EA">
        <w:rPr>
          <w:rFonts w:hint="eastAsia"/>
          <w:color w:val="000000"/>
          <w:szCs w:val="21"/>
        </w:rPr>
        <w:t>传统观点声称：投资者应该把宝压在最有可能爆出下一个大热门的传媒类系列产品上；“内容为王”不可撼动；互联网是妙不可言的新发明，它为日益逐渐退化的媒体业铺设了一条潜在的生命线；全球化为媒体增长灌注了推动力，等等。</w:t>
      </w:r>
    </w:p>
    <w:p w:rsidR="00B63020" w:rsidRPr="00E242EA" w:rsidRDefault="00B63020" w:rsidP="00B63020">
      <w:pPr>
        <w:rPr>
          <w:color w:val="000000"/>
          <w:szCs w:val="21"/>
        </w:rPr>
      </w:pPr>
    </w:p>
    <w:p w:rsidR="00B63020" w:rsidRPr="00E242EA" w:rsidRDefault="00B63020" w:rsidP="00B63020">
      <w:pPr>
        <w:ind w:firstLineChars="200" w:firstLine="420"/>
        <w:rPr>
          <w:color w:val="000000"/>
          <w:szCs w:val="21"/>
        </w:rPr>
      </w:pPr>
      <w:r w:rsidRPr="00E242EA">
        <w:rPr>
          <w:rFonts w:hint="eastAsia"/>
          <w:color w:val="000000"/>
          <w:szCs w:val="21"/>
        </w:rPr>
        <w:t>作者对上述观点进行了逐个评判。作者鲜明地指出，媒体业真正的竞争优势只有屈指可数的几个来源，即规模、客户吸引力、成本以及政府的保护。</w:t>
      </w:r>
    </w:p>
    <w:p w:rsidR="00B63020" w:rsidRPr="00E242EA" w:rsidRDefault="00B63020" w:rsidP="00B63020">
      <w:pPr>
        <w:rPr>
          <w:color w:val="000000"/>
          <w:szCs w:val="21"/>
        </w:rPr>
      </w:pPr>
    </w:p>
    <w:p w:rsidR="00B63020" w:rsidRPr="00E242EA" w:rsidRDefault="00B63020" w:rsidP="00B63020">
      <w:pPr>
        <w:ind w:firstLineChars="200" w:firstLine="420"/>
        <w:rPr>
          <w:color w:val="000000"/>
          <w:szCs w:val="21"/>
        </w:rPr>
      </w:pPr>
      <w:r w:rsidRPr="00E242EA">
        <w:rPr>
          <w:rFonts w:hint="eastAsia"/>
          <w:color w:val="000000"/>
          <w:szCs w:val="21"/>
        </w:rPr>
        <w:t>中国传媒产业</w:t>
      </w:r>
      <w:r w:rsidRPr="00E242EA">
        <w:rPr>
          <w:rFonts w:hint="eastAsia"/>
          <w:color w:val="000000"/>
          <w:szCs w:val="21"/>
        </w:rPr>
        <w:t>2013</w:t>
      </w:r>
      <w:r w:rsidRPr="00E242EA">
        <w:rPr>
          <w:rFonts w:hint="eastAsia"/>
          <w:color w:val="000000"/>
          <w:szCs w:val="21"/>
        </w:rPr>
        <w:t>年总体规模将超过</w:t>
      </w:r>
      <w:r w:rsidRPr="00E242EA">
        <w:rPr>
          <w:rFonts w:hint="eastAsia"/>
          <w:color w:val="000000"/>
          <w:szCs w:val="21"/>
        </w:rPr>
        <w:t>8800</w:t>
      </w:r>
      <w:r w:rsidRPr="00E242EA">
        <w:rPr>
          <w:rFonts w:hint="eastAsia"/>
          <w:color w:val="000000"/>
          <w:szCs w:val="21"/>
        </w:rPr>
        <w:t>亿元人民币。面对着全球化和电子产业的发展，中国传媒业的经营走到了一个十字路口：是坚持传统的模式，还是像国外的传媒巨头</w:t>
      </w:r>
      <w:r w:rsidRPr="00E242EA">
        <w:rPr>
          <w:rFonts w:hint="eastAsia"/>
          <w:color w:val="000000"/>
          <w:szCs w:val="21"/>
        </w:rPr>
        <w:lastRenderedPageBreak/>
        <w:t>们学习？</w:t>
      </w:r>
    </w:p>
    <w:p w:rsidR="00B63020" w:rsidRPr="00E242EA" w:rsidRDefault="00B63020" w:rsidP="00B63020">
      <w:pPr>
        <w:rPr>
          <w:color w:val="000000"/>
          <w:szCs w:val="21"/>
        </w:rPr>
      </w:pPr>
    </w:p>
    <w:p w:rsidR="00B63020" w:rsidRDefault="00B63020" w:rsidP="00B63020">
      <w:pPr>
        <w:ind w:firstLineChars="200" w:firstLine="420"/>
        <w:rPr>
          <w:b/>
        </w:rPr>
      </w:pPr>
      <w:r w:rsidRPr="00E242EA">
        <w:rPr>
          <w:rFonts w:hint="eastAsia"/>
          <w:color w:val="000000"/>
          <w:szCs w:val="21"/>
        </w:rPr>
        <w:t>本书仅限于提供一个基本框架供人们思考如何在媒体业中进行有效的运营。</w:t>
      </w:r>
    </w:p>
    <w:p w:rsidR="00B63020" w:rsidRDefault="00B63020" w:rsidP="00B63020">
      <w:pPr>
        <w:rPr>
          <w:b/>
        </w:rPr>
      </w:pPr>
    </w:p>
    <w:p w:rsidR="00B63020" w:rsidRDefault="00B63020" w:rsidP="00B63020">
      <w:pPr>
        <w:rPr>
          <w:b/>
        </w:rPr>
      </w:pPr>
      <w:r>
        <w:rPr>
          <w:b/>
        </w:rPr>
        <w:t>作者简介：</w:t>
      </w:r>
    </w:p>
    <w:p w:rsidR="00B63020" w:rsidRDefault="00B63020" w:rsidP="00B63020">
      <w:pPr>
        <w:rPr>
          <w:b/>
        </w:rPr>
      </w:pPr>
    </w:p>
    <w:p w:rsidR="00B63020" w:rsidRPr="009F7287" w:rsidRDefault="00B63020" w:rsidP="00B63020">
      <w:pPr>
        <w:widowControl/>
        <w:rPr>
          <w:b/>
          <w:color w:val="000000"/>
          <w:szCs w:val="21"/>
        </w:rPr>
      </w:pPr>
      <w:r w:rsidRPr="009F7287">
        <w:rPr>
          <w:rFonts w:hint="eastAsia"/>
          <w:b/>
          <w:color w:val="000000"/>
          <w:szCs w:val="21"/>
        </w:rPr>
        <w:t>乔纳森·尼（</w:t>
      </w:r>
      <w:r w:rsidRPr="009F7287">
        <w:rPr>
          <w:rFonts w:hint="eastAsia"/>
          <w:b/>
          <w:color w:val="000000"/>
          <w:szCs w:val="21"/>
        </w:rPr>
        <w:t>Jonathan A. Knee</w:t>
      </w:r>
      <w:r w:rsidRPr="009F7287">
        <w:rPr>
          <w:rFonts w:hint="eastAsia"/>
          <w:b/>
          <w:color w:val="000000"/>
          <w:szCs w:val="21"/>
        </w:rPr>
        <w:t>）</w:t>
      </w:r>
    </w:p>
    <w:p w:rsidR="00B63020" w:rsidRPr="009F7287" w:rsidRDefault="00B63020" w:rsidP="00B63020">
      <w:pPr>
        <w:widowControl/>
        <w:rPr>
          <w:b/>
          <w:color w:val="000000"/>
          <w:szCs w:val="21"/>
        </w:rPr>
      </w:pPr>
    </w:p>
    <w:p w:rsidR="00B63020" w:rsidRPr="009F7287" w:rsidRDefault="00B63020" w:rsidP="00B63020">
      <w:pPr>
        <w:widowControl/>
        <w:ind w:firstLineChars="200" w:firstLine="420"/>
        <w:rPr>
          <w:color w:val="000000"/>
          <w:szCs w:val="21"/>
        </w:rPr>
      </w:pPr>
      <w:r w:rsidRPr="009F7287">
        <w:rPr>
          <w:rFonts w:hint="eastAsia"/>
          <w:color w:val="000000"/>
          <w:szCs w:val="21"/>
        </w:rPr>
        <w:t>资历颇丰的投资银行家，著有《意外的投资银行家》（</w:t>
      </w:r>
      <w:r w:rsidRPr="009F7287">
        <w:rPr>
          <w:rFonts w:hint="eastAsia"/>
          <w:color w:val="000000"/>
          <w:szCs w:val="21"/>
        </w:rPr>
        <w:t>The Accidental Investment Banker</w:t>
      </w:r>
      <w:r w:rsidRPr="009F7287">
        <w:rPr>
          <w:rFonts w:hint="eastAsia"/>
          <w:color w:val="000000"/>
          <w:szCs w:val="21"/>
        </w:rPr>
        <w:t>），同时是哥伦比亚商学院传媒研究方向的副教授和负责人。</w:t>
      </w:r>
    </w:p>
    <w:p w:rsidR="00B63020" w:rsidRPr="009F7287" w:rsidRDefault="00B63020" w:rsidP="00B63020">
      <w:pPr>
        <w:widowControl/>
        <w:rPr>
          <w:color w:val="000000"/>
          <w:szCs w:val="21"/>
        </w:rPr>
      </w:pPr>
    </w:p>
    <w:p w:rsidR="00B63020" w:rsidRPr="009F7287" w:rsidRDefault="00B63020" w:rsidP="00B63020">
      <w:pPr>
        <w:widowControl/>
        <w:rPr>
          <w:b/>
          <w:color w:val="000000"/>
          <w:szCs w:val="21"/>
        </w:rPr>
      </w:pPr>
      <w:r w:rsidRPr="009F7287">
        <w:rPr>
          <w:rFonts w:hint="eastAsia"/>
          <w:b/>
          <w:color w:val="000000"/>
          <w:szCs w:val="21"/>
        </w:rPr>
        <w:t>布鲁斯·格林沃尔德（</w:t>
      </w:r>
      <w:r w:rsidRPr="009F7287">
        <w:rPr>
          <w:rFonts w:hint="eastAsia"/>
          <w:b/>
          <w:color w:val="000000"/>
          <w:szCs w:val="21"/>
        </w:rPr>
        <w:t>Bruce C. Greenwald</w:t>
      </w:r>
      <w:r w:rsidRPr="009F7287">
        <w:rPr>
          <w:rFonts w:hint="eastAsia"/>
          <w:b/>
          <w:color w:val="000000"/>
          <w:szCs w:val="21"/>
        </w:rPr>
        <w:t>）</w:t>
      </w:r>
    </w:p>
    <w:p w:rsidR="00B63020" w:rsidRPr="009F7287" w:rsidRDefault="00B63020" w:rsidP="00B63020">
      <w:pPr>
        <w:widowControl/>
        <w:rPr>
          <w:b/>
          <w:color w:val="000000"/>
          <w:szCs w:val="21"/>
        </w:rPr>
      </w:pPr>
    </w:p>
    <w:p w:rsidR="00B63020" w:rsidRPr="009F7287" w:rsidRDefault="00B63020" w:rsidP="00B63020">
      <w:pPr>
        <w:widowControl/>
        <w:ind w:firstLineChars="200" w:firstLine="420"/>
        <w:rPr>
          <w:color w:val="000000"/>
          <w:szCs w:val="21"/>
        </w:rPr>
      </w:pPr>
      <w:r w:rsidRPr="009F7287">
        <w:rPr>
          <w:rFonts w:hint="eastAsia"/>
          <w:color w:val="000000"/>
          <w:szCs w:val="21"/>
        </w:rPr>
        <w:t>哥伦比亚商学院经济学教授，著有《非秘密竞争》（</w:t>
      </w:r>
      <w:r w:rsidRPr="009F7287">
        <w:rPr>
          <w:rFonts w:hint="eastAsia"/>
          <w:color w:val="000000"/>
          <w:szCs w:val="21"/>
        </w:rPr>
        <w:t>Competition Demystified</w:t>
      </w:r>
      <w:r w:rsidRPr="009F7287">
        <w:rPr>
          <w:rFonts w:hint="eastAsia"/>
          <w:color w:val="000000"/>
          <w:szCs w:val="21"/>
        </w:rPr>
        <w:t>）。</w:t>
      </w:r>
    </w:p>
    <w:p w:rsidR="00B63020" w:rsidRPr="009F7287" w:rsidRDefault="00B63020" w:rsidP="00B63020">
      <w:pPr>
        <w:widowControl/>
        <w:rPr>
          <w:color w:val="000000"/>
          <w:szCs w:val="21"/>
        </w:rPr>
      </w:pPr>
    </w:p>
    <w:p w:rsidR="00B63020" w:rsidRPr="009F7287" w:rsidRDefault="00B63020" w:rsidP="00B63020">
      <w:pPr>
        <w:widowControl/>
        <w:rPr>
          <w:b/>
          <w:color w:val="000000"/>
          <w:szCs w:val="21"/>
        </w:rPr>
      </w:pPr>
      <w:r w:rsidRPr="009F7287">
        <w:rPr>
          <w:rFonts w:hint="eastAsia"/>
          <w:b/>
          <w:color w:val="000000"/>
          <w:szCs w:val="21"/>
        </w:rPr>
        <w:t>艾娃·希芙（</w:t>
      </w:r>
      <w:r w:rsidRPr="009F7287">
        <w:rPr>
          <w:rFonts w:hint="eastAsia"/>
          <w:b/>
          <w:color w:val="000000"/>
          <w:szCs w:val="21"/>
        </w:rPr>
        <w:t>Ava Seave</w:t>
      </w:r>
      <w:r w:rsidRPr="009F7287">
        <w:rPr>
          <w:rFonts w:hint="eastAsia"/>
          <w:b/>
          <w:color w:val="000000"/>
          <w:szCs w:val="21"/>
        </w:rPr>
        <w:t>）</w:t>
      </w:r>
    </w:p>
    <w:p w:rsidR="00B63020" w:rsidRPr="009F7287" w:rsidRDefault="00B63020" w:rsidP="00B63020">
      <w:pPr>
        <w:widowControl/>
        <w:rPr>
          <w:color w:val="000000"/>
          <w:szCs w:val="21"/>
        </w:rPr>
      </w:pPr>
    </w:p>
    <w:p w:rsidR="00B63020" w:rsidRDefault="00B63020" w:rsidP="00B63020">
      <w:pPr>
        <w:widowControl/>
        <w:ind w:firstLineChars="200" w:firstLine="420"/>
        <w:rPr>
          <w:color w:val="000000"/>
          <w:szCs w:val="21"/>
        </w:rPr>
      </w:pPr>
      <w:r w:rsidRPr="009F7287">
        <w:rPr>
          <w:rFonts w:hint="eastAsia"/>
          <w:color w:val="000000"/>
          <w:szCs w:val="21"/>
        </w:rPr>
        <w:t>咨询公司昆腾传媒（</w:t>
      </w:r>
      <w:r w:rsidRPr="009F7287">
        <w:rPr>
          <w:rFonts w:hint="eastAsia"/>
          <w:color w:val="000000"/>
          <w:szCs w:val="21"/>
        </w:rPr>
        <w:t>Quantum Media</w:t>
      </w:r>
      <w:r w:rsidRPr="009F7287">
        <w:rPr>
          <w:rFonts w:hint="eastAsia"/>
          <w:color w:val="000000"/>
          <w:szCs w:val="21"/>
        </w:rPr>
        <w:t>）的创始人和负责人。</w:t>
      </w: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Default="00B63020" w:rsidP="00B63020">
      <w:pPr>
        <w:widowControl/>
        <w:ind w:firstLineChars="200" w:firstLine="420"/>
        <w:rPr>
          <w:color w:val="000000"/>
          <w:szCs w:val="21"/>
        </w:rPr>
      </w:pPr>
    </w:p>
    <w:p w:rsidR="00B63020" w:rsidRPr="00F75BCB" w:rsidRDefault="00B63020" w:rsidP="00B63020">
      <w:pPr>
        <w:widowControl/>
        <w:ind w:firstLineChars="200" w:firstLine="640"/>
        <w:jc w:val="center"/>
        <w:rPr>
          <w:color w:val="000000"/>
          <w:szCs w:val="21"/>
        </w:rPr>
      </w:pPr>
      <w:r w:rsidRPr="009F7287">
        <w:rPr>
          <w:rFonts w:ascii="Helvetica" w:hAnsi="Helvetica" w:cs="Helvetica"/>
          <w:color w:val="000000"/>
          <w:sz w:val="32"/>
          <w:szCs w:val="32"/>
        </w:rPr>
        <w:t>《被诅咒的巨头》</w:t>
      </w:r>
    </w:p>
    <w:p w:rsidR="00B63020" w:rsidRDefault="00B63020" w:rsidP="00B63020">
      <w:pPr>
        <w:ind w:right="420"/>
        <w:rPr>
          <w:rFonts w:ascii="宋体" w:hAnsi="宋体"/>
          <w:b/>
          <w:bCs/>
          <w:szCs w:val="21"/>
        </w:rPr>
      </w:pP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目录  </w:t>
      </w:r>
    </w:p>
    <w:p w:rsidR="00B63020" w:rsidRPr="001020E3" w:rsidRDefault="00B63020" w:rsidP="00B63020">
      <w:pPr>
        <w:ind w:right="420"/>
        <w:rPr>
          <w:rFonts w:ascii="宋体" w:hAnsi="宋体"/>
          <w:bCs/>
          <w:szCs w:val="21"/>
        </w:rPr>
      </w:pPr>
    </w:p>
    <w:p w:rsidR="00B63020" w:rsidRPr="001020E3" w:rsidRDefault="00B63020" w:rsidP="00B63020">
      <w:pPr>
        <w:ind w:right="420"/>
        <w:rPr>
          <w:rFonts w:ascii="宋体" w:hAnsi="宋体"/>
          <w:bCs/>
          <w:szCs w:val="21"/>
        </w:rPr>
      </w:pPr>
      <w:r w:rsidRPr="001020E3">
        <w:rPr>
          <w:rFonts w:ascii="宋体" w:hAnsi="宋体" w:hint="eastAsia"/>
          <w:bCs/>
          <w:szCs w:val="21"/>
        </w:rPr>
        <w:t xml:space="preserve">前言：被诅咒的巨头 </w:t>
      </w:r>
    </w:p>
    <w:p w:rsidR="00B63020" w:rsidRPr="001020E3" w:rsidRDefault="00B63020" w:rsidP="00B63020">
      <w:pPr>
        <w:ind w:right="420"/>
        <w:rPr>
          <w:rFonts w:ascii="宋体" w:hAnsi="宋体"/>
          <w:bCs/>
          <w:szCs w:val="21"/>
        </w:rPr>
      </w:pPr>
      <w:r w:rsidRPr="001020E3">
        <w:rPr>
          <w:rFonts w:ascii="宋体" w:hAnsi="宋体" w:hint="eastAsia"/>
          <w:bCs/>
          <w:szCs w:val="21"/>
        </w:rPr>
        <w:t>第一部分 总体架构</w:t>
      </w:r>
    </w:p>
    <w:p w:rsidR="00B63020" w:rsidRPr="001020E3" w:rsidRDefault="00B63020" w:rsidP="00B63020">
      <w:pPr>
        <w:ind w:right="420"/>
        <w:rPr>
          <w:rFonts w:ascii="宋体" w:hAnsi="宋体"/>
          <w:bCs/>
          <w:szCs w:val="21"/>
        </w:rPr>
      </w:pP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第一章 传媒业格局纵览 </w:t>
      </w:r>
    </w:p>
    <w:p w:rsidR="00B63020" w:rsidRPr="001020E3" w:rsidRDefault="00B63020" w:rsidP="00B63020">
      <w:pPr>
        <w:ind w:right="420"/>
        <w:rPr>
          <w:rFonts w:ascii="宋体" w:hAnsi="宋体"/>
          <w:bCs/>
          <w:szCs w:val="21"/>
        </w:rPr>
      </w:pP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第二章 竞争优势格局纵览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第三章 传媒行业结构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第四章 揭穿媒体神话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Default="00B63020" w:rsidP="00B63020">
      <w:pPr>
        <w:ind w:right="420"/>
        <w:rPr>
          <w:rFonts w:ascii="宋体" w:hAnsi="宋体"/>
          <w:bCs/>
          <w:szCs w:val="21"/>
        </w:rPr>
      </w:pP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第五章 网络并非你的好朋友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lastRenderedPageBreak/>
        <w:t>第二部分 业务领域与战略</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第六章 内容并非王道：电影、音乐与图书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第七章 媒体的有效运营：你觉得我迷人吗？</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第八章 融合汇聚：电视网与数据库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第九章 应对媒体业内竞争：和平共处哪点不好？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第十章 一切赢利的媒体都是地方媒体：报纸、影院和通信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第十一章 巩固媒体的竞争优势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第三部分 好巨头/坏巨头：成功之源与失败之源</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第十二章 坏巨头：媒体并购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第十三章 可行的媒体并购：一宗既成案例，一宗未成案例 </w:t>
      </w:r>
    </w:p>
    <w:p w:rsidR="00B63020" w:rsidRPr="001020E3" w:rsidRDefault="00B63020" w:rsidP="00B63020">
      <w:pPr>
        <w:ind w:right="420"/>
        <w:rPr>
          <w:rFonts w:ascii="宋体" w:hAnsi="宋体"/>
          <w:bCs/>
          <w:szCs w:val="21"/>
        </w:rPr>
      </w:pPr>
      <w:r w:rsidRPr="001020E3">
        <w:rPr>
          <w:rFonts w:ascii="宋体" w:hAnsi="宋体" w:hint="eastAsia"/>
          <w:bCs/>
          <w:szCs w:val="21"/>
        </w:rPr>
        <w:t xml:space="preserve">　　</w:t>
      </w:r>
    </w:p>
    <w:p w:rsidR="00B63020" w:rsidRDefault="00B63020" w:rsidP="00B63020">
      <w:pPr>
        <w:ind w:right="420"/>
        <w:rPr>
          <w:rFonts w:ascii="宋体" w:hAnsi="宋体"/>
          <w:bCs/>
          <w:szCs w:val="21"/>
        </w:rPr>
      </w:pPr>
      <w:r w:rsidRPr="001020E3">
        <w:rPr>
          <w:rFonts w:ascii="宋体" w:hAnsi="宋体" w:hint="eastAsia"/>
          <w:bCs/>
          <w:szCs w:val="21"/>
        </w:rPr>
        <w:t>第十四章 好巨头：佼佼者</w:t>
      </w:r>
    </w:p>
    <w:p w:rsidR="00BF1038" w:rsidRDefault="00BF1038"/>
    <w:p w:rsidR="003E7487" w:rsidRDefault="003E7487"/>
    <w:p w:rsidR="003E7487" w:rsidRDefault="003E7487">
      <w:pPr>
        <w:rPr>
          <w:rFonts w:hint="eastAsia"/>
        </w:rPr>
      </w:pPr>
    </w:p>
    <w:p w:rsidR="003E7487" w:rsidRPr="006F58BC" w:rsidRDefault="003E7487" w:rsidP="003E7487">
      <w:pPr>
        <w:shd w:val="clear" w:color="auto" w:fill="FFFFFF"/>
        <w:rPr>
          <w:color w:val="00000A"/>
          <w:szCs w:val="21"/>
        </w:rPr>
      </w:pPr>
      <w:r w:rsidRPr="006F58BC">
        <w:rPr>
          <w:rFonts w:hint="eastAsia"/>
          <w:b/>
          <w:bCs/>
          <w:color w:val="00000A"/>
          <w:szCs w:val="21"/>
        </w:rPr>
        <w:t>谢谢您</w:t>
      </w:r>
      <w:r w:rsidRPr="006F58BC">
        <w:rPr>
          <w:rFonts w:ascii="Gungsuh" w:eastAsia="Gungsuh" w:hAnsi="Gungsuh" w:hint="eastAsia"/>
          <w:b/>
          <w:bCs/>
          <w:color w:val="00000A"/>
          <w:szCs w:val="21"/>
        </w:rPr>
        <w:t>的</w:t>
      </w:r>
      <w:r w:rsidRPr="006F58BC">
        <w:rPr>
          <w:rFonts w:hint="eastAsia"/>
          <w:b/>
          <w:bCs/>
          <w:color w:val="00000A"/>
          <w:szCs w:val="21"/>
        </w:rPr>
        <w:t>阅读</w:t>
      </w:r>
      <w:r w:rsidRPr="006F58BC">
        <w:rPr>
          <w:rFonts w:ascii="Gungsuh" w:eastAsia="Gungsuh" w:hAnsi="Gungsuh" w:hint="eastAsia"/>
          <w:b/>
          <w:bCs/>
          <w:color w:val="00000A"/>
          <w:szCs w:val="21"/>
        </w:rPr>
        <w:t>！</w:t>
      </w:r>
    </w:p>
    <w:p w:rsidR="003E7487" w:rsidRPr="006F58BC" w:rsidRDefault="003E7487" w:rsidP="003E7487">
      <w:pPr>
        <w:shd w:val="clear" w:color="auto" w:fill="FFFFFF"/>
        <w:rPr>
          <w:color w:val="00000A"/>
          <w:szCs w:val="21"/>
        </w:rPr>
      </w:pPr>
      <w:r w:rsidRPr="006F58BC">
        <w:rPr>
          <w:rFonts w:hint="eastAsia"/>
          <w:b/>
          <w:bCs/>
          <w:color w:val="00000A"/>
          <w:szCs w:val="21"/>
        </w:rPr>
        <w:t>请将</w:t>
      </w:r>
      <w:r w:rsidRPr="006F58BC">
        <w:rPr>
          <w:rFonts w:ascii="Gungsuh" w:eastAsia="Gungsuh" w:hAnsi="Gungsuh" w:hint="eastAsia"/>
          <w:b/>
          <w:bCs/>
          <w:color w:val="00000A"/>
          <w:szCs w:val="21"/>
        </w:rPr>
        <w:t>回</w:t>
      </w:r>
      <w:r w:rsidRPr="006F58BC">
        <w:rPr>
          <w:rFonts w:hint="eastAsia"/>
          <w:b/>
          <w:bCs/>
          <w:color w:val="00000A"/>
          <w:szCs w:val="21"/>
        </w:rPr>
        <w:t>馈</w:t>
      </w:r>
      <w:r w:rsidRPr="006F58BC">
        <w:rPr>
          <w:rFonts w:ascii="Gungsuh" w:eastAsia="Gungsuh" w:hAnsi="Gungsuh" w:hint="eastAsia"/>
          <w:b/>
          <w:bCs/>
          <w:color w:val="00000A"/>
          <w:szCs w:val="21"/>
        </w:rPr>
        <w:t>信息</w:t>
      </w:r>
      <w:r w:rsidRPr="006F58BC">
        <w:rPr>
          <w:rFonts w:hint="eastAsia"/>
          <w:b/>
          <w:bCs/>
          <w:color w:val="00000A"/>
          <w:szCs w:val="21"/>
        </w:rPr>
        <w:t>发</w:t>
      </w:r>
      <w:r w:rsidRPr="006F58BC">
        <w:rPr>
          <w:rFonts w:ascii="Gungsuh" w:eastAsia="Gungsuh" w:hAnsi="Gungsuh" w:hint="eastAsia"/>
          <w:b/>
          <w:bCs/>
          <w:color w:val="00000A"/>
          <w:szCs w:val="21"/>
        </w:rPr>
        <w:t>至：夏蕊</w:t>
      </w:r>
      <w:r w:rsidRPr="006F58BC">
        <w:rPr>
          <w:rFonts w:hint="eastAsia"/>
          <w:b/>
          <w:bCs/>
          <w:color w:val="00000A"/>
          <w:szCs w:val="21"/>
        </w:rPr>
        <w:t>（</w:t>
      </w:r>
      <w:r w:rsidRPr="006F58BC">
        <w:rPr>
          <w:b/>
          <w:bCs/>
          <w:color w:val="00000A"/>
          <w:szCs w:val="21"/>
        </w:rPr>
        <w:t>Susan Xia</w:t>
      </w:r>
      <w:r w:rsidRPr="006F58BC">
        <w:rPr>
          <w:rFonts w:hint="eastAsia"/>
          <w:b/>
          <w:bCs/>
          <w:color w:val="00000A"/>
          <w:szCs w:val="21"/>
        </w:rPr>
        <w:t>）</w:t>
      </w:r>
    </w:p>
    <w:p w:rsidR="003E7487" w:rsidRPr="006F58BC" w:rsidRDefault="003E7487" w:rsidP="003E7487">
      <w:pPr>
        <w:shd w:val="clear" w:color="auto" w:fill="FFFFFF"/>
        <w:rPr>
          <w:color w:val="00000A"/>
          <w:szCs w:val="21"/>
        </w:rPr>
      </w:pPr>
      <w:r w:rsidRPr="006F58BC">
        <w:rPr>
          <w:rFonts w:ascii="Gungsuh" w:eastAsia="Gungsuh" w:hAnsi="Gungsuh" w:hint="eastAsia"/>
          <w:color w:val="00000A"/>
          <w:szCs w:val="21"/>
        </w:rPr>
        <w:t>安德</w:t>
      </w:r>
      <w:r w:rsidRPr="006F58BC">
        <w:rPr>
          <w:rFonts w:hint="eastAsia"/>
          <w:color w:val="00000A"/>
          <w:szCs w:val="21"/>
        </w:rPr>
        <w:t>鲁﹒纳</w:t>
      </w:r>
      <w:r w:rsidRPr="006F58BC">
        <w:rPr>
          <w:rFonts w:ascii="Gungsuh" w:eastAsia="Gungsuh" w:hAnsi="Gungsuh" w:hint="eastAsia"/>
          <w:color w:val="00000A"/>
          <w:szCs w:val="21"/>
        </w:rPr>
        <w:t>伯格</w:t>
      </w:r>
      <w:r w:rsidRPr="006F58BC">
        <w:rPr>
          <w:rFonts w:hint="eastAsia"/>
          <w:color w:val="00000A"/>
          <w:szCs w:val="21"/>
        </w:rPr>
        <w:t>联</w:t>
      </w:r>
      <w:r w:rsidRPr="006F58BC">
        <w:rPr>
          <w:rFonts w:ascii="Gungsuh" w:eastAsia="Gungsuh" w:hAnsi="Gungsuh" w:hint="eastAsia"/>
          <w:color w:val="00000A"/>
          <w:szCs w:val="21"/>
        </w:rPr>
        <w:t>合</w:t>
      </w:r>
      <w:r w:rsidRPr="006F58BC">
        <w:rPr>
          <w:rFonts w:hint="eastAsia"/>
          <w:color w:val="00000A"/>
          <w:szCs w:val="21"/>
        </w:rPr>
        <w:t>国际</w:t>
      </w:r>
      <w:r w:rsidRPr="006F58BC">
        <w:rPr>
          <w:rFonts w:ascii="Gungsuh" w:eastAsia="Gungsuh" w:hAnsi="Gungsuh" w:hint="eastAsia"/>
          <w:color w:val="00000A"/>
          <w:szCs w:val="21"/>
        </w:rPr>
        <w:t>有限公司北京代表</w:t>
      </w:r>
      <w:r w:rsidRPr="006F58BC">
        <w:rPr>
          <w:rFonts w:hint="eastAsia"/>
          <w:color w:val="00000A"/>
          <w:szCs w:val="21"/>
        </w:rPr>
        <w:t>处</w:t>
      </w:r>
      <w:r w:rsidRPr="006F58BC">
        <w:rPr>
          <w:color w:val="00000A"/>
          <w:szCs w:val="21"/>
        </w:rPr>
        <w:br/>
      </w:r>
      <w:r w:rsidRPr="006F58BC">
        <w:rPr>
          <w:rFonts w:ascii="Gungsuh" w:eastAsia="Gungsuh" w:hAnsi="Gungsuh" w:hint="eastAsia"/>
          <w:color w:val="00000A"/>
          <w:szCs w:val="21"/>
        </w:rPr>
        <w:t>北京市海淀</w:t>
      </w:r>
      <w:r w:rsidRPr="006F58BC">
        <w:rPr>
          <w:rFonts w:hint="eastAsia"/>
          <w:color w:val="00000A"/>
          <w:szCs w:val="21"/>
        </w:rPr>
        <w:t>区</w:t>
      </w:r>
      <w:r w:rsidRPr="006F58BC">
        <w:rPr>
          <w:rFonts w:ascii="Gungsuh" w:eastAsia="Gungsuh" w:hAnsi="Gungsuh" w:hint="eastAsia"/>
          <w:color w:val="00000A"/>
          <w:szCs w:val="21"/>
        </w:rPr>
        <w:t>中</w:t>
      </w:r>
      <w:r w:rsidRPr="006F58BC">
        <w:rPr>
          <w:rFonts w:hint="eastAsia"/>
          <w:color w:val="00000A"/>
          <w:szCs w:val="21"/>
        </w:rPr>
        <w:t>关</w:t>
      </w:r>
      <w:r w:rsidRPr="006F58BC">
        <w:rPr>
          <w:rFonts w:ascii="Gungsuh" w:eastAsia="Gungsuh" w:hAnsi="Gungsuh" w:hint="eastAsia"/>
          <w:color w:val="00000A"/>
          <w:szCs w:val="21"/>
        </w:rPr>
        <w:t>村大街甲</w:t>
      </w:r>
      <w:r w:rsidRPr="006F58BC">
        <w:rPr>
          <w:color w:val="00000A"/>
          <w:szCs w:val="21"/>
        </w:rPr>
        <w:t>59</w:t>
      </w:r>
      <w:r w:rsidRPr="006F58BC">
        <w:rPr>
          <w:rFonts w:hint="eastAsia"/>
          <w:color w:val="00000A"/>
          <w:szCs w:val="21"/>
        </w:rPr>
        <w:t>号</w:t>
      </w:r>
      <w:r w:rsidRPr="006F58BC">
        <w:rPr>
          <w:rFonts w:ascii="Gungsuh" w:eastAsia="Gungsuh" w:hAnsi="Gungsuh" w:hint="eastAsia"/>
          <w:color w:val="00000A"/>
          <w:szCs w:val="21"/>
        </w:rPr>
        <w:t>中</w:t>
      </w:r>
      <w:r w:rsidRPr="006F58BC">
        <w:rPr>
          <w:rFonts w:hint="eastAsia"/>
          <w:color w:val="00000A"/>
          <w:szCs w:val="21"/>
        </w:rPr>
        <w:t>国</w:t>
      </w:r>
      <w:r w:rsidRPr="006F58BC">
        <w:rPr>
          <w:rFonts w:ascii="Gungsuh" w:eastAsia="Gungsuh" w:hAnsi="Gungsuh" w:hint="eastAsia"/>
          <w:color w:val="00000A"/>
          <w:szCs w:val="21"/>
        </w:rPr>
        <w:t>人民大</w:t>
      </w:r>
      <w:r w:rsidRPr="006F58BC">
        <w:rPr>
          <w:rFonts w:hint="eastAsia"/>
          <w:color w:val="00000A"/>
          <w:szCs w:val="21"/>
        </w:rPr>
        <w:t>学</w:t>
      </w:r>
      <w:r w:rsidRPr="006F58BC">
        <w:rPr>
          <w:rFonts w:ascii="Gungsuh" w:eastAsia="Gungsuh" w:hAnsi="Gungsuh" w:hint="eastAsia"/>
          <w:color w:val="00000A"/>
          <w:szCs w:val="21"/>
        </w:rPr>
        <w:t>文化大厦</w:t>
      </w:r>
      <w:r w:rsidRPr="006F58BC">
        <w:rPr>
          <w:color w:val="00000A"/>
          <w:szCs w:val="21"/>
        </w:rPr>
        <w:t>1705</w:t>
      </w:r>
      <w:r w:rsidRPr="006F58BC">
        <w:rPr>
          <w:rFonts w:ascii="Gungsuh" w:eastAsia="Gungsuh" w:hAnsi="Gungsuh" w:hint="eastAsia"/>
          <w:color w:val="00000A"/>
          <w:szCs w:val="21"/>
        </w:rPr>
        <w:t>室</w:t>
      </w:r>
      <w:r w:rsidRPr="006F58BC">
        <w:rPr>
          <w:color w:val="00000A"/>
          <w:szCs w:val="21"/>
        </w:rPr>
        <w:t>,</w:t>
      </w:r>
      <w:r w:rsidRPr="006F58BC">
        <w:rPr>
          <w:rStyle w:val="apple-converted-space"/>
          <w:color w:val="00000A"/>
          <w:szCs w:val="21"/>
        </w:rPr>
        <w:t> </w:t>
      </w:r>
      <w:r w:rsidRPr="006F58BC">
        <w:rPr>
          <w:rFonts w:hint="eastAsia"/>
          <w:color w:val="00000A"/>
          <w:szCs w:val="21"/>
        </w:rPr>
        <w:t>邮编</w:t>
      </w:r>
      <w:r w:rsidRPr="006F58BC">
        <w:rPr>
          <w:rFonts w:ascii="Gungsuh" w:eastAsia="Gungsuh" w:hAnsi="Gungsuh" w:hint="eastAsia"/>
          <w:color w:val="00000A"/>
          <w:szCs w:val="21"/>
        </w:rPr>
        <w:t>：</w:t>
      </w:r>
      <w:r w:rsidRPr="006F58BC">
        <w:rPr>
          <w:color w:val="00000A"/>
          <w:szCs w:val="21"/>
        </w:rPr>
        <w:t>100872</w:t>
      </w:r>
      <w:r w:rsidRPr="006F58BC">
        <w:rPr>
          <w:color w:val="00000A"/>
          <w:szCs w:val="21"/>
        </w:rPr>
        <w:br/>
      </w:r>
      <w:r w:rsidRPr="006F58BC">
        <w:rPr>
          <w:rFonts w:hint="eastAsia"/>
          <w:color w:val="00000A"/>
          <w:szCs w:val="21"/>
        </w:rPr>
        <w:t>电话</w:t>
      </w:r>
      <w:r w:rsidRPr="006F58BC">
        <w:rPr>
          <w:rFonts w:ascii="Gungsuh" w:eastAsia="Gungsuh" w:hAnsi="Gungsuh" w:hint="eastAsia"/>
          <w:color w:val="00000A"/>
          <w:szCs w:val="21"/>
        </w:rPr>
        <w:t>：</w:t>
      </w:r>
      <w:r w:rsidRPr="006F58BC">
        <w:rPr>
          <w:color w:val="00000A"/>
          <w:szCs w:val="21"/>
        </w:rPr>
        <w:t>010-82504406</w:t>
      </w:r>
    </w:p>
    <w:p w:rsidR="003E7487" w:rsidRPr="006F58BC" w:rsidRDefault="003E7487" w:rsidP="003E7487">
      <w:pPr>
        <w:shd w:val="clear" w:color="auto" w:fill="FFFFFF"/>
        <w:rPr>
          <w:color w:val="00000A"/>
          <w:szCs w:val="21"/>
        </w:rPr>
      </w:pPr>
      <w:r w:rsidRPr="006F58BC">
        <w:rPr>
          <w:rFonts w:hint="eastAsia"/>
          <w:color w:val="00000A"/>
          <w:szCs w:val="21"/>
        </w:rPr>
        <w:t>传真</w:t>
      </w:r>
      <w:r w:rsidRPr="006F58BC">
        <w:rPr>
          <w:rFonts w:ascii="Gungsuh" w:eastAsia="Gungsuh" w:hAnsi="Gungsuh" w:hint="eastAsia"/>
          <w:color w:val="00000A"/>
          <w:szCs w:val="21"/>
        </w:rPr>
        <w:t>：</w:t>
      </w:r>
      <w:r w:rsidRPr="006F58BC">
        <w:rPr>
          <w:color w:val="00000A"/>
          <w:szCs w:val="21"/>
        </w:rPr>
        <w:t>010-82504200</w:t>
      </w:r>
      <w:r w:rsidRPr="006F58BC">
        <w:rPr>
          <w:color w:val="00000A"/>
          <w:szCs w:val="21"/>
        </w:rPr>
        <w:br/>
        <w:t>Email: susan@nurnberg.com.cn</w:t>
      </w:r>
    </w:p>
    <w:p w:rsidR="003E7487" w:rsidRPr="006F58BC" w:rsidRDefault="003E7487" w:rsidP="003E7487">
      <w:pPr>
        <w:shd w:val="clear" w:color="auto" w:fill="FFFFFF"/>
        <w:rPr>
          <w:color w:val="00000A"/>
          <w:szCs w:val="21"/>
        </w:rPr>
      </w:pPr>
      <w:r w:rsidRPr="006F58BC">
        <w:rPr>
          <w:rFonts w:hint="eastAsia"/>
          <w:color w:val="000000"/>
          <w:szCs w:val="21"/>
        </w:rPr>
        <w:t>网</w:t>
      </w:r>
      <w:r w:rsidRPr="006F58BC">
        <w:rPr>
          <w:rFonts w:ascii="Gungsuh" w:eastAsia="Gungsuh" w:hAnsi="Gungsuh" w:hint="eastAsia"/>
          <w:color w:val="000000"/>
          <w:szCs w:val="21"/>
        </w:rPr>
        <w:t>址：</w:t>
      </w:r>
      <w:r w:rsidRPr="006F58BC">
        <w:rPr>
          <w:color w:val="000000"/>
          <w:szCs w:val="21"/>
        </w:rPr>
        <w:t>www.nurnberg.com.cn</w:t>
      </w:r>
    </w:p>
    <w:p w:rsidR="003E7487" w:rsidRPr="006F58BC" w:rsidRDefault="003E7487" w:rsidP="003E7487">
      <w:pPr>
        <w:shd w:val="clear" w:color="auto" w:fill="FFFFFF"/>
        <w:rPr>
          <w:color w:val="00000A"/>
          <w:szCs w:val="21"/>
        </w:rPr>
      </w:pPr>
      <w:r w:rsidRPr="006F58BC">
        <w:rPr>
          <w:rFonts w:ascii="Gungsuh" w:eastAsia="Gungsuh" w:hAnsi="Gungsuh" w:hint="eastAsia"/>
          <w:color w:val="000000"/>
          <w:szCs w:val="21"/>
        </w:rPr>
        <w:t>微博：</w:t>
      </w:r>
      <w:hyperlink r:id="rId9" w:history="1">
        <w:r w:rsidRPr="006F58BC">
          <w:rPr>
            <w:rStyle w:val="a5"/>
            <w:color w:val="000000"/>
            <w:szCs w:val="21"/>
          </w:rPr>
          <w:t>http://weibo.com/nurnberg</w:t>
        </w:r>
      </w:hyperlink>
    </w:p>
    <w:p w:rsidR="003E7487" w:rsidRPr="006F58BC" w:rsidRDefault="003E7487" w:rsidP="003E7487">
      <w:pPr>
        <w:shd w:val="clear" w:color="auto" w:fill="FFFFFF"/>
        <w:rPr>
          <w:color w:val="00000A"/>
          <w:szCs w:val="21"/>
        </w:rPr>
      </w:pPr>
      <w:r w:rsidRPr="006F58BC">
        <w:rPr>
          <w:rFonts w:ascii="Gungsuh" w:eastAsia="Gungsuh" w:hAnsi="Gungsuh" w:hint="eastAsia"/>
          <w:color w:val="000000"/>
          <w:szCs w:val="21"/>
        </w:rPr>
        <w:t>豆瓣小站：</w:t>
      </w:r>
      <w:hyperlink r:id="rId10" w:history="1">
        <w:r w:rsidRPr="006F58BC">
          <w:rPr>
            <w:rStyle w:val="a5"/>
            <w:szCs w:val="21"/>
          </w:rPr>
          <w:t>http://site.douban.com/110577/</w:t>
        </w:r>
      </w:hyperlink>
    </w:p>
    <w:p w:rsidR="003E7487" w:rsidRPr="006F58BC" w:rsidRDefault="003E7487" w:rsidP="003E7487">
      <w:pPr>
        <w:shd w:val="clear" w:color="auto" w:fill="FFFFFF"/>
        <w:rPr>
          <w:color w:val="00000A"/>
          <w:szCs w:val="21"/>
        </w:rPr>
      </w:pPr>
      <w:r w:rsidRPr="006F58BC">
        <w:rPr>
          <w:rFonts w:hint="eastAsia"/>
          <w:color w:val="000000"/>
          <w:szCs w:val="21"/>
        </w:rPr>
        <w:t>微信订阅号：</w:t>
      </w:r>
      <w:r w:rsidRPr="006F58BC">
        <w:rPr>
          <w:rFonts w:ascii="Verdana" w:hAnsi="Verdana"/>
          <w:color w:val="000000"/>
          <w:szCs w:val="21"/>
        </w:rPr>
        <w:t>ANABJ2002</w:t>
      </w:r>
    </w:p>
    <w:p w:rsidR="003E7487" w:rsidRPr="003E7487" w:rsidRDefault="003E7487">
      <w:pPr>
        <w:rPr>
          <w:rFonts w:hint="eastAsia"/>
        </w:rPr>
      </w:pPr>
    </w:p>
    <w:sectPr w:rsidR="003E7487" w:rsidRPr="003E74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457" w:rsidRDefault="009B7457" w:rsidP="00B63020">
      <w:r>
        <w:separator/>
      </w:r>
    </w:p>
  </w:endnote>
  <w:endnote w:type="continuationSeparator" w:id="0">
    <w:p w:rsidR="009B7457" w:rsidRDefault="009B7457" w:rsidP="00B63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457" w:rsidRDefault="009B7457" w:rsidP="00B63020">
      <w:r>
        <w:separator/>
      </w:r>
    </w:p>
  </w:footnote>
  <w:footnote w:type="continuationSeparator" w:id="0">
    <w:p w:rsidR="009B7457" w:rsidRDefault="009B7457" w:rsidP="00B630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1F"/>
    <w:rsid w:val="000166BE"/>
    <w:rsid w:val="00024AF6"/>
    <w:rsid w:val="001038E9"/>
    <w:rsid w:val="001039C8"/>
    <w:rsid w:val="0012155D"/>
    <w:rsid w:val="001266AD"/>
    <w:rsid w:val="00134A16"/>
    <w:rsid w:val="00160247"/>
    <w:rsid w:val="001A76B5"/>
    <w:rsid w:val="001E7A82"/>
    <w:rsid w:val="002132BA"/>
    <w:rsid w:val="002221F2"/>
    <w:rsid w:val="002972BF"/>
    <w:rsid w:val="002D2B3F"/>
    <w:rsid w:val="0032329A"/>
    <w:rsid w:val="00324210"/>
    <w:rsid w:val="00331E34"/>
    <w:rsid w:val="003336E0"/>
    <w:rsid w:val="00333F88"/>
    <w:rsid w:val="003823DD"/>
    <w:rsid w:val="003B5070"/>
    <w:rsid w:val="003D1B14"/>
    <w:rsid w:val="003E7487"/>
    <w:rsid w:val="0046343F"/>
    <w:rsid w:val="004F1DA6"/>
    <w:rsid w:val="004F739C"/>
    <w:rsid w:val="005B26C0"/>
    <w:rsid w:val="00637447"/>
    <w:rsid w:val="00652A1F"/>
    <w:rsid w:val="006B0C53"/>
    <w:rsid w:val="006B0E48"/>
    <w:rsid w:val="006B2C44"/>
    <w:rsid w:val="006D1F3F"/>
    <w:rsid w:val="00701F6B"/>
    <w:rsid w:val="00752979"/>
    <w:rsid w:val="00781C14"/>
    <w:rsid w:val="007D7AB6"/>
    <w:rsid w:val="007F773C"/>
    <w:rsid w:val="0081483B"/>
    <w:rsid w:val="00826123"/>
    <w:rsid w:val="00834452"/>
    <w:rsid w:val="008574DE"/>
    <w:rsid w:val="00860B0A"/>
    <w:rsid w:val="00893BD7"/>
    <w:rsid w:val="00894276"/>
    <w:rsid w:val="00956C54"/>
    <w:rsid w:val="00963E0E"/>
    <w:rsid w:val="009753B4"/>
    <w:rsid w:val="009B7457"/>
    <w:rsid w:val="009D66B3"/>
    <w:rsid w:val="00A01D26"/>
    <w:rsid w:val="00A027C0"/>
    <w:rsid w:val="00A3104B"/>
    <w:rsid w:val="00A46DEB"/>
    <w:rsid w:val="00A678C9"/>
    <w:rsid w:val="00B05E71"/>
    <w:rsid w:val="00B14C59"/>
    <w:rsid w:val="00B1610C"/>
    <w:rsid w:val="00B340D5"/>
    <w:rsid w:val="00B42A2F"/>
    <w:rsid w:val="00B63020"/>
    <w:rsid w:val="00B85BE9"/>
    <w:rsid w:val="00B90E8E"/>
    <w:rsid w:val="00B93B78"/>
    <w:rsid w:val="00BB7189"/>
    <w:rsid w:val="00BB7D59"/>
    <w:rsid w:val="00BC7807"/>
    <w:rsid w:val="00BE0422"/>
    <w:rsid w:val="00BF1038"/>
    <w:rsid w:val="00C1771D"/>
    <w:rsid w:val="00C21828"/>
    <w:rsid w:val="00C71E7C"/>
    <w:rsid w:val="00C732D5"/>
    <w:rsid w:val="00C7689A"/>
    <w:rsid w:val="00CA66E2"/>
    <w:rsid w:val="00CC1552"/>
    <w:rsid w:val="00D26768"/>
    <w:rsid w:val="00D277F3"/>
    <w:rsid w:val="00D6627B"/>
    <w:rsid w:val="00D77FBE"/>
    <w:rsid w:val="00D856C7"/>
    <w:rsid w:val="00D857B6"/>
    <w:rsid w:val="00DA0A8B"/>
    <w:rsid w:val="00DD2FCD"/>
    <w:rsid w:val="00E21C05"/>
    <w:rsid w:val="00E2543B"/>
    <w:rsid w:val="00E81BEB"/>
    <w:rsid w:val="00F37A92"/>
    <w:rsid w:val="00FA1903"/>
    <w:rsid w:val="00FE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220639-D2F5-4EF5-ADA0-FF1FC58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0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302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63020"/>
    <w:rPr>
      <w:sz w:val="18"/>
      <w:szCs w:val="18"/>
    </w:rPr>
  </w:style>
  <w:style w:type="paragraph" w:styleId="a4">
    <w:name w:val="footer"/>
    <w:basedOn w:val="a"/>
    <w:link w:val="Char0"/>
    <w:uiPriority w:val="99"/>
    <w:unhideWhenUsed/>
    <w:rsid w:val="00B6302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63020"/>
    <w:rPr>
      <w:sz w:val="18"/>
      <w:szCs w:val="18"/>
    </w:rPr>
  </w:style>
  <w:style w:type="character" w:customStyle="1" w:styleId="pl1">
    <w:name w:val="pl1"/>
    <w:rsid w:val="00B63020"/>
    <w:rPr>
      <w:rFonts w:ascii="Arial" w:hAnsi="Arial" w:cs="Arial" w:hint="default"/>
      <w:color w:val="666666"/>
      <w:sz w:val="18"/>
      <w:szCs w:val="18"/>
    </w:rPr>
  </w:style>
  <w:style w:type="character" w:styleId="a5">
    <w:name w:val="Hyperlink"/>
    <w:rsid w:val="003E7487"/>
    <w:rPr>
      <w:color w:val="0000FF"/>
      <w:u w:val="single"/>
    </w:rPr>
  </w:style>
  <w:style w:type="character" w:customStyle="1" w:styleId="apple-converted-space">
    <w:name w:val="apple-converted-space"/>
    <w:basedOn w:val="a0"/>
    <w:rsid w:val="003E7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penguin.com.au/lookinside/spotlight.cfm?SBN=9780143009177&amp;AuthId=0000004220&amp;Page=Profil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274</Words>
  <Characters>1563</Characters>
  <Application>Microsoft Office Word</Application>
  <DocSecurity>0</DocSecurity>
  <Lines>13</Lines>
  <Paragraphs>3</Paragraphs>
  <ScaleCrop>false</ScaleCrop>
  <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2018-08-06T08:57:00Z</dcterms:created>
  <dcterms:modified xsi:type="dcterms:W3CDTF">2018-08-30T09:31:00Z</dcterms:modified>
</cp:coreProperties>
</file>