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1019DE" w:rsidRPr="001019DE" w:rsidRDefault="001019DE" w:rsidP="001019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Start w:id="1" w:name="OLE_LINK1"/>
      <w:bookmarkEnd w:id="0"/>
    </w:p>
    <w:p w:rsidR="006B0A26" w:rsidRPr="006B0A26" w:rsidRDefault="006B0A26" w:rsidP="006B0A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76D4" w:rsidRPr="000C76D4" w:rsidRDefault="006B0A26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6B0A26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74930</wp:posOffset>
            </wp:positionV>
            <wp:extent cx="1282700" cy="1907540"/>
            <wp:effectExtent l="0" t="0" r="0" b="0"/>
            <wp:wrapSquare wrapText="bothSides"/>
            <wp:docPr id="1" name="图片 1" descr="C:\Users\lukey\AppData\Roaming\Tencent\Users\439901505\QQ\WinTemp\RichOle\}{14YI0Y$)YH2[8}V327~@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Tencent\Users\439901505\QQ\WinTemp\RichOle\}{14YI0Y$)YH2[8}V327~@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消失的密码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6B0A2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THE HIDDEN CODE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6B0A26" w:rsidRPr="006B0A26">
        <w:rPr>
          <w:rFonts w:ascii="Times New Roman" w:eastAsia="宋体" w:hAnsi="Times New Roman" w:cs="Times New Roman"/>
          <w:b/>
          <w:bCs/>
          <w:szCs w:val="21"/>
        </w:rPr>
        <w:t>P. J. Hoover</w:t>
      </w:r>
    </w:p>
    <w:p w:rsidR="000C76D4" w:rsidRPr="00623D3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6B0A26">
        <w:rPr>
          <w:rFonts w:ascii="Times New Roman" w:eastAsia="宋体" w:hAnsi="Times New Roman" w:cs="Times New Roman"/>
          <w:b/>
          <w:bCs/>
          <w:szCs w:val="21"/>
        </w:rPr>
        <w:t>C</w:t>
      </w:r>
      <w:r w:rsidR="006B0A26">
        <w:rPr>
          <w:rFonts w:ascii="Times New Roman" w:eastAsia="宋体" w:hAnsi="Times New Roman" w:cs="Times New Roman" w:hint="eastAsia"/>
          <w:b/>
          <w:bCs/>
          <w:szCs w:val="21"/>
        </w:rPr>
        <w:t>hi</w:t>
      </w:r>
      <w:r w:rsidR="006B0A26">
        <w:rPr>
          <w:rFonts w:ascii="Times New Roman" w:eastAsia="宋体" w:hAnsi="Times New Roman" w:cs="Times New Roman"/>
          <w:b/>
          <w:bCs/>
          <w:szCs w:val="21"/>
        </w:rPr>
        <w:t>ldren’s Brains Are Yummy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623D37" w:rsidRPr="00623D37">
        <w:rPr>
          <w:rFonts w:ascii="Times New Roman" w:eastAsia="宋体" w:hAnsi="Times New Roman" w:cs="Times New Roman"/>
          <w:b/>
          <w:bCs/>
          <w:szCs w:val="21"/>
        </w:rPr>
        <w:t>Rights People/ANA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A6BAE"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CA5EE1">
        <w:rPr>
          <w:rFonts w:ascii="宋体" w:eastAsia="宋体" w:hAnsi="宋体" w:hint="eastAsia"/>
          <w:b/>
          <w:bCs/>
          <w:szCs w:val="21"/>
        </w:rPr>
        <w:t>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6B78A6">
        <w:rPr>
          <w:rFonts w:ascii="宋体" w:eastAsia="宋体" w:hAnsi="宋体" w:hint="eastAsia"/>
          <w:b/>
          <w:bCs/>
          <w:szCs w:val="21"/>
        </w:rPr>
        <w:t>3</w:t>
      </w:r>
      <w:r w:rsidR="006B0A26">
        <w:rPr>
          <w:rFonts w:ascii="宋体" w:eastAsia="宋体" w:hAnsi="宋体"/>
          <w:b/>
          <w:bCs/>
          <w:szCs w:val="21"/>
        </w:rPr>
        <w:t>10</w:t>
      </w:r>
      <w:r w:rsidR="00EA6BAE">
        <w:rPr>
          <w:rFonts w:ascii="宋体" w:eastAsia="宋体" w:hAnsi="宋体" w:hint="eastAsia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1019DE">
        <w:rPr>
          <w:rFonts w:ascii="宋体" w:eastAsia="宋体" w:hAnsi="宋体" w:hint="eastAsia"/>
          <w:b/>
          <w:bCs/>
          <w:szCs w:val="21"/>
        </w:rPr>
        <w:t>青春文学Y</w:t>
      </w:r>
      <w:r w:rsidR="001019DE">
        <w:rPr>
          <w:rFonts w:ascii="宋体" w:eastAsia="宋体" w:hAnsi="宋体"/>
          <w:b/>
          <w:bCs/>
          <w:szCs w:val="21"/>
        </w:rPr>
        <w:t>A</w:t>
      </w:r>
    </w:p>
    <w:p w:rsidR="000C76D4" w:rsidRDefault="000C76D4">
      <w:pPr>
        <w:rPr>
          <w:rFonts w:ascii="宋体" w:eastAsia="宋体" w:hAnsi="宋体"/>
        </w:rPr>
      </w:pPr>
    </w:p>
    <w:bookmarkEnd w:id="1"/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6B0A26" w:rsidRDefault="006B0A26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117476" w:rsidRDefault="00117476" w:rsidP="00117476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《古墓丽影》</w:t>
      </w:r>
      <w:r w:rsidR="001D4862" w:rsidRPr="001D486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</w:t>
      </w:r>
      <w:r w:rsidR="001D4862" w:rsidRPr="001D486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达芬奇密码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》的粉丝们一定不能错过这部精彩纷呈的青春文学冒险小说！</w:t>
      </w:r>
    </w:p>
    <w:p w:rsidR="00BF4317" w:rsidRDefault="00BF4317" w:rsidP="00117476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1D4862" w:rsidRDefault="00117476" w:rsidP="00117476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十一</w:t>
      </w:r>
      <w:r w:rsidR="001D4862" w:rsidRPr="001D4862">
        <w:rPr>
          <w:rFonts w:ascii="Times New Roman" w:eastAsia="宋体" w:hAnsi="Times New Roman" w:cs="Times New Roman"/>
          <w:color w:val="000000"/>
          <w:kern w:val="0"/>
          <w:szCs w:val="21"/>
        </w:rPr>
        <w:t>年前，汉娜</w:t>
      </w:r>
      <w:r w:rsidR="001D4862" w:rsidRPr="001D4862"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霍金斯的父母在出国旅行时失踪</w:t>
      </w:r>
      <w:r w:rsidR="007924B4">
        <w:rPr>
          <w:rFonts w:ascii="Times New Roman" w:eastAsia="宋体" w:hAnsi="Times New Roman" w:cs="Times New Roman"/>
          <w:color w:val="000000"/>
          <w:kern w:val="0"/>
          <w:szCs w:val="21"/>
        </w:rPr>
        <w:t>了，</w:t>
      </w:r>
      <w:r w:rsidR="007924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就此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杳无音信，大家都以为他们已经不在人世。</w:t>
      </w:r>
      <w:r w:rsidR="007924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后来，在十六岁生日时，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汉娜</w:t>
      </w:r>
      <w:r w:rsidR="007924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和舅舅突然收到母亲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的一封来信，</w:t>
      </w:r>
      <w:r w:rsidR="007924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这使他们</w:t>
      </w:r>
      <w:r w:rsidR="001B626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大为震惊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7924B4">
        <w:rPr>
          <w:rFonts w:ascii="Times New Roman" w:eastAsia="宋体" w:hAnsi="Times New Roman" w:cs="Times New Roman"/>
          <w:color w:val="000000"/>
          <w:kern w:val="0"/>
          <w:szCs w:val="21"/>
        </w:rPr>
        <w:t>通过拼凑</w:t>
      </w:r>
      <w:r w:rsidR="007924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来信</w:t>
      </w:r>
      <w:r w:rsidR="007924B4">
        <w:rPr>
          <w:rFonts w:ascii="Times New Roman" w:eastAsia="宋体" w:hAnsi="Times New Roman" w:cs="Times New Roman"/>
          <w:color w:val="000000"/>
          <w:kern w:val="0"/>
          <w:szCs w:val="21"/>
        </w:rPr>
        <w:t>中的神秘线索</w:t>
      </w:r>
      <w:r w:rsidR="00AA0D30">
        <w:rPr>
          <w:rFonts w:ascii="Times New Roman" w:eastAsia="宋体" w:hAnsi="Times New Roman" w:cs="Times New Roman"/>
          <w:color w:val="000000"/>
          <w:kern w:val="0"/>
          <w:szCs w:val="21"/>
        </w:rPr>
        <w:t>，汉娜意识到她的父母在</w:t>
      </w:r>
      <w:r w:rsidR="00DE4A1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寻找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伊诺克密码的时候失踪</w:t>
      </w:r>
      <w:r w:rsidR="001D4862" w:rsidRPr="001D4862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16774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要知道，</w:t>
      </w:r>
      <w:r w:rsidR="00A815E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这个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密码是治疗</w:t>
      </w:r>
      <w:r w:rsidR="004B76A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各种</w:t>
      </w:r>
      <w:r w:rsidR="00AA0D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疾病的关键所在，当然，它也能制造疾病。因此，汉娜的父母下定决心</w:t>
      </w:r>
      <w:r w:rsidR="003A5AA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不</w:t>
      </w:r>
      <w:r w:rsidR="005B03C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惜一切代价</w:t>
      </w:r>
      <w:r w:rsidR="008F1D7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也要</w:t>
      </w:r>
      <w:r w:rsidR="004B76A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把</w:t>
      </w:r>
      <w:r w:rsidR="00DC212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伊诺克密码</w:t>
      </w:r>
      <w:r w:rsidR="005B03C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彻底销毁。</w:t>
      </w:r>
    </w:p>
    <w:p w:rsidR="006B0A26" w:rsidRDefault="006B0A26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4B76AD" w:rsidRPr="006B0A26" w:rsidRDefault="004B76AD" w:rsidP="005B03C2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现在，汉娜有了几个帮手：她的舅舅、好友以及一个英俊潇洒却并不完全可靠的男孩。接下来，他们将要踏上一段惊心动魄的旅程，揭开父母的失踪之谜，并探索与伊诺克密码有关的一切。</w:t>
      </w:r>
    </w:p>
    <w:p w:rsidR="006B0A26" w:rsidRPr="006B0A26" w:rsidRDefault="006B0A26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A066D2" w:rsidRDefault="00623D3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A066D2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BF4317" w:rsidRDefault="00BF4317" w:rsidP="001019D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B76AD" w:rsidRPr="006B0A26" w:rsidRDefault="006B0A26" w:rsidP="00BF4317">
      <w:pPr>
        <w:widowControl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B0A26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22860</wp:posOffset>
            </wp:positionV>
            <wp:extent cx="783590" cy="914400"/>
            <wp:effectExtent l="0" t="0" r="0" b="0"/>
            <wp:wrapSquare wrapText="bothSides"/>
            <wp:docPr id="3" name="图片 3" descr="C:\Users\lukey\AppData\Roaming\Tencent\Users\439901505\QQ\WinTemp\RichOle\U8~QPG~$4QFFEI[2ZX@%(}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ey\AppData\Roaming\Tencent\Users\439901505\QQ\WinTemp\RichOle\U8~QPG~$4QFFEI[2ZX@%(}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6AD" w:rsidRPr="00B74E22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P.J.</w:t>
      </w:r>
      <w:r w:rsidR="004B76AD" w:rsidRPr="00B74E22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胡佛</w:t>
      </w:r>
      <w:r w:rsidR="00B74E22" w:rsidRPr="00B74E2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="00B74E22" w:rsidRPr="00B74E22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P. J. Hoover</w:t>
      </w:r>
      <w:r w:rsidR="00B74E22" w:rsidRPr="00B74E2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曾经梦想着成为一名绝地武士</w:t>
      </w:r>
      <w:r w:rsidR="00B74E22">
        <w:rPr>
          <w:rFonts w:ascii="Times New Roman" w:eastAsia="宋体" w:hAnsi="Times New Roman" w:cs="Times New Roman"/>
          <w:color w:val="000000"/>
          <w:kern w:val="0"/>
          <w:szCs w:val="21"/>
        </w:rPr>
        <w:t>。当这一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梦想没有实现时</w:t>
      </w:r>
      <w:r w:rsidR="00B74E22">
        <w:rPr>
          <w:rFonts w:ascii="Times New Roman" w:eastAsia="宋体" w:hAnsi="Times New Roman" w:cs="Times New Roman"/>
          <w:color w:val="000000"/>
          <w:kern w:val="0"/>
          <w:szCs w:val="21"/>
        </w:rPr>
        <w:t>，她</w:t>
      </w:r>
      <w:r w:rsidR="004B76AD" w:rsidRPr="004B76AD">
        <w:rPr>
          <w:rFonts w:ascii="Times New Roman" w:eastAsia="宋体" w:hAnsi="Times New Roman" w:cs="Times New Roman"/>
          <w:color w:val="000000"/>
          <w:kern w:val="0"/>
          <w:szCs w:val="21"/>
        </w:rPr>
        <w:t>成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 w:rsidR="00B74E22">
        <w:rPr>
          <w:rFonts w:ascii="Times New Roman" w:eastAsia="宋体" w:hAnsi="Times New Roman" w:cs="Times New Roman"/>
          <w:color w:val="000000"/>
          <w:kern w:val="0"/>
          <w:szCs w:val="21"/>
        </w:rPr>
        <w:t>了一名电气工程师。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在花了将近十五年的时间设计计算机芯片后</w:t>
      </w:r>
      <w:r w:rsidR="004B76AD" w:rsidRPr="004B76AD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胡佛</w:t>
      </w:r>
      <w:r w:rsidR="004B76AD" w:rsidRPr="004B76AD">
        <w:rPr>
          <w:rFonts w:ascii="Times New Roman" w:eastAsia="宋体" w:hAnsi="Times New Roman" w:cs="Times New Roman"/>
          <w:color w:val="000000"/>
          <w:kern w:val="0"/>
          <w:szCs w:val="21"/>
        </w:rPr>
        <w:t>开始创造</w:t>
      </w:r>
      <w:r w:rsidR="00B74E2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属于</w:t>
      </w:r>
      <w:r w:rsidR="00BF4317">
        <w:rPr>
          <w:rFonts w:ascii="Times New Roman" w:eastAsia="宋体" w:hAnsi="Times New Roman" w:cs="Times New Roman"/>
          <w:color w:val="000000"/>
          <w:kern w:val="0"/>
          <w:szCs w:val="21"/>
        </w:rPr>
        <w:t>自己的世界。</w:t>
      </w:r>
      <w:r w:rsidR="00BF43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此外，她还是一位获奖作家，作品包括</w:t>
      </w:r>
      <w:r w:rsidR="004B76AD" w:rsidRPr="004B76AD">
        <w:rPr>
          <w:rFonts w:ascii="Times New Roman" w:eastAsia="宋体" w:hAnsi="Times New Roman" w:cs="Times New Roman"/>
          <w:color w:val="000000"/>
          <w:kern w:val="0"/>
          <w:szCs w:val="21"/>
        </w:rPr>
        <w:t>《图坦卡蒙：我不朽人生的故事》</w:t>
      </w:r>
      <w:r w:rsidR="00BF43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BF4317" w:rsidRPr="00BF4317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Tut: The Story of My Immortal Life</w:t>
      </w:r>
      <w:r w:rsidR="00BF43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BF4317">
        <w:rPr>
          <w:rFonts w:ascii="Times New Roman" w:eastAsia="宋体" w:hAnsi="Times New Roman" w:cs="Times New Roman"/>
          <w:color w:val="000000"/>
          <w:kern w:val="0"/>
          <w:szCs w:val="21"/>
        </w:rPr>
        <w:t>。在</w:t>
      </w:r>
      <w:r w:rsidR="00BF43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写作之余</w:t>
      </w:r>
      <w:r w:rsidR="004B76AD" w:rsidRPr="004B76AD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BF431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胡佛喜欢和丈夫孩子在一起共度美好时光</w:t>
      </w:r>
      <w:r w:rsidR="004D4E0C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4D4E0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练习</w:t>
      </w:r>
      <w:r w:rsidR="00AB7DE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功夫、</w:t>
      </w:r>
      <w:r w:rsidR="004D4E0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解</w:t>
      </w:r>
      <w:r w:rsidR="00066EC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魔方</w:t>
      </w:r>
      <w:r w:rsidR="00567EE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</w:t>
      </w:r>
      <w:r w:rsidR="004D4E0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看《星际迷航》都是她最爱的活动。</w:t>
      </w:r>
    </w:p>
    <w:p w:rsidR="00E554C8" w:rsidRPr="00AB7DEF" w:rsidRDefault="00E554C8" w:rsidP="00E554C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A066D2" w:rsidRDefault="00FF574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96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BA" w:rsidRDefault="00755EBA" w:rsidP="00AA151C">
      <w:r>
        <w:separator/>
      </w:r>
    </w:p>
  </w:endnote>
  <w:endnote w:type="continuationSeparator" w:id="1">
    <w:p w:rsidR="00755EBA" w:rsidRDefault="00755EBA" w:rsidP="00AA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BA" w:rsidRDefault="00755EBA" w:rsidP="00AA151C">
      <w:r>
        <w:separator/>
      </w:r>
    </w:p>
  </w:footnote>
  <w:footnote w:type="continuationSeparator" w:id="1">
    <w:p w:rsidR="00755EBA" w:rsidRDefault="00755EBA" w:rsidP="00AA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66EC8"/>
    <w:rsid w:val="00073180"/>
    <w:rsid w:val="000B5129"/>
    <w:rsid w:val="000C6329"/>
    <w:rsid w:val="000C76D4"/>
    <w:rsid w:val="000D550D"/>
    <w:rsid w:val="001019DE"/>
    <w:rsid w:val="00117476"/>
    <w:rsid w:val="00167741"/>
    <w:rsid w:val="001B626C"/>
    <w:rsid w:val="001B7B72"/>
    <w:rsid w:val="001D4862"/>
    <w:rsid w:val="001E2154"/>
    <w:rsid w:val="002A62EF"/>
    <w:rsid w:val="003950B6"/>
    <w:rsid w:val="003A5AAD"/>
    <w:rsid w:val="003F2422"/>
    <w:rsid w:val="00452573"/>
    <w:rsid w:val="004A5E7D"/>
    <w:rsid w:val="004B76AD"/>
    <w:rsid w:val="004D4E0C"/>
    <w:rsid w:val="00567EEF"/>
    <w:rsid w:val="005977F5"/>
    <w:rsid w:val="005B03C2"/>
    <w:rsid w:val="005D3C96"/>
    <w:rsid w:val="005F6DE9"/>
    <w:rsid w:val="0061413A"/>
    <w:rsid w:val="00623D37"/>
    <w:rsid w:val="00624E38"/>
    <w:rsid w:val="00640515"/>
    <w:rsid w:val="006470A9"/>
    <w:rsid w:val="00662028"/>
    <w:rsid w:val="006975DC"/>
    <w:rsid w:val="006A07DF"/>
    <w:rsid w:val="006A4C24"/>
    <w:rsid w:val="006B0A26"/>
    <w:rsid w:val="006B53B8"/>
    <w:rsid w:val="006B78A6"/>
    <w:rsid w:val="006E2B87"/>
    <w:rsid w:val="007478CE"/>
    <w:rsid w:val="00755EBA"/>
    <w:rsid w:val="007924B4"/>
    <w:rsid w:val="007B6375"/>
    <w:rsid w:val="007C4D6C"/>
    <w:rsid w:val="007D1B49"/>
    <w:rsid w:val="0081769F"/>
    <w:rsid w:val="008215E7"/>
    <w:rsid w:val="00834FE0"/>
    <w:rsid w:val="008F1D77"/>
    <w:rsid w:val="008F3B7D"/>
    <w:rsid w:val="009402A9"/>
    <w:rsid w:val="0095713C"/>
    <w:rsid w:val="009608E8"/>
    <w:rsid w:val="00975A53"/>
    <w:rsid w:val="009E350D"/>
    <w:rsid w:val="00A048D2"/>
    <w:rsid w:val="00A066D2"/>
    <w:rsid w:val="00A37F9F"/>
    <w:rsid w:val="00A50261"/>
    <w:rsid w:val="00A815E1"/>
    <w:rsid w:val="00AA0D30"/>
    <w:rsid w:val="00AA151C"/>
    <w:rsid w:val="00AB2F69"/>
    <w:rsid w:val="00AB7DEF"/>
    <w:rsid w:val="00B058DE"/>
    <w:rsid w:val="00B07DB2"/>
    <w:rsid w:val="00B74E22"/>
    <w:rsid w:val="00B95512"/>
    <w:rsid w:val="00BB2D25"/>
    <w:rsid w:val="00BB2DC4"/>
    <w:rsid w:val="00BF4317"/>
    <w:rsid w:val="00BF535C"/>
    <w:rsid w:val="00CA5EE1"/>
    <w:rsid w:val="00CD3D7F"/>
    <w:rsid w:val="00D729DC"/>
    <w:rsid w:val="00DB11A1"/>
    <w:rsid w:val="00DC2124"/>
    <w:rsid w:val="00DC4051"/>
    <w:rsid w:val="00DE4A1B"/>
    <w:rsid w:val="00E2568E"/>
    <w:rsid w:val="00E30A1C"/>
    <w:rsid w:val="00E554C8"/>
    <w:rsid w:val="00EA6BAE"/>
    <w:rsid w:val="00F50561"/>
    <w:rsid w:val="00F968FF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A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15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24</cp:revision>
  <dcterms:created xsi:type="dcterms:W3CDTF">2019-03-18T01:47:00Z</dcterms:created>
  <dcterms:modified xsi:type="dcterms:W3CDTF">2019-03-18T02:24:00Z</dcterms:modified>
</cp:coreProperties>
</file>