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010199" w:rsidP="002E289E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1" type="#_x0000_t75" style="position:absolute;left:0;text-align:left;margin-left:284.55pt;margin-top:27.25pt;width:140.6pt;height:170.75pt;z-index:1;mso-position-horizontal-relative:text;mso-position-vertical-relative:text">
            <v:imagedata r:id="rId7" o:title="QQ截图20190717160919"/>
            <w10:wrap type="square"/>
          </v:shape>
        </w:pic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947857" w:rsidRPr="0083534C">
        <w:rPr>
          <w:rFonts w:hint="eastAsia"/>
          <w:b/>
          <w:bCs/>
          <w:color w:val="000000"/>
          <w:szCs w:val="21"/>
        </w:rPr>
        <w:t>《</w:t>
      </w:r>
      <w:r w:rsidR="0014452E">
        <w:rPr>
          <w:rFonts w:hint="eastAsia"/>
          <w:b/>
          <w:bCs/>
          <w:color w:val="000000"/>
          <w:szCs w:val="21"/>
        </w:rPr>
        <w:t>物理女王</w:t>
      </w:r>
      <w:r w:rsidR="00947857" w:rsidRPr="0083534C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D47EED">
        <w:rPr>
          <w:b/>
          <w:color w:val="000000"/>
          <w:szCs w:val="21"/>
        </w:rPr>
        <w:t>QUEEN OF PHYSICS</w:t>
      </w:r>
    </w:p>
    <w:p w:rsidR="005F5C8D" w:rsidRPr="00D873C4" w:rsidRDefault="00DD21C2" w:rsidP="00DD21C2">
      <w:pPr>
        <w:tabs>
          <w:tab w:val="left" w:pos="341"/>
          <w:tab w:val="left" w:pos="5235"/>
        </w:tabs>
        <w:rPr>
          <w:b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D47EED" w:rsidRPr="00D47EED">
        <w:rPr>
          <w:b/>
          <w:bCs/>
          <w:color w:val="000000"/>
          <w:szCs w:val="21"/>
        </w:rPr>
        <w:t>Teresa Robeson</w:t>
      </w:r>
      <w:r w:rsidR="00D47EED">
        <w:rPr>
          <w:b/>
          <w:bCs/>
          <w:color w:val="000000"/>
          <w:szCs w:val="21"/>
        </w:rPr>
        <w:t xml:space="preserve"> &amp; </w:t>
      </w:r>
      <w:r w:rsidR="000D5B3E" w:rsidRPr="000D5B3E">
        <w:rPr>
          <w:b/>
          <w:bCs/>
          <w:color w:val="000000"/>
          <w:szCs w:val="21"/>
        </w:rPr>
        <w:t>Rebecca Huang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14452E">
        <w:rPr>
          <w:rFonts w:hint="eastAsia"/>
          <w:b/>
          <w:color w:val="000000"/>
          <w:szCs w:val="21"/>
        </w:rPr>
        <w:t>Sterling</w:t>
      </w:r>
      <w:r w:rsidR="0014452E">
        <w:rPr>
          <w:b/>
          <w:color w:val="000000"/>
          <w:szCs w:val="21"/>
        </w:rPr>
        <w:t xml:space="preserve"> Publishing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2C0E6B">
        <w:rPr>
          <w:b/>
          <w:bCs/>
          <w:color w:val="000000"/>
          <w:szCs w:val="21"/>
        </w:rPr>
        <w:t>/Yao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954747">
        <w:rPr>
          <w:b/>
          <w:bCs/>
          <w:color w:val="000000"/>
          <w:szCs w:val="21"/>
        </w:rPr>
        <w:t>40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2C0E6B">
        <w:rPr>
          <w:b/>
          <w:bCs/>
          <w:color w:val="000000"/>
          <w:szCs w:val="21"/>
        </w:rPr>
        <w:t>201</w:t>
      </w:r>
      <w:r w:rsidR="00D873C4">
        <w:rPr>
          <w:b/>
          <w:bCs/>
          <w:color w:val="000000"/>
          <w:szCs w:val="21"/>
        </w:rPr>
        <w:t>9</w:t>
      </w:r>
      <w:r w:rsidRPr="00B30FF6">
        <w:rPr>
          <w:b/>
          <w:bCs/>
          <w:color w:val="000000"/>
          <w:szCs w:val="21"/>
        </w:rPr>
        <w:t>年</w:t>
      </w:r>
      <w:r w:rsidR="00954747">
        <w:rPr>
          <w:b/>
          <w:bCs/>
          <w:color w:val="000000"/>
          <w:szCs w:val="21"/>
        </w:rPr>
        <w:t>9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  <w:r w:rsidR="000E2488" w:rsidRPr="00B30FF6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样书</w:t>
      </w:r>
    </w:p>
    <w:p w:rsidR="00DD21C2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型：</w:t>
      </w:r>
      <w:r w:rsidR="00FC08A7">
        <w:rPr>
          <w:rFonts w:hint="eastAsia"/>
          <w:b/>
          <w:bCs/>
          <w:color w:val="000000"/>
          <w:szCs w:val="21"/>
        </w:rPr>
        <w:t>儿童</w:t>
      </w:r>
      <w:r w:rsidR="00894A78">
        <w:rPr>
          <w:rFonts w:hint="eastAsia"/>
          <w:b/>
          <w:bCs/>
          <w:color w:val="000000"/>
          <w:szCs w:val="21"/>
        </w:rPr>
        <w:t>绘本</w:t>
      </w:r>
    </w:p>
    <w:p w:rsidR="00010199" w:rsidRDefault="00010199" w:rsidP="00DD21C2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已授权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日本</w:t>
      </w:r>
      <w:r>
        <w:rPr>
          <w:rFonts w:hint="eastAsia"/>
          <w:b/>
          <w:bCs/>
          <w:color w:val="000000"/>
          <w:szCs w:val="21"/>
        </w:rPr>
        <w:t>，</w:t>
      </w:r>
      <w:r>
        <w:rPr>
          <w:b/>
          <w:bCs/>
          <w:color w:val="000000"/>
          <w:szCs w:val="21"/>
        </w:rPr>
        <w:t>韩国</w:t>
      </w:r>
      <w:r>
        <w:rPr>
          <w:rFonts w:hint="eastAsia"/>
          <w:b/>
          <w:bCs/>
          <w:color w:val="000000"/>
          <w:szCs w:val="21"/>
        </w:rPr>
        <w:t>，</w:t>
      </w:r>
      <w:r>
        <w:rPr>
          <w:b/>
          <w:bCs/>
          <w:color w:val="000000"/>
          <w:szCs w:val="21"/>
        </w:rPr>
        <w:t>台湾</w:t>
      </w:r>
      <w:r>
        <w:rPr>
          <w:rFonts w:hint="eastAsia"/>
          <w:b/>
          <w:bCs/>
          <w:color w:val="000000"/>
          <w:szCs w:val="21"/>
        </w:rPr>
        <w:t>，波兰，西班牙，荷兰</w:t>
      </w:r>
    </w:p>
    <w:p w:rsidR="00DD21C2" w:rsidRDefault="00DD21C2" w:rsidP="00DD21C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092987" w:rsidRPr="00B30FF6" w:rsidRDefault="00092987">
      <w:pPr>
        <w:rPr>
          <w:b/>
          <w:bCs/>
          <w:color w:val="000000"/>
        </w:rPr>
      </w:pPr>
    </w:p>
    <w:p w:rsidR="002C0E6B" w:rsidRPr="00CD2FC0" w:rsidRDefault="006330BC" w:rsidP="002C0E6B">
      <w:pPr>
        <w:rPr>
          <w:rFonts w:ascii="宋体" w:hAnsi="宋体"/>
          <w:b/>
          <w:bCs/>
          <w:color w:val="000000"/>
          <w:szCs w:val="21"/>
        </w:rPr>
      </w:pPr>
      <w:r w:rsidRPr="00CD2FC0">
        <w:rPr>
          <w:rFonts w:ascii="宋体" w:hAnsi="宋体"/>
          <w:b/>
          <w:bCs/>
          <w:color w:val="000000"/>
          <w:szCs w:val="21"/>
        </w:rPr>
        <w:t>内容简介：</w:t>
      </w:r>
    </w:p>
    <w:p w:rsidR="0014452E" w:rsidRPr="00CD2FC0" w:rsidRDefault="0014452E" w:rsidP="00010199">
      <w:pPr>
        <w:rPr>
          <w:rFonts w:ascii="宋体" w:hAnsi="宋体"/>
          <w:bCs/>
          <w:color w:val="000000"/>
          <w:szCs w:val="21"/>
        </w:rPr>
      </w:pPr>
      <w:bookmarkStart w:id="0" w:name="_GoBack"/>
      <w:bookmarkEnd w:id="0"/>
    </w:p>
    <w:p w:rsidR="0014452E" w:rsidRPr="00CD2FC0" w:rsidRDefault="0014452E" w:rsidP="00A35059">
      <w:pPr>
        <w:ind w:firstLineChars="200" w:firstLine="420"/>
        <w:rPr>
          <w:rFonts w:ascii="宋体" w:hAnsi="宋体" w:hint="eastAsia"/>
          <w:bCs/>
          <w:color w:val="000000"/>
          <w:szCs w:val="21"/>
        </w:rPr>
      </w:pPr>
      <w:r w:rsidRPr="00CD2FC0">
        <w:rPr>
          <w:rFonts w:ascii="宋体" w:hAnsi="宋体" w:hint="eastAsia"/>
          <w:bCs/>
          <w:color w:val="000000"/>
          <w:szCs w:val="21"/>
        </w:rPr>
        <w:t>遇见</w:t>
      </w:r>
      <w:r w:rsidRPr="00CD2FC0">
        <w:rPr>
          <w:rFonts w:ascii="宋体" w:hAnsi="宋体" w:hint="eastAsia"/>
          <w:bCs/>
          <w:color w:val="000000"/>
          <w:szCs w:val="21"/>
        </w:rPr>
        <w:t>著名</w:t>
      </w:r>
      <w:r w:rsidRPr="00CD2FC0">
        <w:rPr>
          <w:rFonts w:ascii="宋体" w:hAnsi="宋体" w:hint="eastAsia"/>
          <w:bCs/>
          <w:color w:val="000000"/>
          <w:szCs w:val="21"/>
        </w:rPr>
        <w:t>的华裔物理学家吴建雄，她克服种种偏见，证明了她可以完成任何自己想要达成的目标</w:t>
      </w:r>
      <w:r w:rsidRPr="00CD2FC0">
        <w:rPr>
          <w:rFonts w:ascii="宋体" w:hAnsi="宋体" w:hint="eastAsia"/>
          <w:bCs/>
          <w:color w:val="000000"/>
          <w:szCs w:val="21"/>
        </w:rPr>
        <w:t>。</w:t>
      </w:r>
    </w:p>
    <w:p w:rsidR="0014452E" w:rsidRPr="00CD2FC0" w:rsidRDefault="0014452E" w:rsidP="0014452E">
      <w:pPr>
        <w:rPr>
          <w:rFonts w:ascii="宋体" w:hAnsi="宋体" w:hint="eastAsia"/>
          <w:bCs/>
          <w:color w:val="000000"/>
          <w:szCs w:val="21"/>
        </w:rPr>
      </w:pPr>
    </w:p>
    <w:p w:rsidR="0014452E" w:rsidRPr="00CD2FC0" w:rsidRDefault="0014452E" w:rsidP="00A35059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CD2FC0">
        <w:rPr>
          <w:rFonts w:ascii="宋体" w:hAnsi="宋体" w:hint="eastAsia"/>
          <w:bCs/>
          <w:color w:val="000000"/>
          <w:szCs w:val="21"/>
        </w:rPr>
        <w:t>1</w:t>
      </w:r>
      <w:r w:rsidRPr="00CD2FC0">
        <w:rPr>
          <w:rFonts w:ascii="宋体" w:hAnsi="宋体"/>
          <w:bCs/>
          <w:color w:val="000000"/>
          <w:szCs w:val="21"/>
        </w:rPr>
        <w:t>00年前</w:t>
      </w:r>
      <w:r w:rsidRPr="00CD2FC0">
        <w:rPr>
          <w:rFonts w:ascii="宋体" w:hAnsi="宋体" w:hint="eastAsia"/>
          <w:bCs/>
          <w:color w:val="000000"/>
          <w:szCs w:val="21"/>
        </w:rPr>
        <w:t>，</w:t>
      </w:r>
      <w:r w:rsidRPr="00CD2FC0">
        <w:rPr>
          <w:rFonts w:ascii="宋体" w:hAnsi="宋体" w:hint="eastAsia"/>
          <w:bCs/>
          <w:color w:val="000000"/>
          <w:szCs w:val="21"/>
        </w:rPr>
        <w:t>当吴建雄</w:t>
      </w:r>
      <w:r w:rsidRPr="00CD2FC0">
        <w:rPr>
          <w:rFonts w:ascii="宋体" w:hAnsi="宋体" w:hint="eastAsia"/>
          <w:bCs/>
          <w:color w:val="000000"/>
          <w:szCs w:val="21"/>
        </w:rPr>
        <w:t>出生</w:t>
      </w:r>
      <w:r w:rsidRPr="00CD2FC0">
        <w:rPr>
          <w:rFonts w:ascii="宋体" w:hAnsi="宋体" w:hint="eastAsia"/>
          <w:bCs/>
          <w:color w:val="000000"/>
          <w:szCs w:val="21"/>
        </w:rPr>
        <w:t>时，</w:t>
      </w:r>
      <w:r w:rsidRPr="00CD2FC0">
        <w:rPr>
          <w:rFonts w:ascii="宋体" w:hAnsi="宋体" w:hint="eastAsia"/>
          <w:bCs/>
          <w:color w:val="000000"/>
          <w:szCs w:val="21"/>
        </w:rPr>
        <w:t>那个时代的中国大多数女孩子都不会走进学校</w:t>
      </w:r>
      <w:r w:rsidRPr="00CD2FC0">
        <w:rPr>
          <w:rFonts w:ascii="宋体" w:hAnsi="宋体" w:hint="eastAsia"/>
          <w:bCs/>
          <w:color w:val="000000"/>
          <w:szCs w:val="21"/>
        </w:rPr>
        <w:t>，</w:t>
      </w:r>
      <w:r w:rsidRPr="00CD2FC0">
        <w:rPr>
          <w:rFonts w:ascii="宋体" w:hAnsi="宋体" w:hint="eastAsia"/>
          <w:bCs/>
          <w:color w:val="000000"/>
          <w:szCs w:val="21"/>
        </w:rPr>
        <w:t>因为所有人都认为男孩子更聪明。幸运的是，她的父母不这么认为</w:t>
      </w:r>
      <w:r w:rsidRPr="00CD2FC0">
        <w:rPr>
          <w:rFonts w:ascii="宋体" w:hAnsi="宋体" w:hint="eastAsia"/>
          <w:bCs/>
          <w:color w:val="000000"/>
          <w:szCs w:val="21"/>
        </w:rPr>
        <w:t>。他们给她起了一个名字，</w:t>
      </w:r>
      <w:r w:rsidRPr="00CD2FC0">
        <w:rPr>
          <w:rFonts w:ascii="宋体" w:hAnsi="宋体" w:hint="eastAsia"/>
          <w:bCs/>
          <w:color w:val="000000"/>
          <w:szCs w:val="21"/>
        </w:rPr>
        <w:t>意味着</w:t>
      </w:r>
      <w:r w:rsidRPr="00CD2FC0">
        <w:rPr>
          <w:rFonts w:ascii="宋体" w:hAnsi="宋体" w:hint="eastAsia"/>
          <w:bCs/>
          <w:color w:val="000000"/>
          <w:szCs w:val="21"/>
        </w:rPr>
        <w:t>“勇敢</w:t>
      </w:r>
      <w:r w:rsidRPr="00CD2FC0">
        <w:rPr>
          <w:rFonts w:ascii="宋体" w:hAnsi="宋体" w:hint="eastAsia"/>
          <w:bCs/>
          <w:color w:val="000000"/>
          <w:szCs w:val="21"/>
        </w:rPr>
        <w:t>而有建树的英雄”；他们</w:t>
      </w:r>
      <w:r w:rsidRPr="00CD2FC0">
        <w:rPr>
          <w:rFonts w:ascii="宋体" w:hAnsi="宋体" w:hint="eastAsia"/>
          <w:bCs/>
          <w:color w:val="000000"/>
          <w:szCs w:val="21"/>
        </w:rPr>
        <w:t>鼓励她</w:t>
      </w:r>
      <w:r w:rsidRPr="00CD2FC0">
        <w:rPr>
          <w:rFonts w:ascii="宋体" w:hAnsi="宋体" w:hint="eastAsia"/>
          <w:bCs/>
          <w:color w:val="000000"/>
          <w:szCs w:val="21"/>
        </w:rPr>
        <w:t>学习，支持她对科学的热爱</w:t>
      </w:r>
      <w:r w:rsidRPr="00CD2FC0">
        <w:rPr>
          <w:rFonts w:ascii="宋体" w:hAnsi="宋体" w:hint="eastAsia"/>
          <w:bCs/>
          <w:color w:val="000000"/>
          <w:szCs w:val="21"/>
        </w:rPr>
        <w:t>。这本引人入胜的</w:t>
      </w:r>
      <w:r w:rsidRPr="00CD2FC0">
        <w:rPr>
          <w:rFonts w:ascii="宋体" w:hAnsi="宋体" w:hint="eastAsia"/>
          <w:bCs/>
          <w:color w:val="000000"/>
          <w:szCs w:val="21"/>
        </w:rPr>
        <w:t>儿童非虚构讲述了吴建雄打破</w:t>
      </w:r>
      <w:r w:rsidRPr="00CD2FC0">
        <w:rPr>
          <w:rFonts w:ascii="宋体" w:hAnsi="宋体" w:hint="eastAsia"/>
          <w:bCs/>
          <w:color w:val="000000"/>
          <w:szCs w:val="21"/>
        </w:rPr>
        <w:t>性别</w:t>
      </w:r>
      <w:r w:rsidRPr="00CD2FC0">
        <w:rPr>
          <w:rFonts w:ascii="宋体" w:hAnsi="宋体" w:hint="eastAsia"/>
          <w:bCs/>
          <w:color w:val="000000"/>
          <w:szCs w:val="21"/>
        </w:rPr>
        <w:t>与种族的偏见，一路披荆斩棘</w:t>
      </w:r>
      <w:r w:rsidRPr="00CD2FC0">
        <w:rPr>
          <w:rFonts w:ascii="宋体" w:hAnsi="宋体" w:hint="eastAsia"/>
          <w:bCs/>
          <w:color w:val="000000"/>
          <w:szCs w:val="21"/>
        </w:rPr>
        <w:t>，</w:t>
      </w:r>
      <w:r w:rsidRPr="00CD2FC0">
        <w:rPr>
          <w:rFonts w:ascii="宋体" w:hAnsi="宋体" w:hint="eastAsia"/>
          <w:bCs/>
          <w:color w:val="000000"/>
          <w:szCs w:val="21"/>
        </w:rPr>
        <w:t>以</w:t>
      </w:r>
      <w:r w:rsidR="00A35059" w:rsidRPr="00CD2FC0">
        <w:rPr>
          <w:rFonts w:ascii="宋体" w:hAnsi="宋体" w:hint="eastAsia"/>
          <w:bCs/>
          <w:color w:val="000000"/>
          <w:szCs w:val="21"/>
        </w:rPr>
        <w:t>β衰变的</w:t>
      </w:r>
      <w:r w:rsidRPr="00CD2FC0">
        <w:rPr>
          <w:rFonts w:ascii="宋体" w:hAnsi="宋体" w:hint="eastAsia"/>
          <w:bCs/>
          <w:color w:val="000000"/>
          <w:szCs w:val="21"/>
        </w:rPr>
        <w:t>伟大</w:t>
      </w:r>
      <w:r w:rsidR="00A35059" w:rsidRPr="00CD2FC0">
        <w:rPr>
          <w:rFonts w:ascii="宋体" w:hAnsi="宋体" w:hint="eastAsia"/>
          <w:bCs/>
          <w:color w:val="000000"/>
          <w:szCs w:val="21"/>
        </w:rPr>
        <w:t>研究成果</w:t>
      </w:r>
      <w:r w:rsidRPr="00CD2FC0">
        <w:rPr>
          <w:rFonts w:ascii="宋体" w:hAnsi="宋体" w:hint="eastAsia"/>
          <w:bCs/>
          <w:color w:val="000000"/>
          <w:szCs w:val="21"/>
        </w:rPr>
        <w:t>成为《新闻周刊》杂志</w:t>
      </w:r>
      <w:r w:rsidRPr="00CD2FC0">
        <w:rPr>
          <w:rFonts w:ascii="宋体" w:hAnsi="宋体" w:hint="eastAsia"/>
          <w:bCs/>
          <w:color w:val="000000"/>
          <w:szCs w:val="21"/>
        </w:rPr>
        <w:t>中</w:t>
      </w:r>
      <w:r w:rsidR="00A35059" w:rsidRPr="00CD2FC0">
        <w:rPr>
          <w:rFonts w:ascii="宋体" w:hAnsi="宋体" w:hint="eastAsia"/>
          <w:bCs/>
          <w:color w:val="000000"/>
          <w:szCs w:val="21"/>
        </w:rPr>
        <w:t>的</w:t>
      </w:r>
      <w:r w:rsidRPr="00CD2FC0">
        <w:rPr>
          <w:rFonts w:ascii="宋体" w:hAnsi="宋体" w:hint="eastAsia"/>
          <w:bCs/>
          <w:color w:val="000000"/>
          <w:szCs w:val="21"/>
        </w:rPr>
        <w:t>“</w:t>
      </w:r>
      <w:r w:rsidR="00A35059" w:rsidRPr="00CD2FC0">
        <w:rPr>
          <w:rFonts w:ascii="宋体" w:hAnsi="宋体" w:hint="eastAsia"/>
          <w:bCs/>
          <w:color w:val="000000"/>
          <w:szCs w:val="21"/>
        </w:rPr>
        <w:t>物理女王”</w:t>
      </w:r>
      <w:r w:rsidRPr="00CD2FC0">
        <w:rPr>
          <w:rFonts w:ascii="宋体" w:hAnsi="宋体" w:hint="eastAsia"/>
          <w:bCs/>
          <w:color w:val="000000"/>
          <w:szCs w:val="21"/>
        </w:rPr>
        <w:t>。一路走来，她赢得了恩里科·费米</w:t>
      </w:r>
      <w:r w:rsidR="00A35059" w:rsidRPr="00CD2FC0">
        <w:rPr>
          <w:rFonts w:ascii="宋体" w:hAnsi="宋体" w:hint="eastAsia"/>
          <w:bCs/>
          <w:color w:val="000000"/>
          <w:szCs w:val="21"/>
        </w:rPr>
        <w:t>（</w:t>
      </w:r>
      <w:r w:rsidR="00A35059" w:rsidRPr="00CD2FC0">
        <w:rPr>
          <w:rFonts w:ascii="宋体" w:hAnsi="宋体"/>
          <w:bCs/>
          <w:color w:val="000000"/>
          <w:szCs w:val="21"/>
        </w:rPr>
        <w:t>Enrico Fermi</w:t>
      </w:r>
      <w:r w:rsidR="00A35059" w:rsidRPr="00CD2FC0">
        <w:rPr>
          <w:rFonts w:ascii="宋体" w:hAnsi="宋体" w:hint="eastAsia"/>
          <w:bCs/>
          <w:color w:val="000000"/>
          <w:szCs w:val="21"/>
        </w:rPr>
        <w:t>）</w:t>
      </w:r>
      <w:r w:rsidRPr="00CD2FC0">
        <w:rPr>
          <w:rFonts w:ascii="宋体" w:hAnsi="宋体" w:hint="eastAsia"/>
          <w:bCs/>
          <w:color w:val="000000"/>
          <w:szCs w:val="21"/>
        </w:rPr>
        <w:t>和罗伯特·奥本海默</w:t>
      </w:r>
      <w:r w:rsidR="00A35059" w:rsidRPr="00CD2FC0">
        <w:rPr>
          <w:rFonts w:ascii="宋体" w:hAnsi="宋体" w:hint="eastAsia"/>
          <w:bCs/>
          <w:color w:val="000000"/>
          <w:szCs w:val="21"/>
        </w:rPr>
        <w:t>（</w:t>
      </w:r>
      <w:r w:rsidR="00A35059" w:rsidRPr="00CD2FC0">
        <w:rPr>
          <w:rFonts w:ascii="宋体" w:hAnsi="宋体"/>
          <w:bCs/>
          <w:color w:val="000000"/>
          <w:szCs w:val="21"/>
        </w:rPr>
        <w:t>Robert Oppenheimer</w:t>
      </w:r>
      <w:r w:rsidR="00A35059" w:rsidRPr="00CD2FC0">
        <w:rPr>
          <w:rFonts w:ascii="宋体" w:hAnsi="宋体" w:hint="eastAsia"/>
          <w:bCs/>
          <w:color w:val="000000"/>
          <w:szCs w:val="21"/>
        </w:rPr>
        <w:t>）等著名科学家的钦佩。她是有史以普林斯顿大学聘用的第一位女教师；她也是第一位当选美国物理学会主席的女性；还是</w:t>
      </w:r>
      <w:r w:rsidRPr="00CD2FC0">
        <w:rPr>
          <w:rFonts w:ascii="宋体" w:hAnsi="宋体" w:hint="eastAsia"/>
          <w:bCs/>
          <w:color w:val="000000"/>
          <w:szCs w:val="21"/>
        </w:rPr>
        <w:t>第一位</w:t>
      </w:r>
      <w:r w:rsidR="00A35059" w:rsidRPr="00CD2FC0">
        <w:rPr>
          <w:rFonts w:ascii="宋体" w:hAnsi="宋体" w:hint="eastAsia"/>
          <w:bCs/>
          <w:color w:val="000000"/>
          <w:szCs w:val="21"/>
        </w:rPr>
        <w:t>尚在人世便有</w:t>
      </w:r>
      <w:r w:rsidRPr="00CD2FC0">
        <w:rPr>
          <w:rFonts w:ascii="宋体" w:hAnsi="宋体" w:hint="eastAsia"/>
          <w:bCs/>
          <w:color w:val="000000"/>
          <w:szCs w:val="21"/>
        </w:rPr>
        <w:t>小行星</w:t>
      </w:r>
      <w:r w:rsidR="00A35059" w:rsidRPr="00CD2FC0">
        <w:rPr>
          <w:rFonts w:ascii="宋体" w:hAnsi="宋体" w:hint="eastAsia"/>
          <w:bCs/>
          <w:color w:val="000000"/>
          <w:szCs w:val="21"/>
        </w:rPr>
        <w:t>命名的科学家；以及许许多多</w:t>
      </w:r>
      <w:r w:rsidRPr="00CD2FC0">
        <w:rPr>
          <w:rFonts w:ascii="宋体" w:hAnsi="宋体" w:hint="eastAsia"/>
          <w:bCs/>
          <w:color w:val="000000"/>
          <w:szCs w:val="21"/>
        </w:rPr>
        <w:t>其他的荣誉。</w:t>
      </w:r>
    </w:p>
    <w:p w:rsidR="00010199" w:rsidRDefault="00010199" w:rsidP="00010199">
      <w:pPr>
        <w:rPr>
          <w:bCs/>
          <w:color w:val="000000"/>
          <w:sz w:val="22"/>
          <w:szCs w:val="22"/>
        </w:rPr>
      </w:pPr>
    </w:p>
    <w:p w:rsidR="00010199" w:rsidRDefault="00010199" w:rsidP="00010199">
      <w:pPr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媒体评价</w:t>
      </w:r>
      <w:r w:rsidRPr="00EB1053">
        <w:rPr>
          <w:rFonts w:ascii="宋体" w:hAnsi="宋体"/>
          <w:b/>
          <w:bCs/>
          <w:color w:val="000000"/>
        </w:rPr>
        <w:t>：</w:t>
      </w:r>
    </w:p>
    <w:p w:rsidR="004959F7" w:rsidRDefault="004959F7" w:rsidP="00010199">
      <w:pPr>
        <w:rPr>
          <w:rFonts w:ascii="宋体" w:hAnsi="宋体"/>
          <w:b/>
          <w:bCs/>
          <w:color w:val="000000"/>
        </w:rPr>
      </w:pPr>
    </w:p>
    <w:p w:rsidR="004959F7" w:rsidRPr="00CD2FC0" w:rsidRDefault="0056648D" w:rsidP="0056648D">
      <w:pPr>
        <w:ind w:firstLineChars="100" w:firstLine="210"/>
        <w:rPr>
          <w:rFonts w:ascii="宋体" w:hAnsi="宋体"/>
          <w:bCs/>
          <w:color w:val="000000"/>
          <w:szCs w:val="21"/>
        </w:rPr>
      </w:pPr>
      <w:r w:rsidRPr="00CD2FC0">
        <w:rPr>
          <w:rFonts w:ascii="宋体" w:hAnsi="宋体" w:hint="eastAsia"/>
          <w:bCs/>
          <w:color w:val="000000"/>
          <w:szCs w:val="21"/>
        </w:rPr>
        <w:t>“</w:t>
      </w:r>
      <w:r w:rsidR="004959F7" w:rsidRPr="00CD2FC0">
        <w:rPr>
          <w:rFonts w:ascii="宋体" w:hAnsi="宋体" w:hint="eastAsia"/>
          <w:bCs/>
          <w:color w:val="000000"/>
          <w:szCs w:val="21"/>
        </w:rPr>
        <w:t>在上个世纪初的</w:t>
      </w:r>
      <w:r w:rsidR="004959F7" w:rsidRPr="004959F7">
        <w:rPr>
          <w:rFonts w:ascii="宋体" w:hAnsi="宋体" w:hint="eastAsia"/>
          <w:bCs/>
          <w:color w:val="000000"/>
          <w:szCs w:val="21"/>
        </w:rPr>
        <w:t>中国</w:t>
      </w:r>
      <w:r w:rsidR="004959F7">
        <w:rPr>
          <w:rFonts w:ascii="宋体" w:hAnsi="宋体" w:hint="eastAsia"/>
          <w:bCs/>
          <w:color w:val="000000"/>
          <w:szCs w:val="21"/>
        </w:rPr>
        <w:t>，</w:t>
      </w:r>
      <w:r w:rsidR="004959F7" w:rsidRPr="00CD2FC0">
        <w:rPr>
          <w:rFonts w:ascii="宋体" w:hAnsi="宋体" w:hint="eastAsia"/>
          <w:bCs/>
          <w:color w:val="000000"/>
          <w:szCs w:val="21"/>
        </w:rPr>
        <w:t>对大多数家庭来说拥有男孩子才是幸运的。但吴家和大多数人不一样，吴建雄不仅被鼓励去上学（她的父母都是教育家），而且被告知她可以做任何她想做的事，成为任何她想成为的人。</w:t>
      </w:r>
      <w:r w:rsidR="004959F7">
        <w:rPr>
          <w:rFonts w:ascii="宋体" w:hAnsi="宋体" w:hint="eastAsia"/>
          <w:bCs/>
          <w:color w:val="000000"/>
          <w:szCs w:val="21"/>
        </w:rPr>
        <w:t>罗伯逊在简短却</w:t>
      </w:r>
      <w:r w:rsidR="004959F7" w:rsidRPr="004959F7">
        <w:rPr>
          <w:rFonts w:ascii="宋体" w:hAnsi="宋体" w:hint="eastAsia"/>
          <w:bCs/>
          <w:color w:val="000000"/>
          <w:szCs w:val="21"/>
        </w:rPr>
        <w:t>信</w:t>
      </w:r>
      <w:r w:rsidR="004959F7">
        <w:rPr>
          <w:rFonts w:ascii="宋体" w:hAnsi="宋体" w:hint="eastAsia"/>
          <w:bCs/>
          <w:color w:val="000000"/>
          <w:szCs w:val="21"/>
        </w:rPr>
        <w:t>息丰富的文字中详细描述了这位年轻女孩子</w:t>
      </w:r>
      <w:r w:rsidR="004959F7" w:rsidRPr="004959F7">
        <w:rPr>
          <w:rFonts w:ascii="宋体" w:hAnsi="宋体" w:hint="eastAsia"/>
          <w:bCs/>
          <w:color w:val="000000"/>
          <w:szCs w:val="21"/>
        </w:rPr>
        <w:t>如何将这些支持铭记在心，走出家门，</w:t>
      </w:r>
      <w:r w:rsidR="004959F7">
        <w:rPr>
          <w:rFonts w:ascii="宋体" w:hAnsi="宋体" w:hint="eastAsia"/>
          <w:bCs/>
          <w:color w:val="000000"/>
          <w:szCs w:val="21"/>
        </w:rPr>
        <w:t>不断追求更高</w:t>
      </w:r>
      <w:r w:rsidR="004959F7" w:rsidRPr="004959F7">
        <w:rPr>
          <w:rFonts w:ascii="宋体" w:hAnsi="宋体" w:hint="eastAsia"/>
          <w:bCs/>
          <w:color w:val="000000"/>
          <w:szCs w:val="21"/>
        </w:rPr>
        <w:t>的教育，</w:t>
      </w:r>
      <w:r w:rsidR="004959F7">
        <w:rPr>
          <w:rFonts w:ascii="宋体" w:hAnsi="宋体" w:hint="eastAsia"/>
          <w:bCs/>
          <w:color w:val="000000"/>
          <w:szCs w:val="21"/>
        </w:rPr>
        <w:t>并</w:t>
      </w:r>
      <w:r w:rsidR="004959F7" w:rsidRPr="00CD2FC0">
        <w:rPr>
          <w:rFonts w:ascii="宋体" w:hAnsi="宋体" w:hint="eastAsia"/>
          <w:bCs/>
          <w:color w:val="000000"/>
          <w:szCs w:val="21"/>
        </w:rPr>
        <w:t>在美国发掘了自己的研究激情——原子研究。撰写不同时代和不同文化的人物传记总会有挑战，而试图在绘本中解释物理学以及β衰变使得难度更加。罗伯</w:t>
      </w:r>
      <w:r w:rsidRPr="00CD2FC0">
        <w:rPr>
          <w:rFonts w:ascii="宋体" w:hAnsi="宋体" w:hint="eastAsia"/>
          <w:bCs/>
          <w:color w:val="000000"/>
          <w:szCs w:val="21"/>
        </w:rPr>
        <w:t>森</w:t>
      </w:r>
      <w:r w:rsidR="0057348C" w:rsidRPr="00CD2FC0">
        <w:rPr>
          <w:rFonts w:ascii="宋体" w:hAnsi="宋体" w:hint="eastAsia"/>
          <w:bCs/>
          <w:color w:val="000000"/>
          <w:szCs w:val="21"/>
        </w:rPr>
        <w:t>却</w:t>
      </w:r>
      <w:r w:rsidR="004959F7" w:rsidRPr="00CD2FC0">
        <w:rPr>
          <w:rFonts w:ascii="宋体" w:hAnsi="宋体" w:hint="eastAsia"/>
          <w:bCs/>
          <w:color w:val="000000"/>
          <w:szCs w:val="21"/>
        </w:rPr>
        <w:t>几乎毫不费力地</w:t>
      </w:r>
      <w:r w:rsidR="0057348C" w:rsidRPr="00CD2FC0">
        <w:rPr>
          <w:rFonts w:ascii="宋体" w:hAnsi="宋体" w:hint="eastAsia"/>
          <w:bCs/>
          <w:color w:val="000000"/>
          <w:szCs w:val="21"/>
        </w:rPr>
        <w:t>跨越</w:t>
      </w:r>
      <w:r w:rsidR="004959F7" w:rsidRPr="00CD2FC0">
        <w:rPr>
          <w:rFonts w:ascii="宋体" w:hAnsi="宋体" w:hint="eastAsia"/>
          <w:bCs/>
          <w:color w:val="000000"/>
          <w:szCs w:val="21"/>
        </w:rPr>
        <w:t>了这些</w:t>
      </w:r>
      <w:r w:rsidR="0057348C" w:rsidRPr="00CD2FC0">
        <w:rPr>
          <w:rFonts w:ascii="宋体" w:hAnsi="宋体" w:hint="eastAsia"/>
          <w:bCs/>
          <w:color w:val="000000"/>
          <w:szCs w:val="21"/>
        </w:rPr>
        <w:t>障碍</w:t>
      </w:r>
      <w:r w:rsidR="004959F7" w:rsidRPr="00CD2FC0">
        <w:rPr>
          <w:rFonts w:ascii="宋体" w:hAnsi="宋体" w:hint="eastAsia"/>
          <w:bCs/>
          <w:color w:val="000000"/>
          <w:szCs w:val="21"/>
        </w:rPr>
        <w:t>，</w:t>
      </w:r>
      <w:r w:rsidR="0057348C" w:rsidRPr="00CD2FC0">
        <w:rPr>
          <w:rFonts w:ascii="宋体" w:hAnsi="宋体" w:hint="eastAsia"/>
          <w:bCs/>
          <w:color w:val="000000"/>
          <w:szCs w:val="21"/>
        </w:rPr>
        <w:t>详述了吴建雄的许多成就，告诉读者吴在评选</w:t>
      </w:r>
      <w:r w:rsidR="004959F7" w:rsidRPr="00CD2FC0">
        <w:rPr>
          <w:rFonts w:ascii="宋体" w:hAnsi="宋体" w:hint="eastAsia"/>
          <w:bCs/>
          <w:color w:val="000000"/>
          <w:szCs w:val="21"/>
        </w:rPr>
        <w:t>诺贝尔奖等奖项时是如何被轻视的，而</w:t>
      </w:r>
      <w:r w:rsidR="0057348C" w:rsidRPr="00CD2FC0">
        <w:rPr>
          <w:rFonts w:ascii="宋体" w:hAnsi="宋体" w:hint="eastAsia"/>
          <w:bCs/>
          <w:color w:val="000000"/>
          <w:szCs w:val="21"/>
        </w:rPr>
        <w:t>她的</w:t>
      </w:r>
      <w:r w:rsidR="004959F7" w:rsidRPr="00CD2FC0">
        <w:rPr>
          <w:rFonts w:ascii="宋体" w:hAnsi="宋体" w:hint="eastAsia"/>
          <w:bCs/>
          <w:color w:val="000000"/>
          <w:szCs w:val="21"/>
        </w:rPr>
        <w:t>男性同事则获得了</w:t>
      </w:r>
      <w:r w:rsidR="004959F7" w:rsidRPr="00CD2FC0">
        <w:rPr>
          <w:rFonts w:ascii="宋体" w:hAnsi="宋体" w:hint="eastAsia"/>
          <w:bCs/>
          <w:color w:val="000000"/>
          <w:szCs w:val="21"/>
        </w:rPr>
        <w:lastRenderedPageBreak/>
        <w:t>这些荣誉。</w:t>
      </w:r>
      <w:r w:rsidRPr="00CD2FC0">
        <w:rPr>
          <w:rFonts w:ascii="宋体" w:hAnsi="宋体"/>
          <w:bCs/>
          <w:color w:val="000000"/>
          <w:szCs w:val="21"/>
        </w:rPr>
        <w:t>瑞贝卡</w:t>
      </w:r>
      <w:r w:rsidRPr="00CD2FC0">
        <w:rPr>
          <w:rFonts w:ascii="宋体" w:hAnsi="宋体" w:hint="eastAsia"/>
          <w:bCs/>
          <w:color w:val="000000"/>
          <w:szCs w:val="21"/>
        </w:rPr>
        <w:t>充满艺术性的拼贴风格增强了故事文本的可读性</w:t>
      </w:r>
      <w:r w:rsidR="004959F7" w:rsidRPr="00CD2FC0">
        <w:rPr>
          <w:rFonts w:ascii="宋体" w:hAnsi="宋体" w:hint="eastAsia"/>
          <w:bCs/>
          <w:color w:val="000000"/>
          <w:szCs w:val="21"/>
        </w:rPr>
        <w:t>，吴建雄的故事是非凡的，这本书也是如此。</w:t>
      </w:r>
      <w:r w:rsidRPr="00CD2FC0">
        <w:rPr>
          <w:rFonts w:ascii="宋体" w:hAnsi="宋体" w:hint="eastAsia"/>
          <w:bCs/>
          <w:color w:val="000000"/>
          <w:szCs w:val="21"/>
        </w:rPr>
        <w:t>”</w:t>
      </w:r>
    </w:p>
    <w:p w:rsidR="0056648D" w:rsidRPr="00CD2FC0" w:rsidRDefault="0056648D" w:rsidP="0056648D">
      <w:pPr>
        <w:jc w:val="right"/>
        <w:rPr>
          <w:rFonts w:ascii="宋体" w:hAnsi="宋体" w:hint="eastAsia"/>
          <w:b/>
          <w:bCs/>
          <w:color w:val="000000"/>
          <w:szCs w:val="21"/>
        </w:rPr>
      </w:pPr>
      <w:r w:rsidRPr="00CD2FC0">
        <w:rPr>
          <w:rFonts w:ascii="宋体" w:hAnsi="宋体" w:hint="eastAsia"/>
          <w:b/>
          <w:bCs/>
          <w:color w:val="000000"/>
          <w:szCs w:val="21"/>
        </w:rPr>
        <w:t xml:space="preserve">——《书单》 </w:t>
      </w:r>
      <w:r w:rsidRPr="00CD2FC0">
        <w:rPr>
          <w:rFonts w:ascii="宋体" w:hAnsi="宋体"/>
          <w:b/>
          <w:bCs/>
          <w:color w:val="000000"/>
          <w:szCs w:val="21"/>
        </w:rPr>
        <w:t>Booklist</w:t>
      </w:r>
    </w:p>
    <w:p w:rsidR="00010199" w:rsidRPr="00CD2FC0" w:rsidRDefault="00010199" w:rsidP="00010199">
      <w:pPr>
        <w:rPr>
          <w:rFonts w:ascii="宋体" w:hAnsi="宋体"/>
          <w:bCs/>
          <w:color w:val="000000"/>
          <w:szCs w:val="21"/>
        </w:rPr>
      </w:pPr>
    </w:p>
    <w:p w:rsidR="004959F7" w:rsidRDefault="004959F7" w:rsidP="0056648D">
      <w:pPr>
        <w:ind w:firstLineChars="100" w:firstLine="220"/>
        <w:rPr>
          <w:bCs/>
          <w:color w:val="000000"/>
          <w:sz w:val="22"/>
          <w:szCs w:val="22"/>
        </w:rPr>
      </w:pPr>
      <w:r>
        <w:rPr>
          <w:rFonts w:hint="eastAsia"/>
          <w:bCs/>
          <w:color w:val="000000"/>
          <w:sz w:val="22"/>
          <w:szCs w:val="22"/>
        </w:rPr>
        <w:t>“</w:t>
      </w:r>
      <w:r w:rsidR="00A35059" w:rsidRPr="00A35059">
        <w:rPr>
          <w:rFonts w:hint="eastAsia"/>
          <w:bCs/>
          <w:color w:val="000000"/>
          <w:sz w:val="22"/>
          <w:szCs w:val="22"/>
        </w:rPr>
        <w:t>一本</w:t>
      </w:r>
      <w:r w:rsidR="00A35059">
        <w:rPr>
          <w:rFonts w:hint="eastAsia"/>
          <w:bCs/>
          <w:color w:val="000000"/>
          <w:sz w:val="22"/>
          <w:szCs w:val="22"/>
        </w:rPr>
        <w:t>异常优秀</w:t>
      </w:r>
      <w:r w:rsidR="00A35059" w:rsidRPr="00A35059">
        <w:rPr>
          <w:rFonts w:hint="eastAsia"/>
          <w:bCs/>
          <w:color w:val="000000"/>
          <w:sz w:val="22"/>
          <w:szCs w:val="22"/>
        </w:rPr>
        <w:t>的女科学家传记，</w:t>
      </w:r>
      <w:r w:rsidR="00A35059">
        <w:rPr>
          <w:rFonts w:hint="eastAsia"/>
          <w:bCs/>
          <w:color w:val="000000"/>
          <w:sz w:val="22"/>
          <w:szCs w:val="22"/>
        </w:rPr>
        <w:t>讲述了一位伟大却</w:t>
      </w:r>
      <w:r w:rsidR="00A35059" w:rsidRPr="00A35059">
        <w:rPr>
          <w:rFonts w:hint="eastAsia"/>
          <w:bCs/>
          <w:color w:val="000000"/>
          <w:sz w:val="22"/>
          <w:szCs w:val="22"/>
        </w:rPr>
        <w:t>在</w:t>
      </w:r>
      <w:r w:rsidR="00A35059">
        <w:rPr>
          <w:rFonts w:hint="eastAsia"/>
          <w:bCs/>
          <w:color w:val="000000"/>
          <w:sz w:val="22"/>
          <w:szCs w:val="22"/>
        </w:rPr>
        <w:t>除</w:t>
      </w:r>
      <w:r w:rsidR="00A35059" w:rsidRPr="00A35059">
        <w:rPr>
          <w:rFonts w:hint="eastAsia"/>
          <w:bCs/>
          <w:color w:val="000000"/>
          <w:sz w:val="22"/>
          <w:szCs w:val="22"/>
        </w:rPr>
        <w:t>物理领域之外几乎不为人所知</w:t>
      </w:r>
      <w:r w:rsidR="00A35059">
        <w:rPr>
          <w:rFonts w:hint="eastAsia"/>
          <w:bCs/>
          <w:color w:val="000000"/>
          <w:sz w:val="22"/>
          <w:szCs w:val="22"/>
        </w:rPr>
        <w:t>的女性故事。事实上，在这本图画传记中晦涩难懂</w:t>
      </w:r>
      <w:r w:rsidR="00A35059" w:rsidRPr="00A35059">
        <w:rPr>
          <w:rFonts w:hint="eastAsia"/>
          <w:bCs/>
          <w:color w:val="000000"/>
          <w:sz w:val="22"/>
          <w:szCs w:val="22"/>
        </w:rPr>
        <w:t>的科学</w:t>
      </w:r>
      <w:r w:rsidR="00A35059">
        <w:rPr>
          <w:rFonts w:hint="eastAsia"/>
          <w:bCs/>
          <w:color w:val="000000"/>
          <w:sz w:val="22"/>
          <w:szCs w:val="22"/>
        </w:rPr>
        <w:t>变得极易理解，</w:t>
      </w:r>
      <w:r w:rsidR="00A35059" w:rsidRPr="00A35059">
        <w:rPr>
          <w:rFonts w:hint="eastAsia"/>
          <w:bCs/>
          <w:color w:val="000000"/>
          <w:sz w:val="22"/>
          <w:szCs w:val="22"/>
        </w:rPr>
        <w:t>但</w:t>
      </w:r>
      <w:r w:rsidR="00A35059">
        <w:rPr>
          <w:rFonts w:hint="eastAsia"/>
          <w:bCs/>
          <w:color w:val="000000"/>
          <w:sz w:val="22"/>
          <w:szCs w:val="22"/>
        </w:rPr>
        <w:t>更重要的是，故事围绕吴女士从出生到老年的经历，所展现出的道德品质和英雄主义正是我们一直所追寻的。不仅仅是小女孩，</w:t>
      </w:r>
      <w:r w:rsidR="00A35059" w:rsidRPr="00A35059">
        <w:rPr>
          <w:rFonts w:hint="eastAsia"/>
          <w:bCs/>
          <w:color w:val="000000"/>
          <w:sz w:val="22"/>
          <w:szCs w:val="22"/>
        </w:rPr>
        <w:t>所有年龄段的孩子</w:t>
      </w:r>
      <w:r w:rsidR="00A35059">
        <w:rPr>
          <w:rFonts w:hint="eastAsia"/>
          <w:bCs/>
          <w:color w:val="000000"/>
          <w:sz w:val="22"/>
          <w:szCs w:val="22"/>
        </w:rPr>
        <w:t>都应该读一读这本书</w:t>
      </w:r>
      <w:r w:rsidR="00A35059" w:rsidRPr="00A35059">
        <w:rPr>
          <w:rFonts w:hint="eastAsia"/>
          <w:bCs/>
          <w:color w:val="000000"/>
          <w:sz w:val="22"/>
          <w:szCs w:val="22"/>
        </w:rPr>
        <w:t>。</w:t>
      </w:r>
      <w:r w:rsidR="00A35059">
        <w:rPr>
          <w:rFonts w:hint="eastAsia"/>
          <w:bCs/>
          <w:color w:val="000000"/>
          <w:sz w:val="22"/>
          <w:szCs w:val="22"/>
        </w:rPr>
        <w:t>去了解</w:t>
      </w:r>
      <w:r>
        <w:rPr>
          <w:rFonts w:hint="eastAsia"/>
          <w:bCs/>
          <w:color w:val="000000"/>
          <w:sz w:val="22"/>
          <w:szCs w:val="22"/>
        </w:rPr>
        <w:t>生活中的</w:t>
      </w:r>
      <w:r w:rsidR="00A35059">
        <w:rPr>
          <w:rFonts w:hint="eastAsia"/>
          <w:bCs/>
          <w:color w:val="000000"/>
          <w:sz w:val="22"/>
          <w:szCs w:val="22"/>
        </w:rPr>
        <w:t>成就，诚实，热爱，与不懈的努力</w:t>
      </w:r>
      <w:r w:rsidR="00A35059" w:rsidRPr="00A35059">
        <w:rPr>
          <w:rFonts w:hint="eastAsia"/>
          <w:bCs/>
          <w:color w:val="000000"/>
          <w:sz w:val="22"/>
          <w:szCs w:val="22"/>
        </w:rPr>
        <w:t>。不要错过这本书。”</w:t>
      </w:r>
    </w:p>
    <w:p w:rsidR="00010199" w:rsidRPr="0056648D" w:rsidRDefault="004959F7" w:rsidP="0056648D">
      <w:pPr>
        <w:jc w:val="right"/>
        <w:rPr>
          <w:b/>
          <w:bCs/>
          <w:color w:val="000000"/>
          <w:sz w:val="22"/>
          <w:szCs w:val="22"/>
        </w:rPr>
      </w:pPr>
      <w:r w:rsidRPr="0056648D">
        <w:rPr>
          <w:rFonts w:hint="eastAsia"/>
          <w:b/>
          <w:bCs/>
          <w:color w:val="000000"/>
          <w:sz w:val="22"/>
          <w:szCs w:val="22"/>
        </w:rPr>
        <w:t>——</w:t>
      </w:r>
      <w:r w:rsidR="00A35059" w:rsidRPr="0056648D">
        <w:rPr>
          <w:rFonts w:hint="eastAsia"/>
          <w:b/>
          <w:bCs/>
          <w:color w:val="000000"/>
          <w:sz w:val="22"/>
          <w:szCs w:val="22"/>
        </w:rPr>
        <w:t>简·约伦，《猫头鹰月亮》、《恐龙如何说晚安》</w:t>
      </w:r>
      <w:r w:rsidRPr="0056648D">
        <w:rPr>
          <w:rFonts w:hint="eastAsia"/>
          <w:b/>
          <w:bCs/>
          <w:color w:val="000000"/>
          <w:sz w:val="22"/>
          <w:szCs w:val="22"/>
        </w:rPr>
        <w:t>等</w:t>
      </w:r>
    </w:p>
    <w:p w:rsidR="0056648D" w:rsidRDefault="0056648D" w:rsidP="00ED1EB2">
      <w:pPr>
        <w:rPr>
          <w:bCs/>
          <w:color w:val="000000"/>
          <w:sz w:val="22"/>
          <w:szCs w:val="22"/>
        </w:rPr>
      </w:pPr>
    </w:p>
    <w:p w:rsidR="00ED1EB2" w:rsidRPr="00EB1053" w:rsidRDefault="00ED1EB2" w:rsidP="00ED1EB2">
      <w:pPr>
        <w:rPr>
          <w:rFonts w:ascii="宋体" w:hAnsi="宋体"/>
          <w:b/>
          <w:bCs/>
          <w:color w:val="000000"/>
        </w:rPr>
      </w:pPr>
      <w:r w:rsidRPr="00EB1053">
        <w:rPr>
          <w:rFonts w:ascii="宋体" w:hAnsi="宋体" w:hint="eastAsia"/>
          <w:b/>
          <w:bCs/>
          <w:color w:val="000000"/>
        </w:rPr>
        <w:t>作者简介：</w:t>
      </w:r>
    </w:p>
    <w:p w:rsidR="00954747" w:rsidRPr="00EB1053" w:rsidRDefault="00954747" w:rsidP="00ED1EB2">
      <w:pPr>
        <w:rPr>
          <w:rFonts w:ascii="宋体" w:hAnsi="宋体"/>
          <w:b/>
          <w:bCs/>
          <w:color w:val="000000"/>
        </w:rPr>
      </w:pPr>
    </w:p>
    <w:p w:rsidR="0056648D" w:rsidRPr="0056648D" w:rsidRDefault="0056648D" w:rsidP="0056648D">
      <w:pPr>
        <w:ind w:firstLineChars="100" w:firstLine="221"/>
        <w:rPr>
          <w:rFonts w:hint="eastAsia"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特蕾</w:t>
      </w:r>
      <w:proofErr w:type="gramStart"/>
      <w:r>
        <w:rPr>
          <w:b/>
          <w:bCs/>
          <w:color w:val="000000"/>
          <w:sz w:val="22"/>
          <w:szCs w:val="22"/>
        </w:rPr>
        <w:t>莎</w:t>
      </w:r>
      <w:proofErr w:type="gramEnd"/>
      <w:r w:rsidRPr="0056648D">
        <w:rPr>
          <w:rFonts w:hint="eastAsia"/>
          <w:b/>
          <w:bCs/>
          <w:color w:val="000000"/>
          <w:sz w:val="22"/>
          <w:szCs w:val="22"/>
        </w:rPr>
        <w:t>•</w:t>
      </w:r>
      <w:r>
        <w:rPr>
          <w:b/>
          <w:bCs/>
          <w:color w:val="000000"/>
          <w:sz w:val="22"/>
          <w:szCs w:val="22"/>
        </w:rPr>
        <w:t>罗伯森</w:t>
      </w:r>
      <w:r w:rsidRPr="0056648D">
        <w:rPr>
          <w:rFonts w:hint="eastAsia"/>
          <w:bCs/>
          <w:color w:val="000000"/>
          <w:sz w:val="22"/>
          <w:szCs w:val="22"/>
        </w:rPr>
        <w:t xml:space="preserve"> (</w:t>
      </w:r>
      <w:r w:rsidRPr="0056648D">
        <w:rPr>
          <w:bCs/>
          <w:color w:val="000000"/>
          <w:sz w:val="22"/>
          <w:szCs w:val="22"/>
        </w:rPr>
        <w:t>Teresa Robeson</w:t>
      </w:r>
      <w:r w:rsidRPr="0056648D">
        <w:rPr>
          <w:bCs/>
          <w:color w:val="000000"/>
          <w:sz w:val="22"/>
          <w:szCs w:val="22"/>
        </w:rPr>
        <w:t xml:space="preserve">) </w:t>
      </w:r>
      <w:r w:rsidRPr="0056648D">
        <w:rPr>
          <w:rFonts w:hint="eastAsia"/>
          <w:bCs/>
          <w:color w:val="000000"/>
          <w:sz w:val="22"/>
          <w:szCs w:val="22"/>
        </w:rPr>
        <w:t>出生在香港，在加拿大长大，现在她</w:t>
      </w:r>
      <w:r>
        <w:rPr>
          <w:rFonts w:hint="eastAsia"/>
          <w:bCs/>
          <w:color w:val="000000"/>
          <w:sz w:val="22"/>
          <w:szCs w:val="22"/>
        </w:rPr>
        <w:t>和</w:t>
      </w:r>
      <w:r w:rsidRPr="0056648D">
        <w:rPr>
          <w:rFonts w:hint="eastAsia"/>
          <w:bCs/>
          <w:color w:val="000000"/>
          <w:sz w:val="22"/>
          <w:szCs w:val="22"/>
        </w:rPr>
        <w:t>她的科学家丈夫</w:t>
      </w:r>
      <w:r>
        <w:rPr>
          <w:rFonts w:hint="eastAsia"/>
          <w:bCs/>
          <w:color w:val="000000"/>
          <w:sz w:val="22"/>
          <w:szCs w:val="22"/>
        </w:rPr>
        <w:t>一起居住在印第安纳</w:t>
      </w:r>
      <w:r w:rsidRPr="0056648D">
        <w:rPr>
          <w:rFonts w:hint="eastAsia"/>
          <w:bCs/>
          <w:color w:val="000000"/>
          <w:sz w:val="22"/>
          <w:szCs w:val="22"/>
        </w:rPr>
        <w:t>南部</w:t>
      </w:r>
      <w:r>
        <w:rPr>
          <w:rFonts w:hint="eastAsia"/>
          <w:bCs/>
          <w:color w:val="000000"/>
          <w:sz w:val="22"/>
          <w:szCs w:val="22"/>
        </w:rPr>
        <w:t>，并进行创作。</w:t>
      </w:r>
    </w:p>
    <w:p w:rsidR="0056648D" w:rsidRPr="0056648D" w:rsidRDefault="0056648D" w:rsidP="0056648D">
      <w:pPr>
        <w:rPr>
          <w:bCs/>
          <w:color w:val="000000"/>
          <w:sz w:val="22"/>
          <w:szCs w:val="22"/>
        </w:rPr>
      </w:pPr>
    </w:p>
    <w:p w:rsidR="00010199" w:rsidRPr="00010199" w:rsidRDefault="0056648D" w:rsidP="0056648D">
      <w:pPr>
        <w:ind w:firstLineChars="100" w:firstLine="221"/>
        <w:rPr>
          <w:bCs/>
          <w:color w:val="000000"/>
          <w:sz w:val="22"/>
          <w:szCs w:val="22"/>
        </w:rPr>
      </w:pPr>
      <w:r w:rsidRPr="0056648D">
        <w:rPr>
          <w:rFonts w:hint="eastAsia"/>
          <w:b/>
          <w:bCs/>
          <w:color w:val="000000"/>
          <w:sz w:val="22"/>
          <w:szCs w:val="22"/>
        </w:rPr>
        <w:t>瑞</w:t>
      </w:r>
      <w:r w:rsidRPr="0056648D">
        <w:rPr>
          <w:rFonts w:hint="eastAsia"/>
          <w:b/>
          <w:bCs/>
          <w:color w:val="000000"/>
          <w:sz w:val="22"/>
          <w:szCs w:val="22"/>
        </w:rPr>
        <w:t>贝卡•</w:t>
      </w:r>
      <w:r w:rsidRPr="0056648D">
        <w:rPr>
          <w:rFonts w:hint="eastAsia"/>
          <w:b/>
          <w:bCs/>
          <w:color w:val="000000"/>
          <w:sz w:val="22"/>
          <w:szCs w:val="22"/>
        </w:rPr>
        <w:t>黄</w:t>
      </w:r>
      <w:r>
        <w:rPr>
          <w:rFonts w:hint="eastAsia"/>
          <w:bCs/>
          <w:color w:val="000000"/>
          <w:sz w:val="22"/>
          <w:szCs w:val="22"/>
        </w:rPr>
        <w:t xml:space="preserve"> (Rebecca</w:t>
      </w:r>
      <w:r>
        <w:rPr>
          <w:bCs/>
          <w:color w:val="000000"/>
          <w:sz w:val="22"/>
          <w:szCs w:val="22"/>
        </w:rPr>
        <w:t xml:space="preserve"> Huang) </w:t>
      </w:r>
      <w:r w:rsidRPr="0056648D">
        <w:rPr>
          <w:rFonts w:hint="eastAsia"/>
          <w:bCs/>
          <w:color w:val="000000"/>
          <w:sz w:val="22"/>
          <w:szCs w:val="22"/>
        </w:rPr>
        <w:t>是一位来自台湾的插画家，目前居住在</w:t>
      </w:r>
      <w:r>
        <w:rPr>
          <w:rFonts w:hint="eastAsia"/>
          <w:bCs/>
          <w:color w:val="000000"/>
          <w:sz w:val="22"/>
          <w:szCs w:val="22"/>
        </w:rPr>
        <w:t>湾区。瑞</w:t>
      </w:r>
      <w:r w:rsidRPr="0056648D">
        <w:rPr>
          <w:rFonts w:hint="eastAsia"/>
          <w:bCs/>
          <w:color w:val="000000"/>
          <w:sz w:val="22"/>
          <w:szCs w:val="22"/>
        </w:rPr>
        <w:t>贝卡在旧金山艺术学院获得了硕士学位。她是</w:t>
      </w:r>
      <w:r>
        <w:rPr>
          <w:rFonts w:hint="eastAsia"/>
          <w:bCs/>
          <w:color w:val="000000"/>
          <w:sz w:val="22"/>
          <w:szCs w:val="22"/>
        </w:rPr>
        <w:t>《波波和新宝宝》</w:t>
      </w:r>
      <w:r w:rsidRPr="0056648D">
        <w:rPr>
          <w:rFonts w:hint="eastAsia"/>
          <w:bCs/>
          <w:color w:val="000000"/>
          <w:sz w:val="22"/>
          <w:szCs w:val="22"/>
        </w:rPr>
        <w:t>的作者和插图画家。</w:t>
      </w:r>
      <w:r>
        <w:rPr>
          <w:rFonts w:hint="eastAsia"/>
          <w:bCs/>
          <w:color w:val="000000"/>
          <w:sz w:val="22"/>
          <w:szCs w:val="22"/>
        </w:rPr>
        <w:t>更多信息</w:t>
      </w:r>
      <w:proofErr w:type="gramStart"/>
      <w:r>
        <w:rPr>
          <w:rFonts w:hint="eastAsia"/>
          <w:bCs/>
          <w:color w:val="000000"/>
          <w:sz w:val="22"/>
          <w:szCs w:val="22"/>
        </w:rPr>
        <w:t>请访问</w:t>
      </w:r>
      <w:proofErr w:type="gramEnd"/>
      <w:r w:rsidRPr="0056648D">
        <w:rPr>
          <w:rFonts w:hint="eastAsia"/>
          <w:bCs/>
          <w:color w:val="000000"/>
          <w:sz w:val="22"/>
          <w:szCs w:val="22"/>
        </w:rPr>
        <w:t>rebeccamhuang.com</w:t>
      </w:r>
      <w:r w:rsidRPr="0056648D">
        <w:rPr>
          <w:rFonts w:hint="eastAsia"/>
          <w:bCs/>
          <w:color w:val="000000"/>
          <w:sz w:val="22"/>
          <w:szCs w:val="22"/>
        </w:rPr>
        <w:t>。</w:t>
      </w:r>
      <w:r w:rsidR="00010199" w:rsidRPr="00010199">
        <w:rPr>
          <w:bCs/>
          <w:color w:val="000000"/>
          <w:sz w:val="22"/>
          <w:szCs w:val="22"/>
        </w:rPr>
        <w:t xml:space="preserve">  </w:t>
      </w:r>
    </w:p>
    <w:p w:rsidR="00010199" w:rsidRPr="00010199" w:rsidRDefault="00010199" w:rsidP="00010199">
      <w:pPr>
        <w:rPr>
          <w:bCs/>
          <w:color w:val="000000"/>
          <w:sz w:val="22"/>
          <w:szCs w:val="22"/>
        </w:rPr>
      </w:pPr>
      <w:r w:rsidRPr="00010199">
        <w:rPr>
          <w:bCs/>
          <w:color w:val="000000"/>
          <w:sz w:val="22"/>
          <w:szCs w:val="22"/>
        </w:rPr>
        <w:t xml:space="preserve"> </w:t>
      </w:r>
    </w:p>
    <w:p w:rsidR="00ED1EB2" w:rsidRDefault="00ED1EB2" w:rsidP="00010199">
      <w:pPr>
        <w:rPr>
          <w:bCs/>
          <w:color w:val="000000"/>
          <w:sz w:val="22"/>
          <w:szCs w:val="22"/>
        </w:rPr>
      </w:pPr>
    </w:p>
    <w:p w:rsidR="00010199" w:rsidRPr="00010199" w:rsidRDefault="00010199" w:rsidP="00010199">
      <w:pPr>
        <w:rPr>
          <w:rFonts w:ascii="宋体" w:hAnsi="宋体"/>
          <w:bCs/>
          <w:color w:val="000000"/>
        </w:rPr>
      </w:pPr>
    </w:p>
    <w:p w:rsidR="00237567" w:rsidRDefault="0023756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内文欣赏</w:t>
      </w:r>
      <w:r w:rsidR="006330BC" w:rsidRPr="00702E0E">
        <w:rPr>
          <w:b/>
          <w:color w:val="000000"/>
          <w:szCs w:val="21"/>
        </w:rPr>
        <w:t>：</w:t>
      </w:r>
    </w:p>
    <w:p w:rsidR="00722E3F" w:rsidRDefault="0056648D" w:rsidP="0095474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pict>
          <v:shape id="_x0000_i1025" type="#_x0000_t75" style="width:425.1pt;height:271.9pt">
            <v:imagedata r:id="rId8" o:title="QQ截图20190717171655"/>
          </v:shape>
        </w:pict>
      </w:r>
    </w:p>
    <w:p w:rsidR="0056648D" w:rsidRDefault="0056648D" w:rsidP="00954747">
      <w:pPr>
        <w:rPr>
          <w:b/>
          <w:color w:val="000000"/>
          <w:szCs w:val="21"/>
        </w:rPr>
      </w:pPr>
    </w:p>
    <w:p w:rsidR="0056648D" w:rsidRPr="00954747" w:rsidRDefault="0056648D" w:rsidP="00954747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pict>
          <v:shape id="_x0000_i1026" type="#_x0000_t75" style="width:424.35pt;height:271.9pt">
            <v:imagedata r:id="rId9" o:title="QQ截图20190717171815"/>
          </v:shape>
        </w:pict>
      </w:r>
    </w:p>
    <w:p w:rsidR="00722E3F" w:rsidRPr="00702E0E" w:rsidRDefault="00722E3F" w:rsidP="00ED0E2A">
      <w:pPr>
        <w:ind w:right="420"/>
        <w:rPr>
          <w:b/>
          <w:bCs/>
          <w:color w:val="000000"/>
          <w:szCs w:val="21"/>
        </w:rPr>
      </w:pP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谢谢您的阅读！</w:t>
      </w: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 w:rsidR="002C0E6B">
        <w:rPr>
          <w:rFonts w:hAnsi="宋体" w:hint="eastAsia"/>
          <w:b/>
          <w:bCs/>
          <w:color w:val="000000"/>
          <w:szCs w:val="21"/>
        </w:rPr>
        <w:t>张瑶</w:t>
      </w:r>
      <w:r w:rsidR="0098379A" w:rsidRPr="00AB14EF">
        <w:rPr>
          <w:rFonts w:hAnsi="宋体"/>
          <w:b/>
          <w:bCs/>
          <w:color w:val="000000"/>
          <w:szCs w:val="21"/>
        </w:rPr>
        <w:t>（</w:t>
      </w:r>
      <w:r w:rsidR="002C0E6B">
        <w:rPr>
          <w:b/>
          <w:bCs/>
          <w:color w:val="000000"/>
          <w:szCs w:val="21"/>
        </w:rPr>
        <w:t>Yao Zhang</w:t>
      </w:r>
      <w:r w:rsidR="0098379A" w:rsidRPr="00AB14EF">
        <w:rPr>
          <w:rFonts w:hAnsi="宋体"/>
          <w:b/>
          <w:bCs/>
          <w:color w:val="000000"/>
          <w:szCs w:val="21"/>
        </w:rPr>
        <w:t>）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lastRenderedPageBreak/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 w:rsidR="002C0E6B">
        <w:rPr>
          <w:color w:val="000000"/>
          <w:szCs w:val="21"/>
        </w:rPr>
        <w:t>449325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 w:rsidR="002C0E6B">
        <w:rPr>
          <w:color w:val="000000"/>
          <w:szCs w:val="21"/>
        </w:rPr>
        <w:t xml:space="preserve"> Yao</w:t>
      </w:r>
      <w:hyperlink r:id="rId10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1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2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6330BC" w:rsidRPr="00AB14EF" w:rsidRDefault="002E572B" w:rsidP="00B30FF6">
      <w:pPr>
        <w:widowControl/>
        <w:jc w:val="left"/>
        <w:rPr>
          <w:color w:val="000000"/>
        </w:rPr>
      </w:pPr>
      <w:proofErr w:type="gramStart"/>
      <w:r w:rsidRPr="00AB14EF">
        <w:rPr>
          <w:rFonts w:hAnsi="Verdana"/>
          <w:color w:val="000000"/>
          <w:kern w:val="0"/>
          <w:szCs w:val="21"/>
        </w:rPr>
        <w:t>微信订阅</w:t>
      </w:r>
      <w:proofErr w:type="gramEnd"/>
      <w:r w:rsidRPr="00AB14EF">
        <w:rPr>
          <w:rFonts w:hAnsi="Verdana"/>
          <w:color w:val="000000"/>
          <w:kern w:val="0"/>
          <w:szCs w:val="21"/>
        </w:rPr>
        <w:t>号：安德鲁书讯</w:t>
      </w:r>
    </w:p>
    <w:sectPr w:rsidR="006330BC" w:rsidRPr="00AB14E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FC0" w:rsidRDefault="00CD2FC0">
      <w:r>
        <w:separator/>
      </w:r>
    </w:p>
  </w:endnote>
  <w:endnote w:type="continuationSeparator" w:id="0">
    <w:p w:rsidR="00CD2FC0" w:rsidRDefault="00CD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D5B3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FC0" w:rsidRDefault="00CD2FC0">
      <w:r>
        <w:separator/>
      </w:r>
    </w:p>
  </w:footnote>
  <w:footnote w:type="continuationSeparator" w:id="0">
    <w:p w:rsidR="00CD2FC0" w:rsidRDefault="00CD2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CD2FC0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883382"/>
    <w:multiLevelType w:val="hybridMultilevel"/>
    <w:tmpl w:val="7D662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1E5C39"/>
    <w:multiLevelType w:val="hybridMultilevel"/>
    <w:tmpl w:val="89841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10199"/>
    <w:rsid w:val="00023A60"/>
    <w:rsid w:val="00024299"/>
    <w:rsid w:val="000911ED"/>
    <w:rsid w:val="00092987"/>
    <w:rsid w:val="000C3333"/>
    <w:rsid w:val="000C4196"/>
    <w:rsid w:val="000D5B3E"/>
    <w:rsid w:val="000E2488"/>
    <w:rsid w:val="000E6D3C"/>
    <w:rsid w:val="00125736"/>
    <w:rsid w:val="0014452E"/>
    <w:rsid w:val="0016036B"/>
    <w:rsid w:val="001616BB"/>
    <w:rsid w:val="00161D2D"/>
    <w:rsid w:val="001909FF"/>
    <w:rsid w:val="001C481F"/>
    <w:rsid w:val="00237567"/>
    <w:rsid w:val="002B69B5"/>
    <w:rsid w:val="002C0E6B"/>
    <w:rsid w:val="002E289E"/>
    <w:rsid w:val="002E572B"/>
    <w:rsid w:val="003E75F8"/>
    <w:rsid w:val="004119B3"/>
    <w:rsid w:val="0044541E"/>
    <w:rsid w:val="004959F7"/>
    <w:rsid w:val="004A6463"/>
    <w:rsid w:val="004B661F"/>
    <w:rsid w:val="00501905"/>
    <w:rsid w:val="005626EE"/>
    <w:rsid w:val="0056648D"/>
    <w:rsid w:val="0057348C"/>
    <w:rsid w:val="005A1DF0"/>
    <w:rsid w:val="005E0E9F"/>
    <w:rsid w:val="005F5C8D"/>
    <w:rsid w:val="006330BC"/>
    <w:rsid w:val="00683E04"/>
    <w:rsid w:val="006A24CD"/>
    <w:rsid w:val="006E68A7"/>
    <w:rsid w:val="00702E0E"/>
    <w:rsid w:val="00722E3F"/>
    <w:rsid w:val="00814BDF"/>
    <w:rsid w:val="008216B5"/>
    <w:rsid w:val="008249F3"/>
    <w:rsid w:val="0083534C"/>
    <w:rsid w:val="008550A3"/>
    <w:rsid w:val="00881B26"/>
    <w:rsid w:val="00890987"/>
    <w:rsid w:val="00894A78"/>
    <w:rsid w:val="008F191D"/>
    <w:rsid w:val="00936274"/>
    <w:rsid w:val="00947857"/>
    <w:rsid w:val="00952996"/>
    <w:rsid w:val="00954747"/>
    <w:rsid w:val="00973A11"/>
    <w:rsid w:val="0098379A"/>
    <w:rsid w:val="009A0B09"/>
    <w:rsid w:val="009A257B"/>
    <w:rsid w:val="009D73C2"/>
    <w:rsid w:val="009E1D59"/>
    <w:rsid w:val="00A12846"/>
    <w:rsid w:val="00A35059"/>
    <w:rsid w:val="00A85B48"/>
    <w:rsid w:val="00A927C9"/>
    <w:rsid w:val="00AB14EF"/>
    <w:rsid w:val="00AC4E5C"/>
    <w:rsid w:val="00AD7F6A"/>
    <w:rsid w:val="00B16F52"/>
    <w:rsid w:val="00B30FF6"/>
    <w:rsid w:val="00BD0E22"/>
    <w:rsid w:val="00C86C59"/>
    <w:rsid w:val="00CD2FC0"/>
    <w:rsid w:val="00D45995"/>
    <w:rsid w:val="00D47EED"/>
    <w:rsid w:val="00D81694"/>
    <w:rsid w:val="00D873C4"/>
    <w:rsid w:val="00D95763"/>
    <w:rsid w:val="00DA3A5C"/>
    <w:rsid w:val="00DD21C2"/>
    <w:rsid w:val="00DD30D6"/>
    <w:rsid w:val="00E036B7"/>
    <w:rsid w:val="00E57385"/>
    <w:rsid w:val="00E8521B"/>
    <w:rsid w:val="00EB1053"/>
    <w:rsid w:val="00ED0E2A"/>
    <w:rsid w:val="00ED1EB2"/>
    <w:rsid w:val="00ED39D5"/>
    <w:rsid w:val="00F22286"/>
    <w:rsid w:val="00F53850"/>
    <w:rsid w:val="00FB7C7A"/>
    <w:rsid w:val="00FC08A7"/>
    <w:rsid w:val="00FC4FD0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2E730A82-ED27-4E0B-916D-45F1B573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ais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1471</Characters>
  <Application>Microsoft Office Word</Application>
  <DocSecurity>0</DocSecurity>
  <Lines>12</Lines>
  <Paragraphs>3</Paragraphs>
  <ScaleCrop>false</ScaleCrop>
  <Company>2ndSpAcE</Company>
  <LinksUpToDate>false</LinksUpToDate>
  <CharactersWithSpaces>1725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胡 玉婷</cp:lastModifiedBy>
  <cp:revision>2</cp:revision>
  <cp:lastPrinted>2004-04-23T07:06:00Z</cp:lastPrinted>
  <dcterms:created xsi:type="dcterms:W3CDTF">2019-07-17T09:30:00Z</dcterms:created>
  <dcterms:modified xsi:type="dcterms:W3CDTF">2019-07-17T09:30:00Z</dcterms:modified>
</cp:coreProperties>
</file>