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227" w:rsidRDefault="00011227" w:rsidP="008051EA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 w:rsidR="00274553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274553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 w:rsidR="00274553"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11227" w:rsidRPr="00DA5A6D" w:rsidRDefault="00011227" w:rsidP="007B205E">
      <w:pPr>
        <w:jc w:val="left"/>
        <w:rPr>
          <w:b/>
          <w:kern w:val="0"/>
          <w:szCs w:val="21"/>
        </w:rPr>
      </w:pPr>
      <w:bookmarkStart w:id="0" w:name="awards"/>
      <w:bookmarkEnd w:id="0"/>
    </w:p>
    <w:p w:rsidR="00011227" w:rsidRPr="00DA5A6D" w:rsidRDefault="00274553" w:rsidP="007B205E">
      <w:pPr>
        <w:rPr>
          <w:b/>
          <w:kern w:val="0"/>
          <w:szCs w:val="21"/>
        </w:rPr>
      </w:pPr>
      <w:bookmarkStart w:id="1" w:name="OLE_LINK11"/>
      <w:bookmarkStart w:id="2" w:name="OLE_LINK14"/>
      <w:r>
        <w:rPr>
          <w:b/>
          <w:noProof/>
          <w:kern w:val="0"/>
          <w:szCs w:val="21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3900805</wp:posOffset>
            </wp:positionH>
            <wp:positionV relativeFrom="paragraph">
              <wp:posOffset>17780</wp:posOffset>
            </wp:positionV>
            <wp:extent cx="1495425" cy="2233930"/>
            <wp:effectExtent l="19050" t="0" r="9525" b="0"/>
            <wp:wrapSquare wrapText="bothSides"/>
            <wp:docPr id="3" name="图片 2" descr="51VgOGDn1bL._SX332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VgOGDn1bL._SX332_BO1,204,203,200_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11227" w:rsidRPr="00DA5A6D">
        <w:rPr>
          <w:b/>
          <w:kern w:val="0"/>
          <w:szCs w:val="21"/>
        </w:rPr>
        <w:t>中文书名：《</w:t>
      </w:r>
      <w:r w:rsidR="00134F65">
        <w:rPr>
          <w:rFonts w:hint="eastAsia"/>
          <w:b/>
          <w:kern w:val="0"/>
          <w:szCs w:val="21"/>
        </w:rPr>
        <w:t>不信者：怀疑的情感历史</w:t>
      </w:r>
      <w:r w:rsidR="00011227" w:rsidRPr="00DA5A6D">
        <w:rPr>
          <w:b/>
          <w:kern w:val="0"/>
          <w:szCs w:val="21"/>
        </w:rPr>
        <w:t>》</w:t>
      </w:r>
    </w:p>
    <w:p w:rsidR="00011227" w:rsidRPr="00DA5A6D" w:rsidRDefault="00011227" w:rsidP="007B205E">
      <w:pPr>
        <w:rPr>
          <w:b/>
          <w:kern w:val="0"/>
          <w:szCs w:val="21"/>
        </w:rPr>
      </w:pPr>
      <w:bookmarkStart w:id="3" w:name="OLE_LINK2"/>
      <w:bookmarkStart w:id="4" w:name="OLE_LINK3"/>
      <w:bookmarkStart w:id="5" w:name="OLE_LINK1"/>
      <w:bookmarkStart w:id="6" w:name="OLE_LINK12"/>
      <w:r w:rsidRPr="00DA5A6D">
        <w:rPr>
          <w:b/>
          <w:kern w:val="0"/>
          <w:szCs w:val="21"/>
        </w:rPr>
        <w:t>英文书名</w:t>
      </w:r>
      <w:r w:rsidR="00395B60" w:rsidRPr="00DA5A6D">
        <w:rPr>
          <w:b/>
          <w:kern w:val="0"/>
          <w:szCs w:val="21"/>
        </w:rPr>
        <w:t>：</w:t>
      </w:r>
      <w:r w:rsidR="00852528" w:rsidRPr="00852528">
        <w:rPr>
          <w:b/>
          <w:kern w:val="0"/>
          <w:szCs w:val="21"/>
        </w:rPr>
        <w:t>UNBELIEVERS</w:t>
      </w:r>
      <w:r w:rsidR="00852528">
        <w:rPr>
          <w:rFonts w:hint="eastAsia"/>
          <w:b/>
          <w:kern w:val="0"/>
          <w:szCs w:val="21"/>
        </w:rPr>
        <w:t xml:space="preserve">: </w:t>
      </w:r>
      <w:r w:rsidR="00852528" w:rsidRPr="00852528">
        <w:rPr>
          <w:b/>
          <w:kern w:val="0"/>
          <w:szCs w:val="21"/>
        </w:rPr>
        <w:t>AN EMOTIONAL HISTORY OF DOUBT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作</w:t>
      </w:r>
      <w:r w:rsidR="00274553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者：</w:t>
      </w:r>
      <w:bookmarkStart w:id="7" w:name="OLE_LINK4"/>
      <w:bookmarkStart w:id="8" w:name="OLE_LINK10"/>
      <w:bookmarkStart w:id="9" w:name="OLE_LINK15"/>
      <w:bookmarkStart w:id="10" w:name="OLE_LINK19"/>
      <w:bookmarkStart w:id="11" w:name="OLE_LINK20"/>
      <w:r w:rsidR="00852528" w:rsidRPr="00852528">
        <w:rPr>
          <w:b/>
          <w:kern w:val="0"/>
          <w:szCs w:val="21"/>
        </w:rPr>
        <w:t>Alec Ryrie</w:t>
      </w:r>
    </w:p>
    <w:bookmarkEnd w:id="7"/>
    <w:bookmarkEnd w:id="8"/>
    <w:bookmarkEnd w:id="9"/>
    <w:bookmarkEnd w:id="10"/>
    <w:bookmarkEnd w:id="11"/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</w:t>
      </w:r>
      <w:r w:rsidR="00274553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版</w:t>
      </w:r>
      <w:r w:rsidR="00274553">
        <w:rPr>
          <w:rFonts w:hint="eastAsia"/>
          <w:b/>
          <w:kern w:val="0"/>
          <w:szCs w:val="21"/>
        </w:rPr>
        <w:t xml:space="preserve"> </w:t>
      </w:r>
      <w:r w:rsidRPr="00DA5A6D">
        <w:rPr>
          <w:b/>
          <w:kern w:val="0"/>
          <w:szCs w:val="21"/>
        </w:rPr>
        <w:t>社：</w:t>
      </w:r>
      <w:r w:rsidR="00852528" w:rsidRPr="00852528">
        <w:rPr>
          <w:b/>
          <w:kern w:val="0"/>
          <w:szCs w:val="21"/>
        </w:rPr>
        <w:t>William Collins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代理公司：</w:t>
      </w:r>
      <w:r w:rsidR="00852528" w:rsidRPr="00852528">
        <w:rPr>
          <w:b/>
          <w:kern w:val="0"/>
          <w:szCs w:val="21"/>
        </w:rPr>
        <w:t>Felicity Bryan</w:t>
      </w:r>
      <w:r w:rsidRPr="00DA5A6D">
        <w:rPr>
          <w:b/>
          <w:kern w:val="0"/>
          <w:szCs w:val="21"/>
        </w:rPr>
        <w:t>/ANA/ Susan Xia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页</w:t>
      </w:r>
      <w:r w:rsidR="00274553">
        <w:rPr>
          <w:rFonts w:hint="eastAsia"/>
          <w:b/>
          <w:kern w:val="0"/>
          <w:szCs w:val="21"/>
        </w:rPr>
        <w:t xml:space="preserve">    </w:t>
      </w:r>
      <w:r w:rsidRPr="00DA5A6D">
        <w:rPr>
          <w:b/>
          <w:kern w:val="0"/>
          <w:szCs w:val="21"/>
        </w:rPr>
        <w:t>数：</w:t>
      </w:r>
      <w:r w:rsidR="00852528">
        <w:rPr>
          <w:rFonts w:hint="eastAsia"/>
          <w:b/>
          <w:kern w:val="0"/>
          <w:szCs w:val="21"/>
        </w:rPr>
        <w:t>256</w:t>
      </w:r>
      <w:r w:rsidRPr="00DA5A6D">
        <w:rPr>
          <w:b/>
          <w:kern w:val="0"/>
          <w:szCs w:val="21"/>
        </w:rPr>
        <w:t>页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出版</w:t>
      </w:r>
      <w:r w:rsidR="00852528" w:rsidRPr="00DA5A6D">
        <w:rPr>
          <w:b/>
          <w:kern w:val="0"/>
          <w:szCs w:val="21"/>
        </w:rPr>
        <w:t>时间：</w:t>
      </w:r>
      <w:r w:rsidR="00852528">
        <w:rPr>
          <w:rFonts w:hint="eastAsia"/>
          <w:b/>
          <w:kern w:val="0"/>
          <w:szCs w:val="21"/>
        </w:rPr>
        <w:t>2019</w:t>
      </w:r>
      <w:r w:rsidRPr="00DA5A6D">
        <w:rPr>
          <w:b/>
          <w:kern w:val="0"/>
          <w:szCs w:val="21"/>
        </w:rPr>
        <w:t>年</w:t>
      </w:r>
      <w:r w:rsidR="00274553">
        <w:rPr>
          <w:rFonts w:hint="eastAsia"/>
          <w:b/>
          <w:kern w:val="0"/>
          <w:szCs w:val="21"/>
        </w:rPr>
        <w:t>11</w:t>
      </w:r>
      <w:r w:rsidRPr="00DA5A6D">
        <w:rPr>
          <w:b/>
          <w:kern w:val="0"/>
          <w:szCs w:val="21"/>
        </w:rPr>
        <w:t>月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代理地区：中国大陆、台湾</w:t>
      </w:r>
    </w:p>
    <w:p w:rsidR="00011227" w:rsidRPr="00DA5A6D" w:rsidRDefault="00011227" w:rsidP="007B205E">
      <w:pPr>
        <w:rPr>
          <w:b/>
          <w:kern w:val="0"/>
          <w:szCs w:val="21"/>
        </w:rPr>
      </w:pPr>
      <w:r w:rsidRPr="00DA5A6D">
        <w:rPr>
          <w:b/>
          <w:kern w:val="0"/>
          <w:szCs w:val="21"/>
        </w:rPr>
        <w:t>审读资料：电子稿</w:t>
      </w:r>
    </w:p>
    <w:p w:rsidR="00011227" w:rsidRPr="00F24B75" w:rsidRDefault="00011227" w:rsidP="007B205E">
      <w:pPr>
        <w:rPr>
          <w:b/>
        </w:rPr>
      </w:pPr>
      <w:r w:rsidRPr="00F24B75">
        <w:rPr>
          <w:b/>
        </w:rPr>
        <w:t>类</w:t>
      </w:r>
      <w:r w:rsidR="00274553">
        <w:rPr>
          <w:rFonts w:hint="eastAsia"/>
          <w:b/>
        </w:rPr>
        <w:t xml:space="preserve">    </w:t>
      </w:r>
      <w:r w:rsidRPr="00F24B75">
        <w:rPr>
          <w:b/>
        </w:rPr>
        <w:t>型：</w:t>
      </w:r>
      <w:r w:rsidR="00852528">
        <w:rPr>
          <w:rFonts w:hint="eastAsia"/>
          <w:b/>
        </w:rPr>
        <w:t>大众社科</w:t>
      </w:r>
    </w:p>
    <w:p w:rsidR="00011227" w:rsidRPr="00F24B75" w:rsidRDefault="00011227" w:rsidP="007B205E">
      <w:pPr>
        <w:rPr>
          <w:b/>
          <w:bCs/>
          <w:szCs w:val="21"/>
        </w:rPr>
      </w:pPr>
      <w:bookmarkStart w:id="12" w:name="OLE_LINK5"/>
      <w:bookmarkStart w:id="13" w:name="OLE_LINK6"/>
      <w:bookmarkStart w:id="14" w:name="OLE_LINK8"/>
      <w:bookmarkStart w:id="15" w:name="OLE_LINK9"/>
      <w:bookmarkStart w:id="16" w:name="OLE_LINK13"/>
      <w:bookmarkEnd w:id="3"/>
      <w:bookmarkEnd w:id="4"/>
      <w:bookmarkEnd w:id="5"/>
      <w:bookmarkEnd w:id="6"/>
    </w:p>
    <w:p w:rsidR="00011227" w:rsidRPr="00F24B75" w:rsidRDefault="00011227" w:rsidP="007B205E">
      <w:pPr>
        <w:rPr>
          <w:b/>
          <w:bCs/>
          <w:szCs w:val="21"/>
        </w:rPr>
      </w:pPr>
      <w:bookmarkStart w:id="17" w:name="OLE_LINK16"/>
      <w:bookmarkEnd w:id="1"/>
      <w:bookmarkEnd w:id="2"/>
      <w:r w:rsidRPr="00F24B75">
        <w:rPr>
          <w:b/>
          <w:bCs/>
          <w:szCs w:val="21"/>
        </w:rPr>
        <w:t>内容简介：</w:t>
      </w:r>
    </w:p>
    <w:p w:rsidR="00011227" w:rsidRPr="00852528" w:rsidRDefault="00011227" w:rsidP="00852528">
      <w:pPr>
        <w:shd w:val="clear" w:color="auto" w:fill="FFFFFF"/>
        <w:rPr>
          <w:szCs w:val="21"/>
        </w:rPr>
      </w:pPr>
    </w:p>
    <w:p w:rsidR="00C1287B" w:rsidRDefault="00C1287B" w:rsidP="007D54DD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如果尼采宣布上帝已经死亡，</w:t>
      </w:r>
      <w:r w:rsidRPr="00C1287B">
        <w:rPr>
          <w:rFonts w:hint="eastAsia"/>
          <w:color w:val="000000"/>
          <w:kern w:val="0"/>
          <w:szCs w:val="21"/>
        </w:rPr>
        <w:t>亚克厉·赖里（</w:t>
      </w:r>
      <w:r w:rsidRPr="00C1287B">
        <w:rPr>
          <w:color w:val="000000"/>
          <w:kern w:val="0"/>
          <w:szCs w:val="21"/>
        </w:rPr>
        <w:t>Alec Ryrie</w:t>
      </w:r>
      <w:r w:rsidRPr="00C1287B">
        <w:rPr>
          <w:rFonts w:hint="eastAsia"/>
          <w:color w:val="000000"/>
          <w:kern w:val="0"/>
          <w:szCs w:val="21"/>
        </w:rPr>
        <w:t>）</w:t>
      </w:r>
      <w:r w:rsidR="00467188">
        <w:rPr>
          <w:rFonts w:hint="eastAsia"/>
          <w:color w:val="000000"/>
          <w:kern w:val="0"/>
          <w:szCs w:val="21"/>
        </w:rPr>
        <w:t>则通过这本书列明了死亡时间，谁杀了他以及使用了什么样的凶器。</w:t>
      </w:r>
    </w:p>
    <w:p w:rsidR="00852528" w:rsidRDefault="00852528" w:rsidP="007D54DD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467188" w:rsidRPr="00FD4D1A" w:rsidRDefault="00FB3A97" w:rsidP="007D54DD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为什么曾经以基督教为主的西方社会变得如此</w:t>
      </w:r>
      <w:r w:rsidR="008123B2">
        <w:rPr>
          <w:rFonts w:hint="eastAsia"/>
          <w:color w:val="000000"/>
          <w:kern w:val="0"/>
          <w:szCs w:val="21"/>
        </w:rPr>
        <w:t>世俗？获奖新教徒作家通过《不信者》（</w:t>
      </w:r>
      <w:r w:rsidR="008123B2" w:rsidRPr="00852528">
        <w:rPr>
          <w:i/>
          <w:iCs/>
          <w:color w:val="000000"/>
          <w:kern w:val="0"/>
          <w:szCs w:val="21"/>
        </w:rPr>
        <w:t>Unbelievers</w:t>
      </w:r>
      <w:r w:rsidR="008123B2">
        <w:rPr>
          <w:rFonts w:hint="eastAsia"/>
          <w:color w:val="000000"/>
          <w:kern w:val="0"/>
          <w:szCs w:val="21"/>
        </w:rPr>
        <w:t>）提醒我们无神论并非凭空出现，它拥有自己的历史。</w:t>
      </w:r>
    </w:p>
    <w:p w:rsidR="00852528" w:rsidRDefault="00852528" w:rsidP="007D54DD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8123B2" w:rsidRPr="00FD4D1A" w:rsidRDefault="008123B2" w:rsidP="007D54DD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《不信者》（</w:t>
      </w:r>
      <w:r w:rsidRPr="00852528">
        <w:rPr>
          <w:i/>
          <w:iCs/>
          <w:color w:val="000000"/>
          <w:kern w:val="0"/>
          <w:szCs w:val="21"/>
        </w:rPr>
        <w:t>Unbelievers</w:t>
      </w:r>
      <w:r>
        <w:rPr>
          <w:rFonts w:hint="eastAsia"/>
          <w:color w:val="000000"/>
          <w:kern w:val="0"/>
          <w:szCs w:val="21"/>
        </w:rPr>
        <w:t>）</w:t>
      </w:r>
      <w:r w:rsidR="001C6F71">
        <w:rPr>
          <w:rFonts w:hint="eastAsia"/>
          <w:color w:val="000000"/>
          <w:kern w:val="0"/>
          <w:szCs w:val="21"/>
        </w:rPr>
        <w:t>跨越</w:t>
      </w:r>
      <w:r>
        <w:rPr>
          <w:rFonts w:hint="eastAsia"/>
          <w:color w:val="000000"/>
          <w:kern w:val="0"/>
          <w:szCs w:val="21"/>
        </w:rPr>
        <w:t>宗教改革和几个世纪以来具有挑战性的文化潮流回顾了</w:t>
      </w:r>
      <w:r w:rsidR="00A42DCD">
        <w:rPr>
          <w:rFonts w:hint="eastAsia"/>
          <w:color w:val="000000"/>
          <w:kern w:val="0"/>
          <w:szCs w:val="21"/>
        </w:rPr>
        <w:t>似乎无法不信奉基督教的</w:t>
      </w:r>
      <w:r>
        <w:rPr>
          <w:rFonts w:hint="eastAsia"/>
          <w:color w:val="000000"/>
          <w:kern w:val="0"/>
          <w:szCs w:val="21"/>
        </w:rPr>
        <w:t>中世纪</w:t>
      </w:r>
      <w:r w:rsidR="00A42DCD">
        <w:rPr>
          <w:rFonts w:hint="eastAsia"/>
          <w:color w:val="000000"/>
          <w:kern w:val="0"/>
          <w:szCs w:val="21"/>
        </w:rPr>
        <w:t>。西方世界的宗教之旅不仅仅由当时著名的思想家——马基雅</w:t>
      </w:r>
      <w:r w:rsidR="002174B7">
        <w:rPr>
          <w:rFonts w:hint="eastAsia"/>
          <w:color w:val="000000"/>
          <w:kern w:val="0"/>
          <w:szCs w:val="21"/>
        </w:rPr>
        <w:t>弗</w:t>
      </w:r>
      <w:r w:rsidR="00A42DCD">
        <w:rPr>
          <w:rFonts w:hint="eastAsia"/>
          <w:color w:val="000000"/>
          <w:kern w:val="0"/>
          <w:szCs w:val="21"/>
        </w:rPr>
        <w:t>利</w:t>
      </w:r>
      <w:r w:rsidR="002174B7">
        <w:rPr>
          <w:rFonts w:hint="eastAsia"/>
          <w:color w:val="000000"/>
          <w:kern w:val="0"/>
          <w:szCs w:val="21"/>
        </w:rPr>
        <w:t>（</w:t>
      </w:r>
      <w:r w:rsidR="002174B7" w:rsidRPr="00FD4D1A">
        <w:rPr>
          <w:color w:val="000000"/>
          <w:kern w:val="0"/>
          <w:szCs w:val="21"/>
        </w:rPr>
        <w:t>Machiavellis</w:t>
      </w:r>
      <w:r w:rsidR="002174B7">
        <w:rPr>
          <w:rFonts w:hint="eastAsia"/>
          <w:color w:val="000000"/>
          <w:kern w:val="0"/>
          <w:szCs w:val="21"/>
        </w:rPr>
        <w:t>）和</w:t>
      </w:r>
      <w:r w:rsidR="002174B7" w:rsidRPr="002174B7">
        <w:rPr>
          <w:rFonts w:hint="eastAsia"/>
          <w:color w:val="000000"/>
          <w:kern w:val="0"/>
          <w:szCs w:val="21"/>
        </w:rPr>
        <w:t>米歇尔·德·蒙田</w:t>
      </w:r>
      <w:r w:rsidR="002174B7">
        <w:rPr>
          <w:rFonts w:hint="eastAsia"/>
          <w:color w:val="000000"/>
          <w:kern w:val="0"/>
          <w:szCs w:val="21"/>
        </w:rPr>
        <w:t>（</w:t>
      </w:r>
      <w:r w:rsidR="002174B7" w:rsidRPr="00FD4D1A">
        <w:rPr>
          <w:color w:val="000000"/>
          <w:kern w:val="0"/>
          <w:szCs w:val="21"/>
        </w:rPr>
        <w:t>Michel de Montaignes</w:t>
      </w:r>
      <w:r w:rsidR="002174B7">
        <w:rPr>
          <w:rFonts w:hint="eastAsia"/>
          <w:color w:val="000000"/>
          <w:kern w:val="0"/>
          <w:szCs w:val="21"/>
        </w:rPr>
        <w:t>）引领，也有社会各个阶层的男男女女的参与，他们的声音和情感以日记、信件和法庭笔录等方式通过本书呈现在世人眼前。</w:t>
      </w:r>
    </w:p>
    <w:p w:rsidR="00852528" w:rsidRDefault="00852528" w:rsidP="007D54DD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9C266B" w:rsidRPr="009C266B" w:rsidRDefault="009C266B" w:rsidP="007D54DD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9C266B">
        <w:rPr>
          <w:rFonts w:hint="eastAsia"/>
          <w:color w:val="000000"/>
          <w:kern w:val="0"/>
          <w:szCs w:val="21"/>
        </w:rPr>
        <w:t>赖里</w:t>
      </w:r>
      <w:r>
        <w:rPr>
          <w:rFonts w:hint="eastAsia"/>
          <w:color w:val="000000"/>
          <w:kern w:val="0"/>
          <w:szCs w:val="21"/>
        </w:rPr>
        <w:t>追溯了源自愤怒的无神论和源自焦虑的怀疑，他认为信仰随着人们对时代的情绪反应而消退。为了理解像信仰这样</w:t>
      </w:r>
      <w:r w:rsidR="004A6B30">
        <w:rPr>
          <w:rFonts w:hint="eastAsia"/>
          <w:color w:val="000000"/>
          <w:kern w:val="0"/>
          <w:szCs w:val="21"/>
        </w:rPr>
        <w:t>涉及直觉的东西是如何随着时间的推移而形成的，我们必须着眼于</w:t>
      </w:r>
      <w:r w:rsidR="006A5312">
        <w:rPr>
          <w:rFonts w:hint="eastAsia"/>
          <w:color w:val="000000"/>
          <w:kern w:val="0"/>
          <w:szCs w:val="21"/>
        </w:rPr>
        <w:t>情感的历史——它</w:t>
      </w:r>
      <w:r w:rsidR="007D54DD">
        <w:rPr>
          <w:rFonts w:hint="eastAsia"/>
          <w:color w:val="000000"/>
          <w:kern w:val="0"/>
          <w:szCs w:val="21"/>
        </w:rPr>
        <w:t>对</w:t>
      </w:r>
      <w:r w:rsidR="006A5312">
        <w:rPr>
          <w:rFonts w:hint="eastAsia"/>
          <w:color w:val="000000"/>
          <w:kern w:val="0"/>
          <w:szCs w:val="21"/>
        </w:rPr>
        <w:t>我们这个仍然感觉愤怒和焦虑的时代而言</w:t>
      </w:r>
      <w:r w:rsidR="007D54DD">
        <w:rPr>
          <w:rFonts w:hint="eastAsia"/>
          <w:color w:val="000000"/>
          <w:kern w:val="0"/>
          <w:szCs w:val="21"/>
        </w:rPr>
        <w:t>是</w:t>
      </w:r>
      <w:r w:rsidR="007B39E4">
        <w:rPr>
          <w:rFonts w:hint="eastAsia"/>
          <w:color w:val="000000"/>
          <w:kern w:val="0"/>
          <w:szCs w:val="21"/>
        </w:rPr>
        <w:t>一种</w:t>
      </w:r>
      <w:r w:rsidR="007D54DD">
        <w:rPr>
          <w:rFonts w:hint="eastAsia"/>
          <w:color w:val="000000"/>
          <w:kern w:val="0"/>
          <w:szCs w:val="21"/>
        </w:rPr>
        <w:t>弥足珍贵的经验。</w:t>
      </w:r>
    </w:p>
    <w:p w:rsidR="00DA5A6D" w:rsidRPr="00852528" w:rsidRDefault="00DA5A6D" w:rsidP="00852528">
      <w:pPr>
        <w:shd w:val="clear" w:color="auto" w:fill="FFFFFF"/>
        <w:rPr>
          <w:szCs w:val="21"/>
        </w:rPr>
      </w:pPr>
    </w:p>
    <w:p w:rsidR="00011227" w:rsidRPr="00852528" w:rsidRDefault="00011227" w:rsidP="00852528">
      <w:pPr>
        <w:widowControl/>
        <w:rPr>
          <w:b/>
          <w:kern w:val="0"/>
          <w:szCs w:val="21"/>
        </w:rPr>
      </w:pPr>
      <w:r w:rsidRPr="00852528">
        <w:rPr>
          <w:b/>
          <w:kern w:val="0"/>
          <w:szCs w:val="21"/>
        </w:rPr>
        <w:t>作者简介：</w:t>
      </w:r>
      <w:bookmarkStart w:id="18" w:name="productDetails"/>
      <w:bookmarkEnd w:id="18"/>
    </w:p>
    <w:p w:rsidR="00852528" w:rsidRPr="00FD4D1A" w:rsidRDefault="00852528" w:rsidP="00852528">
      <w:pPr>
        <w:widowControl/>
        <w:shd w:val="clear" w:color="auto" w:fill="FFFFFF"/>
        <w:rPr>
          <w:color w:val="000000"/>
          <w:kern w:val="0"/>
          <w:szCs w:val="21"/>
        </w:rPr>
      </w:pPr>
      <w:bookmarkStart w:id="19" w:name="OLE_LINK7"/>
      <w:bookmarkEnd w:id="12"/>
      <w:bookmarkEnd w:id="13"/>
      <w:bookmarkEnd w:id="14"/>
      <w:bookmarkEnd w:id="15"/>
      <w:bookmarkEnd w:id="16"/>
      <w:bookmarkEnd w:id="17"/>
    </w:p>
    <w:p w:rsidR="00134F65" w:rsidRPr="00B8275D" w:rsidRDefault="006C24A5" w:rsidP="0067741F">
      <w:pPr>
        <w:widowControl/>
        <w:shd w:val="clear" w:color="auto" w:fill="FFFFFF"/>
        <w:ind w:firstLineChars="200" w:firstLine="422"/>
        <w:rPr>
          <w:b/>
          <w:color w:val="000000"/>
          <w:kern w:val="0"/>
          <w:szCs w:val="21"/>
        </w:rPr>
      </w:pPr>
      <w:r w:rsidRPr="00852528">
        <w:rPr>
          <w:b/>
          <w:noProof/>
          <w:color w:val="000000"/>
          <w:kern w:val="0"/>
          <w:szCs w:val="21"/>
        </w:rPr>
        <w:drawing>
          <wp:anchor distT="0" distB="0" distL="114300" distR="114300" simplePos="0" relativeHeight="251659776" behindDoc="0" locked="0" layoutInCell="1" allowOverlap="0">
            <wp:simplePos x="0" y="0"/>
            <wp:positionH relativeFrom="column">
              <wp:posOffset>19050</wp:posOffset>
            </wp:positionH>
            <wp:positionV relativeFrom="line">
              <wp:posOffset>51435</wp:posOffset>
            </wp:positionV>
            <wp:extent cx="876300" cy="1114425"/>
            <wp:effectExtent l="0" t="0" r="0" b="0"/>
            <wp:wrapSquare wrapText="bothSides"/>
            <wp:docPr id="1" name="图片 2" descr="C:\Users\office17\AppData\Roaming\Foxmail7\Temp-7832-20190629132748\Attach\image003(06-13-0(06-29-13-31-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17\AppData\Roaming\Foxmail7\Temp-7832-20190629132748\Attach\image003(06-13-0(06-29-13-31-00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4F65">
        <w:rPr>
          <w:rFonts w:hint="eastAsia"/>
          <w:b/>
          <w:color w:val="000000"/>
          <w:kern w:val="0"/>
          <w:szCs w:val="21"/>
        </w:rPr>
        <w:t>亚克厉·赖里（</w:t>
      </w:r>
      <w:r w:rsidR="00134F65" w:rsidRPr="00FD4D1A">
        <w:rPr>
          <w:b/>
          <w:color w:val="000000"/>
          <w:kern w:val="0"/>
          <w:szCs w:val="21"/>
        </w:rPr>
        <w:t>Alec Ryrie</w:t>
      </w:r>
      <w:r w:rsidR="00134F65">
        <w:rPr>
          <w:rFonts w:hint="eastAsia"/>
          <w:b/>
          <w:color w:val="000000"/>
          <w:kern w:val="0"/>
          <w:szCs w:val="21"/>
        </w:rPr>
        <w:t>）：</w:t>
      </w:r>
      <w:r w:rsidR="00134F65" w:rsidRPr="006C24A5">
        <w:rPr>
          <w:rFonts w:hint="eastAsia"/>
          <w:color w:val="000000"/>
          <w:kern w:val="0"/>
          <w:szCs w:val="21"/>
        </w:rPr>
        <w:t>伦敦</w:t>
      </w:r>
      <w:r w:rsidRPr="006C24A5">
        <w:rPr>
          <w:rFonts w:hint="eastAsia"/>
          <w:color w:val="000000"/>
          <w:kern w:val="0"/>
          <w:szCs w:val="21"/>
        </w:rPr>
        <w:t>格雷沙姆大学（</w:t>
      </w:r>
      <w:r w:rsidRPr="006C24A5">
        <w:rPr>
          <w:color w:val="000000"/>
          <w:kern w:val="0"/>
          <w:szCs w:val="21"/>
        </w:rPr>
        <w:t>Gresham College</w:t>
      </w:r>
      <w:r w:rsidRPr="006C24A5">
        <w:rPr>
          <w:rFonts w:hint="eastAsia"/>
          <w:color w:val="000000"/>
          <w:kern w:val="0"/>
          <w:szCs w:val="21"/>
        </w:rPr>
        <w:t>）格雷沙姆神学教授，</w:t>
      </w:r>
      <w:r>
        <w:rPr>
          <w:rFonts w:hint="eastAsia"/>
          <w:color w:val="000000"/>
          <w:kern w:val="0"/>
          <w:szCs w:val="21"/>
        </w:rPr>
        <w:t>达勒姆大学（</w:t>
      </w:r>
      <w:r w:rsidRPr="00FD4D1A">
        <w:rPr>
          <w:color w:val="000000"/>
          <w:kern w:val="0"/>
          <w:szCs w:val="21"/>
        </w:rPr>
        <w:t>Durham University</w:t>
      </w:r>
      <w:r>
        <w:rPr>
          <w:rFonts w:hint="eastAsia"/>
          <w:color w:val="000000"/>
          <w:kern w:val="0"/>
          <w:szCs w:val="21"/>
        </w:rPr>
        <w:t>）基督教史学教授，</w:t>
      </w:r>
      <w:r>
        <w:rPr>
          <w:rFonts w:hint="eastAsia"/>
          <w:color w:val="000000"/>
          <w:kern w:val="0"/>
          <w:szCs w:val="21"/>
        </w:rPr>
        <w:t>2019~2020</w:t>
      </w:r>
      <w:r>
        <w:rPr>
          <w:rFonts w:hint="eastAsia"/>
          <w:color w:val="000000"/>
          <w:kern w:val="0"/>
          <w:szCs w:val="21"/>
        </w:rPr>
        <w:t>年英国教会历史学会的当选会长，《基督教会史杂志》（</w:t>
      </w:r>
      <w:r w:rsidRPr="00852528">
        <w:rPr>
          <w:color w:val="000000"/>
          <w:kern w:val="0"/>
          <w:szCs w:val="21"/>
        </w:rPr>
        <w:t> </w:t>
      </w:r>
      <w:r w:rsidRPr="00852528">
        <w:rPr>
          <w:i/>
          <w:iCs/>
          <w:color w:val="000000"/>
          <w:kern w:val="0"/>
          <w:szCs w:val="21"/>
        </w:rPr>
        <w:t>Journal of Ecclesiastical History</w:t>
      </w:r>
      <w:r>
        <w:rPr>
          <w:rFonts w:hint="eastAsia"/>
          <w:color w:val="000000"/>
          <w:kern w:val="0"/>
          <w:szCs w:val="21"/>
        </w:rPr>
        <w:t>）合编者。</w:t>
      </w:r>
      <w:r w:rsidR="00637CE4">
        <w:rPr>
          <w:rFonts w:hint="eastAsia"/>
          <w:color w:val="000000"/>
          <w:kern w:val="0"/>
          <w:szCs w:val="21"/>
        </w:rPr>
        <w:t>他是圣安德鲁斯宗教改革历史和皇家历史学会</w:t>
      </w:r>
      <w:r w:rsidR="00B8275D">
        <w:rPr>
          <w:rFonts w:hint="eastAsia"/>
          <w:color w:val="000000"/>
          <w:kern w:val="0"/>
          <w:szCs w:val="21"/>
        </w:rPr>
        <w:t>历史及历史新视野研究的编辑委员。自</w:t>
      </w:r>
      <w:r w:rsidR="00B8275D">
        <w:rPr>
          <w:rFonts w:hint="eastAsia"/>
          <w:color w:val="000000"/>
          <w:kern w:val="0"/>
          <w:szCs w:val="21"/>
        </w:rPr>
        <w:t>1997</w:t>
      </w:r>
      <w:r w:rsidR="00B8275D">
        <w:rPr>
          <w:rFonts w:hint="eastAsia"/>
          <w:color w:val="000000"/>
          <w:kern w:val="0"/>
          <w:szCs w:val="21"/>
        </w:rPr>
        <w:t>年以来，他一直是英国国</w:t>
      </w:r>
      <w:r w:rsidR="00B8275D">
        <w:rPr>
          <w:rFonts w:hint="eastAsia"/>
          <w:color w:val="000000"/>
          <w:kern w:val="0"/>
          <w:szCs w:val="21"/>
        </w:rPr>
        <w:lastRenderedPageBreak/>
        <w:t>教会的准教授，并被授予</w:t>
      </w:r>
      <w:r w:rsidR="00B71FF8">
        <w:rPr>
          <w:rFonts w:hint="eastAsia"/>
          <w:color w:val="000000"/>
          <w:kern w:val="0"/>
          <w:szCs w:val="21"/>
        </w:rPr>
        <w:t>了</w:t>
      </w:r>
      <w:r w:rsidR="00B8275D" w:rsidRPr="00B8275D">
        <w:rPr>
          <w:rFonts w:hint="eastAsia"/>
          <w:color w:val="000000"/>
          <w:kern w:val="0"/>
          <w:szCs w:val="21"/>
        </w:rPr>
        <w:t>肖利圣约翰教区</w:t>
      </w:r>
      <w:r w:rsidR="00B8275D">
        <w:rPr>
          <w:rFonts w:hint="eastAsia"/>
          <w:color w:val="000000"/>
          <w:kern w:val="0"/>
          <w:szCs w:val="21"/>
        </w:rPr>
        <w:t>（纽卡斯尔主教教区）</w:t>
      </w:r>
      <w:r w:rsidR="00B71FF8">
        <w:rPr>
          <w:rFonts w:hint="eastAsia"/>
          <w:color w:val="000000"/>
          <w:kern w:val="0"/>
          <w:szCs w:val="21"/>
        </w:rPr>
        <w:t>的传教执照</w:t>
      </w:r>
      <w:r w:rsidR="00B8275D">
        <w:rPr>
          <w:rFonts w:hint="eastAsia"/>
          <w:color w:val="000000"/>
          <w:kern w:val="0"/>
          <w:szCs w:val="21"/>
        </w:rPr>
        <w:t>。</w:t>
      </w:r>
    </w:p>
    <w:p w:rsidR="00B71FF8" w:rsidRDefault="00B71FF8" w:rsidP="0067741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</w:p>
    <w:p w:rsidR="00852528" w:rsidRPr="00B71FF8" w:rsidRDefault="00B71FF8" w:rsidP="0067741F">
      <w:pPr>
        <w:widowControl/>
        <w:shd w:val="clear" w:color="auto" w:fill="FFFFFF"/>
        <w:ind w:firstLineChars="200" w:firstLine="420"/>
        <w:rPr>
          <w:color w:val="000000"/>
          <w:kern w:val="0"/>
          <w:szCs w:val="21"/>
        </w:rPr>
      </w:pPr>
      <w:r w:rsidRPr="00B71FF8">
        <w:rPr>
          <w:rFonts w:hint="eastAsia"/>
          <w:color w:val="000000"/>
          <w:kern w:val="0"/>
          <w:szCs w:val="21"/>
        </w:rPr>
        <w:t>亚克厉撰写过多部获奖作品。</w:t>
      </w:r>
      <w:r>
        <w:rPr>
          <w:rFonts w:hint="eastAsia"/>
          <w:color w:val="000000"/>
          <w:kern w:val="0"/>
          <w:szCs w:val="21"/>
        </w:rPr>
        <w:t>英国</w:t>
      </w:r>
      <w:r w:rsidRPr="00FD4D1A">
        <w:rPr>
          <w:color w:val="000000"/>
          <w:kern w:val="0"/>
          <w:szCs w:val="21"/>
        </w:rPr>
        <w:t>William Collins</w:t>
      </w:r>
      <w:r>
        <w:rPr>
          <w:rFonts w:hint="eastAsia"/>
          <w:color w:val="000000"/>
          <w:kern w:val="0"/>
          <w:szCs w:val="21"/>
        </w:rPr>
        <w:t>、美国</w:t>
      </w:r>
      <w:r w:rsidRPr="00FD4D1A">
        <w:rPr>
          <w:color w:val="000000"/>
          <w:kern w:val="0"/>
          <w:szCs w:val="21"/>
        </w:rPr>
        <w:t>Viking</w:t>
      </w:r>
      <w:r>
        <w:rPr>
          <w:rFonts w:hint="eastAsia"/>
          <w:color w:val="000000"/>
          <w:kern w:val="0"/>
          <w:szCs w:val="21"/>
        </w:rPr>
        <w:t>和荷兰</w:t>
      </w:r>
      <w:r w:rsidRPr="00FD4D1A">
        <w:rPr>
          <w:color w:val="000000"/>
          <w:kern w:val="0"/>
          <w:szCs w:val="21"/>
        </w:rPr>
        <w:t>Hollands Diep</w:t>
      </w:r>
      <w:r>
        <w:rPr>
          <w:rFonts w:hint="eastAsia"/>
          <w:color w:val="000000"/>
          <w:kern w:val="0"/>
          <w:szCs w:val="21"/>
        </w:rPr>
        <w:t>出版商曾于</w:t>
      </w:r>
      <w:r>
        <w:rPr>
          <w:rFonts w:hint="eastAsia"/>
          <w:color w:val="000000"/>
          <w:kern w:val="0"/>
          <w:szCs w:val="21"/>
        </w:rPr>
        <w:t>2017</w:t>
      </w:r>
      <w:r>
        <w:rPr>
          <w:rFonts w:hint="eastAsia"/>
          <w:color w:val="000000"/>
          <w:kern w:val="0"/>
          <w:szCs w:val="21"/>
        </w:rPr>
        <w:t>年发行了他的第一部作品《新教徒：创造现代世界的激进分子》（</w:t>
      </w:r>
      <w:r w:rsidRPr="00FD4D1A">
        <w:rPr>
          <w:i/>
          <w:iCs/>
          <w:color w:val="000000"/>
          <w:kern w:val="0"/>
          <w:szCs w:val="21"/>
        </w:rPr>
        <w:t>Protestants: The Radicals Who Made the Modern World</w:t>
      </w:r>
      <w:r>
        <w:rPr>
          <w:rFonts w:hint="eastAsia"/>
          <w:color w:val="000000"/>
          <w:kern w:val="0"/>
          <w:szCs w:val="21"/>
        </w:rPr>
        <w:t>）。</w:t>
      </w:r>
      <w:bookmarkStart w:id="20" w:name="_GoBack"/>
      <w:bookmarkEnd w:id="20"/>
    </w:p>
    <w:p w:rsidR="007C4DC0" w:rsidRPr="00852528" w:rsidRDefault="007C4DC0" w:rsidP="00852528">
      <w:pPr>
        <w:rPr>
          <w:b/>
          <w:color w:val="000000"/>
          <w:szCs w:val="21"/>
        </w:rPr>
      </w:pPr>
    </w:p>
    <w:p w:rsidR="007C4DC0" w:rsidRDefault="007C4DC0" w:rsidP="00852528">
      <w:pPr>
        <w:rPr>
          <w:b/>
          <w:color w:val="000000"/>
          <w:szCs w:val="21"/>
        </w:rPr>
      </w:pPr>
    </w:p>
    <w:p w:rsidR="00852528" w:rsidRPr="00852528" w:rsidRDefault="00852528" w:rsidP="00852528">
      <w:pPr>
        <w:rPr>
          <w:b/>
          <w:color w:val="000000"/>
          <w:szCs w:val="21"/>
        </w:rPr>
      </w:pPr>
    </w:p>
    <w:p w:rsidR="007C4DC0" w:rsidRDefault="007C4DC0" w:rsidP="007B205E">
      <w:pPr>
        <w:rPr>
          <w:b/>
          <w:color w:val="000000"/>
        </w:rPr>
      </w:pPr>
    </w:p>
    <w:p w:rsidR="007C4DC0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011227" w:rsidRDefault="007C4DC0" w:rsidP="007B205E">
      <w:pPr>
        <w:rPr>
          <w:b/>
          <w:color w:val="000000"/>
        </w:rPr>
      </w:pPr>
      <w:r>
        <w:rPr>
          <w:rFonts w:hint="eastAsia"/>
          <w:b/>
          <w:color w:val="000000"/>
        </w:rPr>
        <w:t>请将反馈信息发至：</w:t>
      </w:r>
      <w:bookmarkEnd w:id="19"/>
      <w:r w:rsidR="00011227">
        <w:rPr>
          <w:rFonts w:hint="eastAsia"/>
          <w:b/>
          <w:color w:val="000000"/>
        </w:rPr>
        <w:t>夏蕊（</w:t>
      </w:r>
      <w:r w:rsidR="00011227">
        <w:rPr>
          <w:b/>
          <w:color w:val="000000"/>
        </w:rPr>
        <w:t>Susan Xia</w:t>
      </w:r>
      <w:r w:rsidR="00011227">
        <w:rPr>
          <w:b/>
          <w:color w:val="000000"/>
        </w:rPr>
        <w:t>）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010-82504406</w:t>
      </w:r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011227" w:rsidRDefault="00011227" w:rsidP="007B205E">
      <w:pPr>
        <w:rPr>
          <w:b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5"/>
            <w:rFonts w:hint="eastAsia"/>
          </w:rPr>
          <w:t>susan</w:t>
        </w:r>
        <w:r>
          <w:rPr>
            <w:rStyle w:val="a5"/>
          </w:rPr>
          <w:t>@nurnberg.com.cn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5"/>
          </w:rPr>
          <w:t>http://www.nurnberg.com.cn</w:t>
        </w:r>
      </w:hyperlink>
      <w:r>
        <w:rPr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5"/>
          </w:rPr>
          <w:t>http://weibo.com/nurnberg</w:t>
        </w:r>
      </w:hyperlink>
    </w:p>
    <w:p w:rsidR="00011227" w:rsidRDefault="00011227" w:rsidP="007B205E">
      <w:pPr>
        <w:rPr>
          <w:b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5"/>
          </w:rPr>
          <w:t>http://site.douban.com/110577/</w:t>
        </w:r>
      </w:hyperlink>
    </w:p>
    <w:sectPr w:rsidR="00011227" w:rsidSect="006E45BD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6F1F" w:rsidRDefault="00896F1F">
      <w:r>
        <w:separator/>
      </w:r>
    </w:p>
  </w:endnote>
  <w:endnote w:type="continuationSeparator" w:id="1">
    <w:p w:rsidR="00896F1F" w:rsidRDefault="00896F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01122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11227" w:rsidRDefault="00011227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eastAsia="方正姚体"/>
      </w:rPr>
    </w:pPr>
  </w:p>
  <w:p w:rsidR="00011227" w:rsidRDefault="00011227">
    <w:pPr>
      <w:pStyle w:val="a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5D3A1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5D3A15">
      <w:rPr>
        <w:rFonts w:ascii="方正姚体" w:eastAsia="方正姚体"/>
        <w:kern w:val="0"/>
        <w:szCs w:val="21"/>
      </w:rPr>
      <w:fldChar w:fldCharType="separate"/>
    </w:r>
    <w:r w:rsidR="00274553">
      <w:rPr>
        <w:rFonts w:ascii="方正姚体" w:eastAsia="方正姚体"/>
        <w:noProof/>
        <w:kern w:val="0"/>
        <w:szCs w:val="21"/>
      </w:rPr>
      <w:t>2</w:t>
    </w:r>
    <w:r w:rsidR="005D3A1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6F1F" w:rsidRDefault="00896F1F">
      <w:r>
        <w:separator/>
      </w:r>
    </w:p>
  </w:footnote>
  <w:footnote w:type="continuationSeparator" w:id="1">
    <w:p w:rsidR="00896F1F" w:rsidRDefault="00896F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227" w:rsidRDefault="00FF1978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-45085</wp:posOffset>
          </wp:positionV>
          <wp:extent cx="371475" cy="342900"/>
          <wp:effectExtent l="19050" t="0" r="9525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11227" w:rsidRDefault="00011227">
    <w:pPr>
      <w:pStyle w:val="a7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7C95"/>
    <w:rsid w:val="00010866"/>
    <w:rsid w:val="00010872"/>
    <w:rsid w:val="00010C07"/>
    <w:rsid w:val="00011227"/>
    <w:rsid w:val="00032288"/>
    <w:rsid w:val="00033D28"/>
    <w:rsid w:val="00036B2A"/>
    <w:rsid w:val="00043639"/>
    <w:rsid w:val="00052E02"/>
    <w:rsid w:val="00055AC7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6312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E4329"/>
    <w:rsid w:val="000F0CC2"/>
    <w:rsid w:val="000F7F2D"/>
    <w:rsid w:val="00113FA7"/>
    <w:rsid w:val="001148EA"/>
    <w:rsid w:val="001151DC"/>
    <w:rsid w:val="00122C76"/>
    <w:rsid w:val="0012374C"/>
    <w:rsid w:val="00124797"/>
    <w:rsid w:val="0013338B"/>
    <w:rsid w:val="00134F65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3927"/>
    <w:rsid w:val="00191A13"/>
    <w:rsid w:val="001934BA"/>
    <w:rsid w:val="00194821"/>
    <w:rsid w:val="001949ED"/>
    <w:rsid w:val="00194E5F"/>
    <w:rsid w:val="001A472F"/>
    <w:rsid w:val="001B4322"/>
    <w:rsid w:val="001B442C"/>
    <w:rsid w:val="001B4454"/>
    <w:rsid w:val="001B4690"/>
    <w:rsid w:val="001B66BC"/>
    <w:rsid w:val="001C6F71"/>
    <w:rsid w:val="001C76A0"/>
    <w:rsid w:val="001D6553"/>
    <w:rsid w:val="001D7C7E"/>
    <w:rsid w:val="001E141F"/>
    <w:rsid w:val="001E4866"/>
    <w:rsid w:val="001E6EF5"/>
    <w:rsid w:val="001F30A9"/>
    <w:rsid w:val="00201E49"/>
    <w:rsid w:val="00204E84"/>
    <w:rsid w:val="002116E8"/>
    <w:rsid w:val="002174B7"/>
    <w:rsid w:val="00217B39"/>
    <w:rsid w:val="00221F6B"/>
    <w:rsid w:val="002307C0"/>
    <w:rsid w:val="00230CC1"/>
    <w:rsid w:val="00242EF4"/>
    <w:rsid w:val="00250315"/>
    <w:rsid w:val="002614D3"/>
    <w:rsid w:val="00267909"/>
    <w:rsid w:val="00270715"/>
    <w:rsid w:val="00274553"/>
    <w:rsid w:val="0028108E"/>
    <w:rsid w:val="00284656"/>
    <w:rsid w:val="002852C2"/>
    <w:rsid w:val="0028578A"/>
    <w:rsid w:val="00291E46"/>
    <w:rsid w:val="0029256E"/>
    <w:rsid w:val="00294F7F"/>
    <w:rsid w:val="00296B98"/>
    <w:rsid w:val="002A0FBE"/>
    <w:rsid w:val="002A5C63"/>
    <w:rsid w:val="002B3AB1"/>
    <w:rsid w:val="002B4833"/>
    <w:rsid w:val="002B5E47"/>
    <w:rsid w:val="002C1BC4"/>
    <w:rsid w:val="002C1D67"/>
    <w:rsid w:val="002C26A3"/>
    <w:rsid w:val="002D7981"/>
    <w:rsid w:val="002F28B7"/>
    <w:rsid w:val="002F604A"/>
    <w:rsid w:val="002F6BD7"/>
    <w:rsid w:val="002F7872"/>
    <w:rsid w:val="002F7CE1"/>
    <w:rsid w:val="003003E6"/>
    <w:rsid w:val="0030073F"/>
    <w:rsid w:val="00300E9C"/>
    <w:rsid w:val="00304309"/>
    <w:rsid w:val="00304EEA"/>
    <w:rsid w:val="003133ED"/>
    <w:rsid w:val="00313FAB"/>
    <w:rsid w:val="003141EB"/>
    <w:rsid w:val="003142DC"/>
    <w:rsid w:val="00323306"/>
    <w:rsid w:val="00323ACF"/>
    <w:rsid w:val="00327D2F"/>
    <w:rsid w:val="00330CC3"/>
    <w:rsid w:val="00330CF0"/>
    <w:rsid w:val="00333621"/>
    <w:rsid w:val="00350CFC"/>
    <w:rsid w:val="0035529C"/>
    <w:rsid w:val="00355725"/>
    <w:rsid w:val="00356385"/>
    <w:rsid w:val="00357960"/>
    <w:rsid w:val="00363C7A"/>
    <w:rsid w:val="00366ECB"/>
    <w:rsid w:val="00384E50"/>
    <w:rsid w:val="00395B6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813"/>
    <w:rsid w:val="003D7576"/>
    <w:rsid w:val="003E0D35"/>
    <w:rsid w:val="003F528B"/>
    <w:rsid w:val="003F5383"/>
    <w:rsid w:val="00402325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20D3F"/>
    <w:rsid w:val="00431C21"/>
    <w:rsid w:val="0043732D"/>
    <w:rsid w:val="0043762A"/>
    <w:rsid w:val="00437A07"/>
    <w:rsid w:val="0044268B"/>
    <w:rsid w:val="0045088A"/>
    <w:rsid w:val="0045307F"/>
    <w:rsid w:val="00460422"/>
    <w:rsid w:val="0046103E"/>
    <w:rsid w:val="004626DA"/>
    <w:rsid w:val="00463285"/>
    <w:rsid w:val="0046641C"/>
    <w:rsid w:val="0046685E"/>
    <w:rsid w:val="00467188"/>
    <w:rsid w:val="00474209"/>
    <w:rsid w:val="00484301"/>
    <w:rsid w:val="00484EAC"/>
    <w:rsid w:val="00493363"/>
    <w:rsid w:val="004A0592"/>
    <w:rsid w:val="004A0C4C"/>
    <w:rsid w:val="004A3096"/>
    <w:rsid w:val="004A6B30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710"/>
    <w:rsid w:val="004E6228"/>
    <w:rsid w:val="004F751B"/>
    <w:rsid w:val="00501293"/>
    <w:rsid w:val="00501562"/>
    <w:rsid w:val="0050414F"/>
    <w:rsid w:val="00507628"/>
    <w:rsid w:val="00507B59"/>
    <w:rsid w:val="005137E6"/>
    <w:rsid w:val="00514EC1"/>
    <w:rsid w:val="00516A82"/>
    <w:rsid w:val="00520C68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336B"/>
    <w:rsid w:val="00563B47"/>
    <w:rsid w:val="00565697"/>
    <w:rsid w:val="00570A2B"/>
    <w:rsid w:val="00570A89"/>
    <w:rsid w:val="00572ED2"/>
    <w:rsid w:val="00574D18"/>
    <w:rsid w:val="00582E2F"/>
    <w:rsid w:val="00583966"/>
    <w:rsid w:val="00585093"/>
    <w:rsid w:val="00594582"/>
    <w:rsid w:val="00597BD3"/>
    <w:rsid w:val="005A340F"/>
    <w:rsid w:val="005A3FE3"/>
    <w:rsid w:val="005A6A98"/>
    <w:rsid w:val="005B19DA"/>
    <w:rsid w:val="005B28C8"/>
    <w:rsid w:val="005C07E7"/>
    <w:rsid w:val="005C0CC4"/>
    <w:rsid w:val="005C52FB"/>
    <w:rsid w:val="005C6CD9"/>
    <w:rsid w:val="005D3A15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37CE4"/>
    <w:rsid w:val="00640D51"/>
    <w:rsid w:val="0064382C"/>
    <w:rsid w:val="00644188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461B"/>
    <w:rsid w:val="0067741F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A5312"/>
    <w:rsid w:val="006B1B40"/>
    <w:rsid w:val="006B1CBE"/>
    <w:rsid w:val="006B5D0F"/>
    <w:rsid w:val="006C079F"/>
    <w:rsid w:val="006C24A5"/>
    <w:rsid w:val="006C3639"/>
    <w:rsid w:val="006D2CFB"/>
    <w:rsid w:val="006D4C07"/>
    <w:rsid w:val="006D5586"/>
    <w:rsid w:val="006D70D2"/>
    <w:rsid w:val="006E0E1F"/>
    <w:rsid w:val="006E1443"/>
    <w:rsid w:val="006E3A6D"/>
    <w:rsid w:val="006E4170"/>
    <w:rsid w:val="006E45BD"/>
    <w:rsid w:val="006E4BB1"/>
    <w:rsid w:val="006E67DA"/>
    <w:rsid w:val="006E751A"/>
    <w:rsid w:val="0070216E"/>
    <w:rsid w:val="0070368E"/>
    <w:rsid w:val="00710ABD"/>
    <w:rsid w:val="00711B01"/>
    <w:rsid w:val="00723A44"/>
    <w:rsid w:val="00737DAB"/>
    <w:rsid w:val="00740B22"/>
    <w:rsid w:val="00740D25"/>
    <w:rsid w:val="00741757"/>
    <w:rsid w:val="00741B66"/>
    <w:rsid w:val="00743D30"/>
    <w:rsid w:val="00744E98"/>
    <w:rsid w:val="00755950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9019A"/>
    <w:rsid w:val="007924A6"/>
    <w:rsid w:val="00793D2C"/>
    <w:rsid w:val="00795F81"/>
    <w:rsid w:val="007A33C1"/>
    <w:rsid w:val="007B117F"/>
    <w:rsid w:val="007B1530"/>
    <w:rsid w:val="007B205E"/>
    <w:rsid w:val="007B39E4"/>
    <w:rsid w:val="007B65DE"/>
    <w:rsid w:val="007B74EF"/>
    <w:rsid w:val="007C4DC0"/>
    <w:rsid w:val="007C5ABE"/>
    <w:rsid w:val="007C7872"/>
    <w:rsid w:val="007D0F43"/>
    <w:rsid w:val="007D43E2"/>
    <w:rsid w:val="007D54DD"/>
    <w:rsid w:val="007D67F5"/>
    <w:rsid w:val="007E2374"/>
    <w:rsid w:val="007E7C7C"/>
    <w:rsid w:val="008003FB"/>
    <w:rsid w:val="008051EA"/>
    <w:rsid w:val="00805764"/>
    <w:rsid w:val="0080646E"/>
    <w:rsid w:val="0080717E"/>
    <w:rsid w:val="008106EE"/>
    <w:rsid w:val="0081233B"/>
    <w:rsid w:val="008123B2"/>
    <w:rsid w:val="008136D4"/>
    <w:rsid w:val="008166A8"/>
    <w:rsid w:val="00823837"/>
    <w:rsid w:val="00832736"/>
    <w:rsid w:val="00837A72"/>
    <w:rsid w:val="00840E56"/>
    <w:rsid w:val="0084119E"/>
    <w:rsid w:val="00844C8F"/>
    <w:rsid w:val="008479C2"/>
    <w:rsid w:val="00850387"/>
    <w:rsid w:val="00852528"/>
    <w:rsid w:val="008542FC"/>
    <w:rsid w:val="00857313"/>
    <w:rsid w:val="00857ACD"/>
    <w:rsid w:val="00860CF4"/>
    <w:rsid w:val="008623DD"/>
    <w:rsid w:val="00862819"/>
    <w:rsid w:val="0086654A"/>
    <w:rsid w:val="0087656B"/>
    <w:rsid w:val="0088578F"/>
    <w:rsid w:val="008870B3"/>
    <w:rsid w:val="00891BF5"/>
    <w:rsid w:val="0089462C"/>
    <w:rsid w:val="0089589B"/>
    <w:rsid w:val="00896F1F"/>
    <w:rsid w:val="008A0E57"/>
    <w:rsid w:val="008A2457"/>
    <w:rsid w:val="008A6EB5"/>
    <w:rsid w:val="008B160B"/>
    <w:rsid w:val="008B2378"/>
    <w:rsid w:val="008B4DCA"/>
    <w:rsid w:val="008C03E2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14621"/>
    <w:rsid w:val="00914CDD"/>
    <w:rsid w:val="00916E27"/>
    <w:rsid w:val="00921F6B"/>
    <w:rsid w:val="009234E1"/>
    <w:rsid w:val="00931FB7"/>
    <w:rsid w:val="0093387C"/>
    <w:rsid w:val="009351B9"/>
    <w:rsid w:val="0093555C"/>
    <w:rsid w:val="00936F8E"/>
    <w:rsid w:val="00942268"/>
    <w:rsid w:val="009428DD"/>
    <w:rsid w:val="00950F25"/>
    <w:rsid w:val="00951BEB"/>
    <w:rsid w:val="00954A8B"/>
    <w:rsid w:val="0095630A"/>
    <w:rsid w:val="0096339E"/>
    <w:rsid w:val="009653AA"/>
    <w:rsid w:val="009721B5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266B"/>
    <w:rsid w:val="009C50AB"/>
    <w:rsid w:val="009D1A18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CF5"/>
    <w:rsid w:val="00A06FED"/>
    <w:rsid w:val="00A11AC1"/>
    <w:rsid w:val="00A11F9B"/>
    <w:rsid w:val="00A12250"/>
    <w:rsid w:val="00A138F9"/>
    <w:rsid w:val="00A16EA4"/>
    <w:rsid w:val="00A20C15"/>
    <w:rsid w:val="00A21052"/>
    <w:rsid w:val="00A21ACC"/>
    <w:rsid w:val="00A3284A"/>
    <w:rsid w:val="00A33D2E"/>
    <w:rsid w:val="00A42DCD"/>
    <w:rsid w:val="00A450DF"/>
    <w:rsid w:val="00A45576"/>
    <w:rsid w:val="00A51DB7"/>
    <w:rsid w:val="00A54BE2"/>
    <w:rsid w:val="00A55095"/>
    <w:rsid w:val="00A57605"/>
    <w:rsid w:val="00A62537"/>
    <w:rsid w:val="00A6503B"/>
    <w:rsid w:val="00A71D38"/>
    <w:rsid w:val="00A801F4"/>
    <w:rsid w:val="00A87D59"/>
    <w:rsid w:val="00A91259"/>
    <w:rsid w:val="00A91DEC"/>
    <w:rsid w:val="00A94E61"/>
    <w:rsid w:val="00A977DF"/>
    <w:rsid w:val="00AA22BA"/>
    <w:rsid w:val="00AA3EC4"/>
    <w:rsid w:val="00AB5463"/>
    <w:rsid w:val="00AB5682"/>
    <w:rsid w:val="00AB6DA2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1024B"/>
    <w:rsid w:val="00B11566"/>
    <w:rsid w:val="00B160AF"/>
    <w:rsid w:val="00B16898"/>
    <w:rsid w:val="00B24CEB"/>
    <w:rsid w:val="00B32642"/>
    <w:rsid w:val="00B35752"/>
    <w:rsid w:val="00B40C53"/>
    <w:rsid w:val="00B523B3"/>
    <w:rsid w:val="00B5633B"/>
    <w:rsid w:val="00B6347A"/>
    <w:rsid w:val="00B67039"/>
    <w:rsid w:val="00B71FF8"/>
    <w:rsid w:val="00B74336"/>
    <w:rsid w:val="00B7772D"/>
    <w:rsid w:val="00B8166E"/>
    <w:rsid w:val="00B8275D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87B"/>
    <w:rsid w:val="00C12C57"/>
    <w:rsid w:val="00C2378D"/>
    <w:rsid w:val="00C24A65"/>
    <w:rsid w:val="00C26150"/>
    <w:rsid w:val="00C264D8"/>
    <w:rsid w:val="00C30C60"/>
    <w:rsid w:val="00C37C9E"/>
    <w:rsid w:val="00C4140C"/>
    <w:rsid w:val="00C43DC5"/>
    <w:rsid w:val="00C519BE"/>
    <w:rsid w:val="00C570CD"/>
    <w:rsid w:val="00C62760"/>
    <w:rsid w:val="00C65ECA"/>
    <w:rsid w:val="00C81877"/>
    <w:rsid w:val="00C945FB"/>
    <w:rsid w:val="00CB0D96"/>
    <w:rsid w:val="00CB1ECA"/>
    <w:rsid w:val="00CB4836"/>
    <w:rsid w:val="00CC4FFB"/>
    <w:rsid w:val="00CD059D"/>
    <w:rsid w:val="00CD2007"/>
    <w:rsid w:val="00CD2DBC"/>
    <w:rsid w:val="00CD3461"/>
    <w:rsid w:val="00CD67EB"/>
    <w:rsid w:val="00CE115B"/>
    <w:rsid w:val="00CE693E"/>
    <w:rsid w:val="00D039BA"/>
    <w:rsid w:val="00D058BF"/>
    <w:rsid w:val="00D14328"/>
    <w:rsid w:val="00D212E6"/>
    <w:rsid w:val="00D260C7"/>
    <w:rsid w:val="00D32781"/>
    <w:rsid w:val="00D33A98"/>
    <w:rsid w:val="00D34454"/>
    <w:rsid w:val="00D43A0A"/>
    <w:rsid w:val="00D43E8E"/>
    <w:rsid w:val="00D45045"/>
    <w:rsid w:val="00D46741"/>
    <w:rsid w:val="00D476E6"/>
    <w:rsid w:val="00D52167"/>
    <w:rsid w:val="00D55703"/>
    <w:rsid w:val="00D5614C"/>
    <w:rsid w:val="00D57B5F"/>
    <w:rsid w:val="00D61CFC"/>
    <w:rsid w:val="00D63E5E"/>
    <w:rsid w:val="00D67E5B"/>
    <w:rsid w:val="00D7300F"/>
    <w:rsid w:val="00D74B29"/>
    <w:rsid w:val="00D8205E"/>
    <w:rsid w:val="00D84088"/>
    <w:rsid w:val="00D91F0A"/>
    <w:rsid w:val="00D95522"/>
    <w:rsid w:val="00DA5A6D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4CED"/>
    <w:rsid w:val="00E35CA7"/>
    <w:rsid w:val="00E36520"/>
    <w:rsid w:val="00E46B20"/>
    <w:rsid w:val="00E51634"/>
    <w:rsid w:val="00E63D47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A2D26"/>
    <w:rsid w:val="00EA72E9"/>
    <w:rsid w:val="00EB4F05"/>
    <w:rsid w:val="00EB6580"/>
    <w:rsid w:val="00EC18C9"/>
    <w:rsid w:val="00EC19A1"/>
    <w:rsid w:val="00ED0265"/>
    <w:rsid w:val="00ED2B30"/>
    <w:rsid w:val="00ED625C"/>
    <w:rsid w:val="00EF7586"/>
    <w:rsid w:val="00F00ECA"/>
    <w:rsid w:val="00F0674A"/>
    <w:rsid w:val="00F0723F"/>
    <w:rsid w:val="00F13C53"/>
    <w:rsid w:val="00F24B75"/>
    <w:rsid w:val="00F24C0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12DA"/>
    <w:rsid w:val="00F86F60"/>
    <w:rsid w:val="00F9195E"/>
    <w:rsid w:val="00F978A8"/>
    <w:rsid w:val="00FB3A91"/>
    <w:rsid w:val="00FB3A97"/>
    <w:rsid w:val="00FC0124"/>
    <w:rsid w:val="00FC262B"/>
    <w:rsid w:val="00FC2B15"/>
    <w:rsid w:val="00FC555D"/>
    <w:rsid w:val="00FD09DA"/>
    <w:rsid w:val="00FD2DE0"/>
    <w:rsid w:val="00FD46A9"/>
    <w:rsid w:val="00FE3BC7"/>
    <w:rsid w:val="00FE4778"/>
    <w:rsid w:val="00FF059E"/>
    <w:rsid w:val="00FF0934"/>
    <w:rsid w:val="00FF1978"/>
    <w:rsid w:val="00FF3E03"/>
    <w:rsid w:val="00FF63CA"/>
    <w:rsid w:val="06B53E42"/>
    <w:rsid w:val="244B5005"/>
    <w:rsid w:val="33451FA4"/>
    <w:rsid w:val="59191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E45BD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6E45BD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6E45B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6E45BD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6E45BD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E45BD"/>
    <w:rPr>
      <w:i/>
      <w:iCs/>
    </w:rPr>
  </w:style>
  <w:style w:type="character" w:styleId="a4">
    <w:name w:val="Strong"/>
    <w:qFormat/>
    <w:rsid w:val="006E45BD"/>
    <w:rPr>
      <w:b/>
      <w:bCs/>
    </w:rPr>
  </w:style>
  <w:style w:type="character" w:customStyle="1" w:styleId="10">
    <w:name w:val="访问过的超链接1"/>
    <w:rsid w:val="006E45BD"/>
    <w:rPr>
      <w:color w:val="800080"/>
      <w:u w:val="single"/>
    </w:rPr>
  </w:style>
  <w:style w:type="character" w:styleId="a5">
    <w:name w:val="Hyperlink"/>
    <w:rsid w:val="006E45BD"/>
    <w:rPr>
      <w:color w:val="0000FF"/>
      <w:u w:val="single"/>
    </w:rPr>
  </w:style>
  <w:style w:type="character" w:customStyle="1" w:styleId="bookauthor1">
    <w:name w:val="bookauthor1"/>
    <w:rsid w:val="006E45BD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styleId="HTML">
    <w:name w:val="HTML Cite"/>
    <w:rsid w:val="006E45BD"/>
    <w:rPr>
      <w:i/>
      <w:iCs/>
    </w:rPr>
  </w:style>
  <w:style w:type="character" w:customStyle="1" w:styleId="st1">
    <w:name w:val="st1"/>
    <w:rsid w:val="006E45BD"/>
  </w:style>
  <w:style w:type="character" w:customStyle="1" w:styleId="author">
    <w:name w:val="author"/>
    <w:basedOn w:val="a0"/>
    <w:rsid w:val="006E45BD"/>
  </w:style>
  <w:style w:type="character" w:customStyle="1" w:styleId="3Char">
    <w:name w:val="标题 3 Char"/>
    <w:link w:val="3"/>
    <w:rsid w:val="006E45BD"/>
    <w:rPr>
      <w:b/>
      <w:bCs/>
      <w:kern w:val="2"/>
      <w:sz w:val="32"/>
      <w:szCs w:val="32"/>
    </w:rPr>
  </w:style>
  <w:style w:type="character" w:customStyle="1" w:styleId="tiny1">
    <w:name w:val="tiny1"/>
    <w:rsid w:val="006E45BD"/>
    <w:rPr>
      <w:rFonts w:ascii="Verdana" w:hAnsi="Verdana" w:hint="default"/>
      <w:sz w:val="15"/>
      <w:szCs w:val="15"/>
    </w:rPr>
  </w:style>
  <w:style w:type="character" w:customStyle="1" w:styleId="regbold1">
    <w:name w:val="regbold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a-size-large">
    <w:name w:val="a-size-large"/>
    <w:rsid w:val="006E45BD"/>
  </w:style>
  <w:style w:type="character" w:customStyle="1" w:styleId="apple-converted-space">
    <w:name w:val="apple-converted-space"/>
    <w:basedOn w:val="a0"/>
    <w:rsid w:val="006E45BD"/>
  </w:style>
  <w:style w:type="character" w:customStyle="1" w:styleId="redsubtitle1">
    <w:name w:val="redsubtitle1"/>
    <w:rsid w:val="006E45BD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ad77a7210feaa4fffbd3eced73997807c3422">
    <w:name w:val="ad77a7210feaa4fffbd3eced73997807c3422"/>
    <w:basedOn w:val="a0"/>
    <w:rsid w:val="006E45BD"/>
  </w:style>
  <w:style w:type="character" w:customStyle="1" w:styleId="serif1">
    <w:name w:val="serif1"/>
    <w:rsid w:val="006E45BD"/>
    <w:rPr>
      <w:rFonts w:ascii="Times New Roman" w:hAnsi="Times New Roman" w:cs="Times New Roman" w:hint="default"/>
      <w:sz w:val="24"/>
      <w:szCs w:val="24"/>
    </w:rPr>
  </w:style>
  <w:style w:type="character" w:customStyle="1" w:styleId="book-title1">
    <w:name w:val="book-title1"/>
    <w:rsid w:val="006E45BD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d77a7210feaa4fffbd3eced73997807c3222">
    <w:name w:val="ad77a7210feaa4fffbd3eced73997807c3222"/>
    <w:basedOn w:val="a0"/>
    <w:rsid w:val="006E45BD"/>
  </w:style>
  <w:style w:type="character" w:customStyle="1" w:styleId="bsauthorlink1">
    <w:name w:val="bsauthorlink1"/>
    <w:rsid w:val="006E45BD"/>
    <w:rPr>
      <w:color w:val="000000"/>
      <w:u w:val="single"/>
    </w:rPr>
  </w:style>
  <w:style w:type="character" w:customStyle="1" w:styleId="bssubtitle1">
    <w:name w:val="bssubtitle1"/>
    <w:rsid w:val="006E45BD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smalltext1">
    <w:name w:val="smalltext1"/>
    <w:rsid w:val="006E45BD"/>
    <w:rPr>
      <w:rFonts w:ascii="Arial" w:hAnsi="Arial" w:cs="Arial" w:hint="default"/>
      <w:color w:val="000000"/>
      <w:sz w:val="17"/>
      <w:szCs w:val="17"/>
    </w:rPr>
  </w:style>
  <w:style w:type="character" w:customStyle="1" w:styleId="title111">
    <w:name w:val="title111"/>
    <w:rsid w:val="006E45BD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lrg">
    <w:name w:val="lrg"/>
    <w:rsid w:val="006E45BD"/>
  </w:style>
  <w:style w:type="character" w:customStyle="1" w:styleId="bstitle1">
    <w:name w:val="bstitle1"/>
    <w:rsid w:val="006E45BD"/>
    <w:rPr>
      <w:b/>
      <w:bCs/>
      <w:color w:val="000000"/>
      <w:sz w:val="24"/>
      <w:szCs w:val="24"/>
    </w:rPr>
  </w:style>
  <w:style w:type="character" w:customStyle="1" w:styleId="bold1">
    <w:name w:val="bold1"/>
    <w:rsid w:val="006E45BD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">
    <w:name w:val="book_copy1"/>
    <w:rsid w:val="006E45BD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customStyle="1" w:styleId="bsauthor1">
    <w:name w:val="bsauthor1"/>
    <w:rsid w:val="006E45BD"/>
    <w:rPr>
      <w:b/>
      <w:bCs/>
      <w:color w:val="000000"/>
      <w:sz w:val="18"/>
      <w:szCs w:val="18"/>
    </w:rPr>
  </w:style>
  <w:style w:type="character" w:customStyle="1" w:styleId="bookcopy10">
    <w:name w:val="bookcopy1"/>
    <w:rsid w:val="006E45BD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Body Text"/>
    <w:basedOn w:val="a"/>
    <w:rsid w:val="006E45BD"/>
    <w:pPr>
      <w:jc w:val="left"/>
    </w:pPr>
  </w:style>
  <w:style w:type="paragraph" w:styleId="a7">
    <w:name w:val="header"/>
    <w:basedOn w:val="a"/>
    <w:rsid w:val="006E45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rsid w:val="006E45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"/>
    <w:rsid w:val="006E45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uiPriority w:val="99"/>
    <w:rsid w:val="006E45B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ward">
    <w:name w:val="award"/>
    <w:basedOn w:val="a"/>
    <w:rsid w:val="006E45BD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utor">
    <w:name w:val="Autor"/>
    <w:rsid w:val="006E45BD"/>
    <w:pPr>
      <w:spacing w:line="240" w:lineRule="exact"/>
    </w:pPr>
    <w:rPr>
      <w:i/>
      <w:sz w:val="24"/>
      <w:lang w:val="de-DE" w:eastAsia="de-DE"/>
    </w:rPr>
  </w:style>
  <w:style w:type="paragraph" w:customStyle="1" w:styleId="book-text">
    <w:name w:val="book-text"/>
    <w:basedOn w:val="a"/>
    <w:rsid w:val="006E45BD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ar12-16red">
    <w:name w:val="ar12-16red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source">
    <w:name w:val="source"/>
    <w:basedOn w:val="a"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No Spacing"/>
    <w:basedOn w:val="a"/>
    <w:uiPriority w:val="1"/>
    <w:qFormat/>
    <w:rsid w:val="006E4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6E45BD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paragraph" w:customStyle="1" w:styleId="text">
    <w:name w:val="text"/>
    <w:basedOn w:val="a"/>
    <w:rsid w:val="006E45BD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strapline">
    <w:name w:val="bookstrapline"/>
    <w:basedOn w:val="a"/>
    <w:rsid w:val="006E45BD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styleId="ab">
    <w:name w:val="Balloon Text"/>
    <w:basedOn w:val="a"/>
    <w:link w:val="Char"/>
    <w:semiHidden/>
    <w:unhideWhenUsed/>
    <w:rsid w:val="00274553"/>
    <w:rPr>
      <w:sz w:val="18"/>
      <w:szCs w:val="18"/>
    </w:rPr>
  </w:style>
  <w:style w:type="character" w:customStyle="1" w:styleId="Char">
    <w:name w:val="批注框文本 Char"/>
    <w:basedOn w:val="a0"/>
    <w:link w:val="ab"/>
    <w:semiHidden/>
    <w:rsid w:val="0027455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874F3-E56F-40D0-A7AB-791FA34A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222</Words>
  <Characters>1269</Characters>
  <Application>Microsoft Office Word</Application>
  <DocSecurity>0</DocSecurity>
  <Lines>10</Lines>
  <Paragraphs>2</Paragraphs>
  <ScaleCrop>false</ScaleCrop>
  <Company>2ndSpAcE</Company>
  <LinksUpToDate>false</LinksUpToDate>
  <CharactersWithSpaces>1489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65642</vt:i4>
      </vt:variant>
      <vt:variant>
        <vt:i4>0</vt:i4>
      </vt:variant>
      <vt:variant>
        <vt:i4>0</vt:i4>
      </vt:variant>
      <vt:variant>
        <vt:i4>5</vt:i4>
      </vt:variant>
      <vt:variant>
        <vt:lpwstr>mailto:susan@nurnberg.com.cn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17</cp:revision>
  <cp:lastPrinted>2004-04-23T07:06:00Z</cp:lastPrinted>
  <dcterms:created xsi:type="dcterms:W3CDTF">2019-05-09T07:36:00Z</dcterms:created>
  <dcterms:modified xsi:type="dcterms:W3CDTF">2019-07-18T02:38:00Z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