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307975</wp:posOffset>
            </wp:positionV>
            <wp:extent cx="1610995" cy="2432685"/>
            <wp:effectExtent l="19050" t="0" r="8255" b="0"/>
            <wp:wrapSquare wrapText="bothSides"/>
            <wp:docPr id="259" name="图片 259" descr="D:\51JkCbBytu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51JkCbBytu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文书名：《面向所有人的区块链：我如何学习新百万富翁课程的秘密（你也可以）》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B</w:t>
      </w:r>
      <w:r>
        <w:rPr>
          <w:rFonts w:hint="eastAsia"/>
          <w:b/>
        </w:rPr>
        <w:t>LOCKCHAIN FOR EVERYONE:</w:t>
      </w:r>
      <w:r>
        <w:rPr>
          <w:b/>
        </w:rPr>
        <w:t xml:space="preserve"> How I Learned the Secrets of the New Millionaire Class (And You Can, Too) 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Sir John Hargrave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Gallery Books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代理公司：McCormick/ANA/Cindy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数：352页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出版时间：2019年8月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型：经管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《精神黑客》（</w:t>
      </w:r>
      <w:r>
        <w:rPr>
          <w:rFonts w:hint="eastAsia"/>
          <w:i/>
          <w:iCs/>
        </w:rPr>
        <w:t>M</w:t>
      </w:r>
      <w:r>
        <w:rPr>
          <w:rFonts w:hint="eastAsia"/>
        </w:rPr>
        <w:t>ind Hacking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的作者和</w:t>
      </w:r>
      <w:r>
        <w:rPr>
          <w:rFonts w:hint="eastAsia"/>
          <w:lang w:eastAsia="zh-CN"/>
        </w:rPr>
        <w:t>《</w:t>
      </w:r>
      <w:r>
        <w:rPr>
          <w:rFonts w:hint="eastAsia"/>
        </w:rPr>
        <w:t>比特币市场杂志</w:t>
      </w:r>
      <w:r>
        <w:rPr>
          <w:rFonts w:hint="eastAsia"/>
          <w:lang w:eastAsia="zh-CN"/>
        </w:rPr>
        <w:t>》（</w:t>
      </w:r>
      <w:r>
        <w:rPr>
          <w:rFonts w:hint="eastAsia"/>
        </w:rPr>
        <w:t>Bitcoin Market Journal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的创始人</w:t>
      </w:r>
      <w:r>
        <w:rPr>
          <w:rFonts w:hint="eastAsia"/>
          <w:lang w:eastAsia="zh-CN"/>
        </w:rPr>
        <w:t>所撰写的</w:t>
      </w:r>
      <w:r>
        <w:rPr>
          <w:rFonts w:hint="eastAsia"/>
        </w:rPr>
        <w:t>第一</w:t>
      </w:r>
      <w:r>
        <w:rPr>
          <w:rFonts w:hint="eastAsia"/>
          <w:lang w:eastAsia="zh-CN"/>
        </w:rPr>
        <w:t>部</w:t>
      </w:r>
      <w:r>
        <w:rPr>
          <w:rFonts w:hint="eastAsia"/>
        </w:rPr>
        <w:t>解释比特币和区块链背后的赚钱秘密</w:t>
      </w:r>
      <w:r>
        <w:rPr>
          <w:rFonts w:hint="eastAsia"/>
          <w:lang w:eastAsia="zh-CN"/>
        </w:rPr>
        <w:t>的作品，让读者很容易理解</w:t>
      </w:r>
      <w:r>
        <w:rPr>
          <w:rFonts w:hint="eastAsia"/>
        </w:rPr>
        <w:t>。</w:t>
      </w:r>
    </w:p>
    <w:p>
      <w:pPr>
        <w:ind w:left="420" w:leftChars="200" w:firstLine="0" w:firstLineChars="0"/>
        <w:jc w:val="left"/>
        <w:rPr>
          <w:rFonts w:hint="eastAsia"/>
        </w:rPr>
      </w:pPr>
    </w:p>
    <w:p>
      <w:pPr>
        <w:ind w:left="420" w:leftChars="200" w:firstLine="0" w:firstLineChars="0"/>
        <w:jc w:val="left"/>
        <w:rPr>
          <w:rFonts w:hint="eastAsia"/>
        </w:rPr>
      </w:pPr>
      <w:r>
        <w:rPr>
          <w:rFonts w:hint="eastAsia"/>
        </w:rPr>
        <w:t>约翰·哈格雷夫</w:t>
      </w:r>
      <w:r>
        <w:rPr>
          <w:rFonts w:hint="eastAsia"/>
          <w:lang w:eastAsia="zh-CN"/>
        </w:rPr>
        <w:t>（</w:t>
      </w:r>
      <w:r>
        <w:t>John Hargrave</w:t>
      </w:r>
      <w:r>
        <w:rPr>
          <w:rFonts w:hint="eastAsia"/>
          <w:lang w:eastAsia="zh-CN"/>
        </w:rPr>
        <w:t>）</w:t>
      </w:r>
      <w:r>
        <w:rPr>
          <w:rFonts w:hint="eastAsia"/>
        </w:rPr>
        <w:t>第一次投资加密货币时，一个比特币的价格大约是125</w:t>
      </w:r>
    </w:p>
    <w:p>
      <w:pPr>
        <w:jc w:val="left"/>
        <w:rPr>
          <w:rFonts w:hint="eastAsia"/>
        </w:rPr>
      </w:pPr>
      <w:r>
        <w:rPr>
          <w:rFonts w:hint="eastAsia"/>
        </w:rPr>
        <w:t>美元；几年后，同样的比特币价值2万美元。他并不</w:t>
      </w:r>
      <w:r>
        <w:rPr>
          <w:rFonts w:hint="eastAsia"/>
          <w:lang w:eastAsia="zh-CN"/>
        </w:rPr>
        <w:t>不唯一一位收益者</w:t>
      </w:r>
      <w:r>
        <w:rPr>
          <w:rFonts w:hint="eastAsia"/>
        </w:rPr>
        <w:t>：这股新资金</w:t>
      </w:r>
      <w:r>
        <w:rPr>
          <w:rFonts w:hint="eastAsia"/>
          <w:lang w:eastAsia="zh-CN"/>
        </w:rPr>
        <w:t>的潮流</w:t>
      </w:r>
      <w:r>
        <w:rPr>
          <w:rFonts w:hint="eastAsia"/>
        </w:rPr>
        <w:t>就像互联网的早期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，创造了一种新的</w:t>
      </w:r>
      <w:r>
        <w:rPr>
          <w:rFonts w:hint="eastAsia"/>
          <w:lang w:eastAsia="zh-CN"/>
        </w:rPr>
        <w:t>人群</w:t>
      </w:r>
      <w:r>
        <w:rPr>
          <w:rFonts w:hint="eastAsia"/>
        </w:rPr>
        <w:t>“区块链亿万富翁”。</w:t>
      </w:r>
    </w:p>
    <w:p>
      <w:pPr>
        <w:jc w:val="left"/>
        <w:rPr>
          <w:rFonts w:hint="eastAsia"/>
        </w:rPr>
      </w:pP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约翰爵士</w:t>
      </w:r>
      <w:r>
        <w:rPr>
          <w:rFonts w:hint="eastAsia"/>
          <w:lang w:eastAsia="zh-CN"/>
        </w:rPr>
        <w:t>在这部作品</w:t>
      </w:r>
      <w:r>
        <w:rPr>
          <w:rFonts w:hint="eastAsia"/>
        </w:rPr>
        <w:t>解开了</w:t>
      </w:r>
      <w:r>
        <w:rPr>
          <w:rFonts w:hint="eastAsia"/>
          <w:lang w:eastAsia="zh-CN"/>
        </w:rPr>
        <w:t>其中</w:t>
      </w:r>
      <w:r>
        <w:rPr>
          <w:rFonts w:hint="eastAsia"/>
        </w:rPr>
        <w:t>的</w:t>
      </w:r>
      <w:r>
        <w:rPr>
          <w:rFonts w:hint="eastAsia"/>
          <w:lang w:eastAsia="zh-CN"/>
        </w:rPr>
        <w:t>奥秘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</w:t>
      </w:r>
      <w:r>
        <w:rPr>
          <w:rFonts w:hint="eastAsia"/>
          <w:lang w:eastAsia="zh-CN"/>
        </w:rPr>
        <w:t>《</w:t>
      </w:r>
      <w:r>
        <w:rPr>
          <w:rFonts w:hint="eastAsia"/>
          <w:b/>
          <w:bCs/>
        </w:rPr>
        <w:t>面向所有人的区块链</w:t>
      </w:r>
      <w:r>
        <w:rPr>
          <w:rFonts w:hint="eastAsia"/>
          <w:lang w:eastAsia="zh-CN"/>
        </w:rPr>
        <w:t>》（</w:t>
      </w:r>
      <w:r>
        <w:rPr>
          <w:b/>
        </w:rPr>
        <w:t>B</w:t>
      </w:r>
      <w:r>
        <w:rPr>
          <w:rFonts w:hint="eastAsia"/>
          <w:b/>
        </w:rPr>
        <w:t>LOCKCHAIN FOR EVERYONE</w:t>
      </w:r>
      <w:r>
        <w:rPr>
          <w:rFonts w:hint="eastAsia"/>
          <w:lang w:eastAsia="zh-CN"/>
        </w:rPr>
        <w:t>）这本作品中，</w:t>
      </w:r>
      <w:r>
        <w:rPr>
          <w:rFonts w:hint="eastAsia"/>
        </w:rPr>
        <w:t>约翰爵士使用现实</w:t>
      </w:r>
      <w:r>
        <w:rPr>
          <w:rFonts w:hint="eastAsia"/>
          <w:lang w:eastAsia="zh-CN"/>
        </w:rPr>
        <w:t>生活中的</w:t>
      </w:r>
      <w:r>
        <w:rPr>
          <w:rFonts w:hint="eastAsia"/>
        </w:rPr>
        <w:t>故事，简单易懂的例子，以及幽默</w:t>
      </w:r>
      <w:r>
        <w:rPr>
          <w:rFonts w:hint="eastAsia"/>
          <w:lang w:eastAsia="zh-CN"/>
        </w:rPr>
        <w:t>的方式</w:t>
      </w:r>
      <w:r>
        <w:rPr>
          <w:rFonts w:hint="eastAsia"/>
        </w:rPr>
        <w:t>揭示了投资比特币和区块链的公式。</w:t>
      </w:r>
      <w:r>
        <w:rPr>
          <w:rFonts w:hint="eastAsia"/>
          <w:lang w:eastAsia="zh-CN"/>
        </w:rPr>
        <w:t>作品配以丰富的图解以及步骤说明，详细</w:t>
      </w:r>
      <w:r>
        <w:rPr>
          <w:rFonts w:hint="eastAsia"/>
        </w:rPr>
        <w:t>解释了如何（以及何时）购买比特币、加密货币和其他区块链资产。</w:t>
      </w:r>
    </w:p>
    <w:p>
      <w:pPr>
        <w:jc w:val="left"/>
        <w:rPr>
          <w:rFonts w:hint="eastAsia"/>
          <w:b w:val="0"/>
          <w:bCs w:val="0"/>
          <w:szCs w:val="21"/>
        </w:rPr>
      </w:pPr>
      <w: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 w:val="0"/>
          <w:bCs w:val="0"/>
          <w:szCs w:val="21"/>
          <w:lang w:eastAsia="zh-CN"/>
        </w:rPr>
        <w:t>《面向所有人的区块链》</w:t>
      </w:r>
      <w:r>
        <w:rPr>
          <w:rFonts w:hint="eastAsia"/>
          <w:b w:val="0"/>
          <w:bCs w:val="0"/>
          <w:szCs w:val="21"/>
        </w:rPr>
        <w:t>是为外行编写的第一本区块链投资书：一本帮助每个人了解如何明智地</w:t>
      </w:r>
      <w:r>
        <w:rPr>
          <w:rFonts w:hint="eastAsia"/>
          <w:b w:val="0"/>
          <w:bCs w:val="0"/>
          <w:szCs w:val="21"/>
          <w:lang w:eastAsia="zh-CN"/>
        </w:rPr>
        <w:t>创造</w:t>
      </w:r>
      <w:r>
        <w:rPr>
          <w:rFonts w:hint="eastAsia"/>
          <w:b w:val="0"/>
          <w:bCs w:val="0"/>
          <w:szCs w:val="21"/>
        </w:rPr>
        <w:t>财富的指南。这是新的投资宣言！</w:t>
      </w:r>
    </w:p>
    <w:p>
      <w:pPr>
        <w:ind w:leftChars="200"/>
        <w:rPr>
          <w:rFonts w:hint="eastAsia"/>
          <w:b w:val="0"/>
          <w:bCs w:val="0"/>
          <w:szCs w:val="21"/>
        </w:rPr>
      </w:pP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序言</w:t>
      </w:r>
    </w:p>
    <w:p>
      <w:pPr>
        <w:ind w:leftChars="200"/>
        <w:rPr>
          <w:rFonts w:hint="eastAsia"/>
          <w:b/>
          <w:bCs/>
          <w:szCs w:val="21"/>
        </w:rPr>
      </w:pPr>
    </w:p>
    <w:p>
      <w:pPr>
        <w:ind w:left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第一部分：</w:t>
      </w:r>
      <w:r>
        <w:rPr>
          <w:rFonts w:hint="eastAsia"/>
          <w:b/>
          <w:bCs/>
          <w:szCs w:val="21"/>
          <w:lang w:eastAsia="zh-CN"/>
        </w:rPr>
        <w:t>开端</w:t>
      </w:r>
    </w:p>
    <w:p>
      <w:pPr>
        <w:ind w:leftChars="2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章：我如何成为网络</w:t>
      </w:r>
      <w:r>
        <w:rPr>
          <w:rFonts w:hint="eastAsia"/>
          <w:lang w:eastAsia="zh-CN"/>
        </w:rPr>
        <w:t>（</w:t>
      </w:r>
      <w:r>
        <w:t>Dot-com</w:t>
      </w:r>
      <w:r>
        <w:rPr>
          <w:rFonts w:hint="eastAsia"/>
          <w:lang w:eastAsia="zh-CN"/>
        </w:rPr>
        <w:t>）</w:t>
      </w:r>
      <w:r>
        <w:rPr>
          <w:rFonts w:hint="eastAsia"/>
        </w:rPr>
        <w:t>百万富翁</w:t>
      </w:r>
    </w:p>
    <w:p>
      <w:pPr>
        <w:ind w:leftChars="2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：与大师见面</w:t>
      </w:r>
    </w:p>
    <w:p>
      <w:pPr>
        <w:ind w:leftChars="2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章：</w:t>
      </w:r>
      <w:r>
        <w:rPr>
          <w:rFonts w:hint="eastAsia"/>
          <w:lang w:eastAsia="zh-CN"/>
        </w:rPr>
        <w:t>史诗般</w:t>
      </w:r>
      <w:r>
        <w:rPr>
          <w:rFonts w:hint="eastAsia"/>
        </w:rPr>
        <w:t>源</w:t>
      </w:r>
      <w:r>
        <w:rPr>
          <w:rFonts w:hint="eastAsia"/>
          <w:lang w:eastAsia="zh-CN"/>
        </w:rPr>
        <w:t>起</w:t>
      </w:r>
      <w:r>
        <w:rPr>
          <w:rFonts w:hint="eastAsia"/>
        </w:rPr>
        <w:t>故事</w:t>
      </w:r>
    </w:p>
    <w:p>
      <w:pPr>
        <w:ind w:leftChars="20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：</w:t>
      </w:r>
      <w:r>
        <w:rPr>
          <w:rFonts w:hint="eastAsia"/>
        </w:rPr>
        <w:t>会计</w:t>
      </w:r>
      <w:r>
        <w:rPr>
          <w:rFonts w:hint="eastAsia"/>
          <w:lang w:eastAsia="zh-CN"/>
        </w:rPr>
        <w:t>修道士</w:t>
      </w:r>
    </w:p>
    <w:p>
      <w:pPr>
        <w:ind w:leftChars="200"/>
        <w:rPr>
          <w:rFonts w:hint="eastAsia" w:eastAsia="宋体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</w:rPr>
        <w:t>第</w:t>
      </w:r>
      <w:r>
        <w:rPr>
          <w:rFonts w:hint="eastAsia"/>
          <w:b w:val="0"/>
          <w:bCs w:val="0"/>
          <w:szCs w:val="21"/>
          <w:lang w:val="en-US" w:eastAsia="zh-CN"/>
        </w:rPr>
        <w:t>五</w:t>
      </w:r>
      <w:r>
        <w:rPr>
          <w:rFonts w:hint="eastAsia"/>
          <w:b w:val="0"/>
          <w:bCs w:val="0"/>
          <w:szCs w:val="21"/>
        </w:rPr>
        <w:t>章：</w:t>
      </w:r>
      <w:r>
        <w:rPr>
          <w:rFonts w:hint="eastAsia"/>
          <w:b w:val="0"/>
          <w:bCs w:val="0"/>
          <w:szCs w:val="21"/>
          <w:lang w:eastAsia="zh-CN"/>
        </w:rPr>
        <w:t>正下钱币雨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第六章：表现出你</w:t>
      </w:r>
      <w:r>
        <w:rPr>
          <w:rFonts w:hint="eastAsia"/>
          <w:b w:val="0"/>
          <w:bCs w:val="0"/>
          <w:szCs w:val="21"/>
          <w:lang w:eastAsia="zh-CN"/>
        </w:rPr>
        <w:t>适合</w:t>
      </w:r>
      <w:r>
        <w:rPr>
          <w:rFonts w:hint="eastAsia"/>
          <w:b w:val="0"/>
          <w:bCs w:val="0"/>
          <w:szCs w:val="21"/>
        </w:rPr>
        <w:t>的样子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第七章</w:t>
      </w:r>
      <w:r>
        <w:rPr>
          <w:rFonts w:hint="eastAsia"/>
          <w:b w:val="0"/>
          <w:bCs w:val="0"/>
          <w:szCs w:val="21"/>
          <w:lang w:eastAsia="zh-CN"/>
        </w:rPr>
        <w:t>：新</w:t>
      </w:r>
      <w:r>
        <w:rPr>
          <w:rFonts w:hint="eastAsia"/>
          <w:b w:val="0"/>
          <w:bCs w:val="0"/>
          <w:szCs w:val="21"/>
        </w:rPr>
        <w:t>纽约证券交易所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第八章：投资</w:t>
      </w:r>
      <w:r>
        <w:rPr>
          <w:rFonts w:hint="eastAsia"/>
          <w:b w:val="0"/>
          <w:bCs w:val="0"/>
          <w:szCs w:val="21"/>
          <w:lang w:eastAsia="zh-CN"/>
        </w:rPr>
        <w:t>时，永远不要</w:t>
      </w:r>
      <w:r>
        <w:rPr>
          <w:rFonts w:hint="eastAsia"/>
          <w:b w:val="0"/>
          <w:bCs w:val="0"/>
          <w:szCs w:val="21"/>
        </w:rPr>
        <w:t>超过你能承受的损失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第九章：聪明人</w:t>
      </w:r>
      <w:r>
        <w:rPr>
          <w:rFonts w:hint="eastAsia"/>
          <w:b w:val="0"/>
          <w:bCs w:val="0"/>
          <w:szCs w:val="21"/>
          <w:lang w:eastAsia="zh-CN"/>
        </w:rPr>
        <w:t>的</w:t>
      </w:r>
      <w:r>
        <w:rPr>
          <w:rFonts w:hint="eastAsia"/>
          <w:b w:val="0"/>
          <w:bCs w:val="0"/>
          <w:szCs w:val="21"/>
        </w:rPr>
        <w:t>合同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第十章：区块链或破产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总结</w:t>
      </w:r>
    </w:p>
    <w:p>
      <w:pPr>
        <w:ind w:leftChars="200"/>
        <w:rPr>
          <w:rFonts w:hint="eastAsia"/>
          <w:b/>
          <w:bCs w:val="0"/>
          <w:szCs w:val="21"/>
        </w:rPr>
      </w:pPr>
    </w:p>
    <w:p>
      <w:pPr>
        <w:ind w:leftChars="200"/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第二部分：崛起</w:t>
      </w:r>
    </w:p>
    <w:p>
      <w:pPr>
        <w:ind w:leftChars="200"/>
        <w:rPr>
          <w:rFonts w:hint="eastAsia"/>
          <w:bCs/>
          <w:szCs w:val="21"/>
          <w:highlight w:val="yellow"/>
        </w:rPr>
      </w:pPr>
      <w:r>
        <w:rPr>
          <w:rFonts w:hint="eastAsia"/>
          <w:bCs/>
          <w:szCs w:val="21"/>
        </w:rPr>
        <w:t>第十一章：历史不会重演（但常</w:t>
      </w:r>
      <w:r>
        <w:rPr>
          <w:rFonts w:hint="eastAsia"/>
          <w:bCs/>
          <w:szCs w:val="21"/>
          <w:lang w:eastAsia="zh-CN"/>
        </w:rPr>
        <w:t>有规律可循</w:t>
      </w:r>
      <w:r>
        <w:rPr>
          <w:rFonts w:hint="eastAsia"/>
          <w:bCs/>
          <w:szCs w:val="21"/>
          <w:highlight w:val="none"/>
        </w:rPr>
        <w:t>）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  <w:lang w:eastAsia="zh-CN"/>
        </w:rPr>
        <w:t>十二</w:t>
      </w:r>
      <w:r>
        <w:rPr>
          <w:rFonts w:hint="eastAsia"/>
          <w:bCs/>
          <w:szCs w:val="21"/>
        </w:rPr>
        <w:t>章：加拿大尤达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Yoda</w:t>
      </w:r>
      <w:r>
        <w:rPr>
          <w:rFonts w:hint="eastAsia"/>
          <w:bCs/>
          <w:szCs w:val="21"/>
          <w:lang w:eastAsia="zh-CN"/>
        </w:rPr>
        <w:t>）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第十三章</w:t>
      </w:r>
      <w:r>
        <w:rPr>
          <w:rFonts w:hint="eastAsia"/>
          <w:bCs/>
          <w:szCs w:val="21"/>
          <w:lang w:eastAsia="zh-CN"/>
        </w:rPr>
        <w:t>：民享</w:t>
      </w:r>
      <w:r>
        <w:rPr>
          <w:rFonts w:hint="eastAsia"/>
          <w:bCs/>
          <w:szCs w:val="21"/>
        </w:rPr>
        <w:t>，民</w:t>
      </w:r>
      <w:r>
        <w:rPr>
          <w:rFonts w:hint="eastAsia"/>
          <w:bCs/>
          <w:szCs w:val="21"/>
          <w:lang w:eastAsia="zh-CN"/>
        </w:rPr>
        <w:t>治</w:t>
      </w:r>
    </w:p>
    <w:p>
      <w:pPr>
        <w:ind w:leftChars="20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第14章：投资与投机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第十五章</w:t>
      </w:r>
      <w:r>
        <w:rPr>
          <w:rFonts w:hint="eastAsia"/>
          <w:bCs/>
          <w:szCs w:val="21"/>
          <w:lang w:eastAsia="zh-CN"/>
        </w:rPr>
        <w:t>：幽默</w:t>
      </w:r>
      <w:r>
        <w:rPr>
          <w:rFonts w:hint="eastAsia"/>
          <w:bCs/>
          <w:szCs w:val="21"/>
        </w:rPr>
        <w:t>经济学家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  <w:lang w:eastAsia="zh-CN"/>
        </w:rPr>
        <w:t>十六</w:t>
      </w:r>
      <w:r>
        <w:rPr>
          <w:rFonts w:hint="eastAsia"/>
          <w:bCs/>
          <w:szCs w:val="21"/>
        </w:rPr>
        <w:t>章：区块链投资者记分卡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第十七章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罐子就是硬币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第十八章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未保留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第十九章：女士优先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</w:t>
      </w:r>
      <w:r>
        <w:rPr>
          <w:rFonts w:hint="eastAsia"/>
          <w:b w:val="0"/>
          <w:bCs w:val="0"/>
          <w:szCs w:val="21"/>
          <w:lang w:eastAsia="zh-CN"/>
        </w:rPr>
        <w:t>二十</w:t>
      </w:r>
      <w:r>
        <w:rPr>
          <w:rFonts w:hint="eastAsia"/>
          <w:b w:val="0"/>
          <w:bCs w:val="0"/>
          <w:szCs w:val="21"/>
        </w:rPr>
        <w:t>章：在区块链和狂热的角落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总结</w:t>
      </w:r>
    </w:p>
    <w:p>
      <w:pPr>
        <w:ind w:leftChars="200"/>
        <w:rPr>
          <w:rFonts w:hint="eastAsia"/>
          <w:b/>
          <w:bCs w:val="0"/>
          <w:szCs w:val="21"/>
        </w:rPr>
      </w:pPr>
    </w:p>
    <w:p>
      <w:pPr>
        <w:ind w:leftChars="200"/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第三部分：</w:t>
      </w:r>
      <w:r>
        <w:rPr>
          <w:rFonts w:hint="eastAsia"/>
          <w:b/>
          <w:bCs w:val="0"/>
          <w:szCs w:val="21"/>
          <w:lang w:eastAsia="zh-CN"/>
        </w:rPr>
        <w:t>衰落</w:t>
      </w:r>
    </w:p>
    <w:p>
      <w:pPr>
        <w:ind w:leftChars="20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  <w:lang w:eastAsia="zh-CN"/>
        </w:rPr>
        <w:t>二十一</w:t>
      </w:r>
      <w:r>
        <w:rPr>
          <w:rFonts w:hint="eastAsia"/>
          <w:bCs/>
          <w:szCs w:val="21"/>
        </w:rPr>
        <w:t>章：</w:t>
      </w:r>
      <w:r>
        <w:rPr>
          <w:rFonts w:hint="eastAsia"/>
          <w:bCs/>
          <w:szCs w:val="21"/>
          <w:lang w:eastAsia="zh-CN"/>
        </w:rPr>
        <w:t>情绪多变的</w:t>
      </w:r>
      <w:r>
        <w:rPr>
          <w:rFonts w:hint="eastAsia"/>
          <w:bCs/>
          <w:szCs w:val="21"/>
        </w:rPr>
        <w:t>麦克马基森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McMarketson</w:t>
      </w:r>
      <w:r>
        <w:rPr>
          <w:rFonts w:hint="eastAsia"/>
          <w:bCs/>
          <w:szCs w:val="21"/>
          <w:lang w:eastAsia="zh-CN"/>
        </w:rPr>
        <w:t>）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第二十二章</w:t>
      </w:r>
      <w:r>
        <w:rPr>
          <w:rFonts w:hint="eastAsia"/>
          <w:bCs/>
          <w:szCs w:val="21"/>
          <w:lang w:eastAsia="zh-CN"/>
        </w:rPr>
        <w:t>：</w:t>
      </w:r>
      <w:r>
        <w:rPr>
          <w:rFonts w:hint="eastAsia"/>
          <w:bCs/>
          <w:szCs w:val="21"/>
        </w:rPr>
        <w:t>我们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人民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  <w:lang w:eastAsia="zh-CN"/>
        </w:rPr>
        <w:t>二十三</w:t>
      </w:r>
      <w:r>
        <w:rPr>
          <w:rFonts w:hint="eastAsia"/>
          <w:bCs/>
          <w:szCs w:val="21"/>
        </w:rPr>
        <w:t>章：99%授权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第二十四章</w:t>
      </w:r>
      <w:r>
        <w:rPr>
          <w:rFonts w:hint="eastAsia"/>
          <w:bCs/>
          <w:szCs w:val="21"/>
          <w:lang w:eastAsia="zh-CN"/>
        </w:rPr>
        <w:t>：</w:t>
      </w:r>
      <w:r>
        <w:rPr>
          <w:rFonts w:hint="eastAsia"/>
          <w:bCs/>
          <w:szCs w:val="21"/>
        </w:rPr>
        <w:t>淘金热</w:t>
      </w:r>
    </w:p>
    <w:p>
      <w:pPr>
        <w:ind w:leftChars="20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第二十五章：</w:t>
      </w:r>
      <w:r>
        <w:rPr>
          <w:rFonts w:hint="eastAsia"/>
          <w:bCs/>
          <w:szCs w:val="21"/>
          <w:lang w:eastAsia="zh-CN"/>
        </w:rPr>
        <w:t>打破</w:t>
      </w:r>
      <w:r>
        <w:rPr>
          <w:rFonts w:hint="eastAsia"/>
          <w:bCs/>
          <w:szCs w:val="21"/>
        </w:rPr>
        <w:t>链</w:t>
      </w:r>
      <w:r>
        <w:rPr>
          <w:rFonts w:hint="eastAsia"/>
          <w:bCs/>
          <w:szCs w:val="21"/>
          <w:lang w:eastAsia="zh-CN"/>
        </w:rPr>
        <w:t>条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第二十六章：泡沫</w:t>
      </w:r>
      <w:r>
        <w:rPr>
          <w:rFonts w:hint="eastAsia"/>
          <w:b w:val="0"/>
          <w:bCs w:val="0"/>
          <w:szCs w:val="21"/>
          <w:lang w:eastAsia="zh-CN"/>
        </w:rPr>
        <w:t>爆破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第二十七章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私人部分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第二十八章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玻璃与深渊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</w:t>
      </w:r>
      <w:r>
        <w:rPr>
          <w:rFonts w:hint="eastAsia"/>
          <w:b w:val="0"/>
          <w:bCs w:val="0"/>
          <w:szCs w:val="21"/>
          <w:lang w:eastAsia="zh-CN"/>
        </w:rPr>
        <w:t>二十九</w:t>
      </w:r>
      <w:r>
        <w:rPr>
          <w:rFonts w:hint="eastAsia"/>
          <w:b w:val="0"/>
          <w:bCs w:val="0"/>
          <w:szCs w:val="21"/>
        </w:rPr>
        <w:t>章：再见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第三十章：这也应该</w:t>
      </w:r>
      <w:r>
        <w:rPr>
          <w:rFonts w:hint="eastAsia"/>
          <w:b w:val="0"/>
          <w:bCs w:val="0"/>
          <w:szCs w:val="21"/>
          <w:lang w:eastAsia="zh-CN"/>
        </w:rPr>
        <w:t>过关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总结</w:t>
      </w:r>
    </w:p>
    <w:p>
      <w:pPr>
        <w:ind w:leftChars="200"/>
        <w:rPr>
          <w:rFonts w:hint="eastAsia"/>
          <w:b/>
          <w:bCs w:val="0"/>
          <w:szCs w:val="21"/>
        </w:rPr>
      </w:pPr>
    </w:p>
    <w:p>
      <w:pPr>
        <w:ind w:leftChars="200"/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第</w:t>
      </w:r>
      <w:r>
        <w:rPr>
          <w:rFonts w:hint="eastAsia"/>
          <w:b/>
          <w:bCs w:val="0"/>
          <w:szCs w:val="21"/>
          <w:lang w:eastAsia="zh-CN"/>
        </w:rPr>
        <w:t>四</w:t>
      </w:r>
      <w:r>
        <w:rPr>
          <w:rFonts w:hint="eastAsia"/>
          <w:b/>
          <w:bCs w:val="0"/>
          <w:szCs w:val="21"/>
        </w:rPr>
        <w:t>部分：重生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第三十一章</w:t>
      </w:r>
      <w:r>
        <w:rPr>
          <w:rFonts w:hint="eastAsia"/>
          <w:bCs/>
          <w:szCs w:val="21"/>
          <w:lang w:eastAsia="zh-CN"/>
        </w:rPr>
        <w:t>：有始有终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第三十二章：</w:t>
      </w:r>
      <w:r>
        <w:rPr>
          <w:rFonts w:hint="eastAsia"/>
          <w:bCs/>
          <w:szCs w:val="21"/>
          <w:lang w:eastAsia="zh-CN"/>
        </w:rPr>
        <w:t>把它撕碎</w:t>
      </w:r>
    </w:p>
    <w:p>
      <w:pPr>
        <w:ind w:left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  <w:lang w:eastAsia="zh-CN"/>
        </w:rPr>
        <w:t>三十三</w:t>
      </w:r>
      <w:r>
        <w:rPr>
          <w:rFonts w:hint="eastAsia"/>
          <w:bCs/>
          <w:szCs w:val="21"/>
        </w:rPr>
        <w:t>章：疯狂的亚洲富人</w:t>
      </w:r>
    </w:p>
    <w:p>
      <w:pPr>
        <w:ind w:leftChars="200"/>
        <w:rPr>
          <w:bCs/>
          <w:szCs w:val="21"/>
        </w:rPr>
      </w:pPr>
      <w:r>
        <w:rPr>
          <w:rFonts w:hint="eastAsia"/>
          <w:bCs/>
          <w:szCs w:val="21"/>
        </w:rPr>
        <w:t>第</w:t>
      </w:r>
      <w:r>
        <w:rPr>
          <w:rFonts w:hint="eastAsia"/>
          <w:bCs/>
          <w:szCs w:val="21"/>
          <w:lang w:eastAsia="zh-CN"/>
        </w:rPr>
        <w:t>三十四</w:t>
      </w:r>
      <w:r>
        <w:rPr>
          <w:rFonts w:hint="eastAsia"/>
          <w:bCs/>
          <w:szCs w:val="21"/>
        </w:rPr>
        <w:t>章：</w:t>
      </w:r>
      <w:r>
        <w:rPr>
          <w:rFonts w:hint="eastAsia"/>
          <w:bCs/>
          <w:szCs w:val="21"/>
          <w:lang w:eastAsia="zh-CN"/>
        </w:rPr>
        <w:t>起作用的</w:t>
      </w:r>
      <w:r>
        <w:rPr>
          <w:rFonts w:hint="eastAsia"/>
          <w:bCs/>
          <w:szCs w:val="21"/>
        </w:rPr>
        <w:t>衡量标准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</w:t>
      </w:r>
      <w:r>
        <w:rPr>
          <w:rFonts w:hint="eastAsia"/>
          <w:bCs/>
          <w:szCs w:val="21"/>
          <w:lang w:eastAsia="zh-CN"/>
        </w:rPr>
        <w:t>三十五</w:t>
      </w:r>
      <w:r>
        <w:rPr>
          <w:rFonts w:hint="eastAsia"/>
          <w:b w:val="0"/>
          <w:bCs w:val="0"/>
          <w:szCs w:val="21"/>
        </w:rPr>
        <w:t>章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斗鸡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</w:t>
      </w:r>
      <w:r>
        <w:rPr>
          <w:rFonts w:hint="eastAsia"/>
          <w:bCs/>
          <w:szCs w:val="21"/>
          <w:lang w:eastAsia="zh-CN"/>
        </w:rPr>
        <w:t>三十六</w:t>
      </w:r>
      <w:r>
        <w:rPr>
          <w:rFonts w:hint="eastAsia"/>
          <w:b w:val="0"/>
          <w:bCs w:val="0"/>
          <w:szCs w:val="21"/>
        </w:rPr>
        <w:t>章：区块链亿万富翁</w:t>
      </w:r>
    </w:p>
    <w:p>
      <w:pPr>
        <w:ind w:leftChars="200"/>
        <w:rPr>
          <w:rFonts w:hint="eastAsia" w:eastAsia="宋体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</w:rPr>
        <w:t>第</w:t>
      </w:r>
      <w:r>
        <w:rPr>
          <w:rFonts w:hint="eastAsia"/>
          <w:bCs/>
          <w:szCs w:val="21"/>
          <w:lang w:eastAsia="zh-CN"/>
        </w:rPr>
        <w:t>三十七</w:t>
      </w:r>
      <w:r>
        <w:rPr>
          <w:rFonts w:hint="eastAsia"/>
          <w:b w:val="0"/>
          <w:bCs w:val="0"/>
          <w:szCs w:val="21"/>
        </w:rPr>
        <w:t>章：加密兄弟与区块链</w:t>
      </w:r>
      <w:r>
        <w:rPr>
          <w:rFonts w:hint="eastAsia"/>
          <w:b w:val="0"/>
          <w:bCs w:val="0"/>
          <w:szCs w:val="21"/>
          <w:lang w:eastAsia="zh-CN"/>
        </w:rPr>
        <w:t>专业人士</w:t>
      </w:r>
    </w:p>
    <w:p>
      <w:pPr>
        <w:ind w:leftChars="200"/>
        <w:rPr>
          <w:rFonts w:hint="eastAsia" w:eastAsia="宋体"/>
          <w:b w:val="0"/>
          <w:bCs w:val="0"/>
          <w:szCs w:val="21"/>
          <w:lang w:eastAsia="zh-CN"/>
        </w:rPr>
      </w:pPr>
      <w:r>
        <w:rPr>
          <w:rFonts w:hint="eastAsia"/>
          <w:b w:val="0"/>
          <w:bCs w:val="0"/>
          <w:szCs w:val="21"/>
        </w:rPr>
        <w:t>第</w:t>
      </w:r>
      <w:r>
        <w:rPr>
          <w:rFonts w:hint="eastAsia"/>
          <w:bCs/>
          <w:szCs w:val="21"/>
          <w:lang w:eastAsia="zh-CN"/>
        </w:rPr>
        <w:t>三十八</w:t>
      </w:r>
      <w:r>
        <w:rPr>
          <w:rFonts w:hint="eastAsia"/>
          <w:b w:val="0"/>
          <w:bCs w:val="0"/>
          <w:szCs w:val="21"/>
        </w:rPr>
        <w:t>章：</w:t>
      </w:r>
      <w:r>
        <w:rPr>
          <w:rFonts w:hint="eastAsia"/>
          <w:b w:val="0"/>
          <w:bCs w:val="0"/>
          <w:szCs w:val="21"/>
          <w:lang w:eastAsia="zh-CN"/>
        </w:rPr>
        <w:t>丢掉</w:t>
      </w:r>
      <w:r>
        <w:rPr>
          <w:rFonts w:hint="eastAsia"/>
          <w:b w:val="0"/>
          <w:bCs w:val="0"/>
          <w:szCs w:val="21"/>
        </w:rPr>
        <w:t>兰博表演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szCs w:val="21"/>
        </w:rPr>
        <w:t>Lambo Show</w:t>
      </w:r>
      <w:r>
        <w:rPr>
          <w:rFonts w:hint="eastAsia"/>
          <w:b w:val="0"/>
          <w:bCs w:val="0"/>
          <w:szCs w:val="21"/>
          <w:lang w:eastAsia="zh-CN"/>
        </w:rPr>
        <w:t>）</w:t>
      </w:r>
    </w:p>
    <w:p>
      <w:pPr>
        <w:ind w:leftChars="200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参考指南1：区块链投资者</w:t>
      </w:r>
      <w:r>
        <w:rPr>
          <w:rFonts w:hint="eastAsia"/>
          <w:b/>
          <w:bCs/>
          <w:szCs w:val="21"/>
          <w:lang w:eastAsia="zh-CN"/>
        </w:rPr>
        <w:t>文件夹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参考指南2：区块链投资者记分卡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参考指南3：区块链投资者的衡量标准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后记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致谢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注释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rPr>
          <w:rFonts w:hint="eastAsia"/>
        </w:rPr>
      </w:pPr>
      <w:bookmarkStart w:id="1" w:name="awards"/>
      <w:bookmarkEnd w:id="1"/>
      <w:r>
        <w:rPr>
          <w:rFonts w:hint="eastAsia"/>
          <w:b/>
          <w:bCs/>
        </w:rPr>
        <w:t>约翰·哈格雷夫爵士</w:t>
      </w:r>
      <w:r>
        <w:rPr>
          <w:rFonts w:hint="eastAsia"/>
          <w:b/>
          <w:bCs/>
          <w:lang w:eastAsia="zh-CN"/>
        </w:rPr>
        <w:t>（</w:t>
      </w:r>
      <w:r>
        <w:rPr>
          <w:b/>
        </w:rPr>
        <w:t>Sir John Hargrave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著有</w:t>
      </w:r>
      <w:r>
        <w:rPr>
          <w:rFonts w:hint="eastAsia"/>
        </w:rPr>
        <w:t>《思想黑客》</w:t>
      </w:r>
      <w:r>
        <w:rPr>
          <w:rFonts w:hint="eastAsia"/>
          <w:lang w:val="en-US" w:eastAsia="zh-CN"/>
        </w:rPr>
        <w:t>(</w:t>
      </w:r>
      <w:r>
        <w:rPr>
          <w:i/>
          <w:iCs/>
        </w:rPr>
        <w:t>M</w:t>
      </w:r>
      <w:r>
        <w:t>ind Hacking</w:t>
      </w:r>
      <w:r>
        <w:rPr>
          <w:rFonts w:hint="eastAsia"/>
          <w:lang w:val="en-US" w:eastAsia="zh-CN"/>
        </w:rPr>
        <w:t>)等三部作品</w:t>
      </w:r>
      <w:r>
        <w:rPr>
          <w:rFonts w:hint="eastAsia"/>
        </w:rPr>
        <w:t>。他在世界各地教育观众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是区块链</w:t>
      </w:r>
      <w:r>
        <w:rPr>
          <w:rFonts w:hint="eastAsia"/>
          <w:lang w:eastAsia="zh-CN"/>
        </w:rPr>
        <w:t>巡回演讲领域</w:t>
      </w:r>
      <w:r>
        <w:rPr>
          <w:rFonts w:hint="eastAsia"/>
        </w:rPr>
        <w:t>最受欢迎的演讲者之一。</w:t>
      </w:r>
    </w:p>
    <w:p>
      <w:pPr>
        <w:rPr>
          <w:rFonts w:hint="eastAsia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bookmarkStart w:id="2" w:name="_GoBack"/>
      <w:bookmarkEnd w:id="2"/>
      <w:r>
        <w:rPr>
          <w:rFonts w:hint="eastAsia"/>
        </w:rPr>
        <w:t>“哈格雷夫的故事</w:t>
      </w:r>
      <w:r>
        <w:rPr>
          <w:rFonts w:hint="eastAsia"/>
          <w:lang w:eastAsia="zh-CN"/>
        </w:rPr>
        <w:t>既幽默风趣又带有自嘲口吻</w:t>
      </w:r>
      <w:r>
        <w:rPr>
          <w:rFonts w:hint="default" w:ascii="Arial" w:hAnsi="Arial" w:cs="Arial"/>
        </w:rPr>
        <w:t>……</w:t>
      </w:r>
      <w:r>
        <w:rPr>
          <w:rFonts w:hint="eastAsia"/>
        </w:rPr>
        <w:t>读起来</w:t>
      </w:r>
      <w:r>
        <w:rPr>
          <w:rFonts w:hint="eastAsia"/>
          <w:lang w:eastAsia="zh-CN"/>
        </w:rPr>
        <w:t>令人非常开心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——《</w:t>
      </w:r>
      <w:r>
        <w:rPr>
          <w:rFonts w:hint="eastAsia"/>
        </w:rPr>
        <w:t>爱尔兰科技新闻</w:t>
      </w:r>
      <w:r>
        <w:rPr>
          <w:rFonts w:hint="eastAsia"/>
          <w:lang w:eastAsia="zh-CN"/>
        </w:rPr>
        <w:t>》（</w:t>
      </w:r>
      <w:r>
        <w:rPr>
          <w:i/>
          <w:iCs/>
        </w:rPr>
        <w:t>Irish Tech News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5097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034B6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22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563FA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5F73E90"/>
    <w:rsid w:val="0E123B69"/>
    <w:rsid w:val="0FDE1D7F"/>
    <w:rsid w:val="14195E16"/>
    <w:rsid w:val="15122482"/>
    <w:rsid w:val="16D8394F"/>
    <w:rsid w:val="18E63430"/>
    <w:rsid w:val="1B156409"/>
    <w:rsid w:val="1B1C6327"/>
    <w:rsid w:val="1BE94750"/>
    <w:rsid w:val="1FCE32DE"/>
    <w:rsid w:val="20966DCB"/>
    <w:rsid w:val="22D0372E"/>
    <w:rsid w:val="26924346"/>
    <w:rsid w:val="320E34E6"/>
    <w:rsid w:val="33CA7CF0"/>
    <w:rsid w:val="34B437B5"/>
    <w:rsid w:val="3AC62783"/>
    <w:rsid w:val="438D2CD6"/>
    <w:rsid w:val="459E1273"/>
    <w:rsid w:val="4D981972"/>
    <w:rsid w:val="518B12CD"/>
    <w:rsid w:val="53E72FE1"/>
    <w:rsid w:val="56DF752E"/>
    <w:rsid w:val="58945B4A"/>
    <w:rsid w:val="58A63E0E"/>
    <w:rsid w:val="59BF53C8"/>
    <w:rsid w:val="5AC5272C"/>
    <w:rsid w:val="6A6A1E04"/>
    <w:rsid w:val="6B5E6E4D"/>
    <w:rsid w:val="746633FB"/>
    <w:rsid w:val="748A671F"/>
    <w:rsid w:val="770153D9"/>
    <w:rsid w:val="78D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9">
    <w:name w:val="a-size-larg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552</Words>
  <Characters>3148</Characters>
  <Lines>26</Lines>
  <Paragraphs>7</Paragraphs>
  <TotalTime>21</TotalTime>
  <ScaleCrop>false</ScaleCrop>
  <LinksUpToDate>false</LinksUpToDate>
  <CharactersWithSpaces>3693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2019-07-19T07:31:00Z</dcterms:created>
  <dc:creator>Image</dc:creator>
  <cp:lastModifiedBy>Administrator</cp:lastModifiedBy>
  <cp:lastPrinted>2004-04-23T07:06:00Z</cp:lastPrinted>
  <dcterms:modified xsi:type="dcterms:W3CDTF">2019-07-21T11:35:44Z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