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文书名：《在查宾磨坊的那个房间里：一个绝望医师的精神自救》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英文书名：THE ROOM AT CHAPIN MILL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J</w:t>
      </w:r>
      <w:r>
        <w:rPr>
          <w:rFonts w:hint="eastAsia"/>
          <w:b/>
        </w:rPr>
        <w:t>illian Horton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社：HarperCollins Canada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代理公司：WCA 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数：221页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 w:ascii="Calibri" w:hAnsi="Calibri"/>
          <w:color w:val="000000"/>
          <w:sz w:val="20"/>
          <w:szCs w:val="20"/>
          <w:shd w:val="clear" w:color="auto" w:fill="FFFFFF"/>
        </w:rPr>
      </w:pPr>
    </w:p>
    <w:p>
      <w:pPr>
        <w:rPr>
          <w:rFonts w:hint="default" w:ascii="Arial" w:hAnsi="Arial" w:cs="Arial"/>
          <w:bCs/>
          <w:szCs w:val="21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Cs/>
          <w:szCs w:val="21"/>
        </w:rPr>
        <w:t>10月23日，《科学日报》</w:t>
      </w:r>
      <w:r>
        <w:rPr>
          <w:rFonts w:hint="eastAsia"/>
          <w:bCs/>
          <w:szCs w:val="21"/>
          <w:lang w:val="en-US" w:eastAsia="zh-CN"/>
        </w:rPr>
        <w:t>（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"https://www.sciencedaily.com/releases/2019/10/191023172121.htm"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i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S</w:t>
      </w:r>
      <w:r>
        <w:rPr>
          <w:rStyle w:val="13"/>
          <w:color w:val="000000" w:themeColor="text1"/>
          <w:u w:val="none"/>
          <w14:textFill>
            <w14:solidFill>
              <w14:schemeClr w14:val="tx1"/>
            </w14:solidFill>
          </w14:textFill>
        </w:rPr>
        <w:t>cience Daily</w:t>
      </w:r>
      <w:r>
        <w:rPr>
          <w:rStyle w:val="13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Cs/>
          <w:szCs w:val="21"/>
          <w:lang w:val="en-US" w:eastAsia="zh-CN"/>
        </w:rPr>
        <w:t>）</w:t>
      </w:r>
      <w:r>
        <w:rPr>
          <w:rFonts w:hint="eastAsia"/>
          <w:bCs/>
          <w:szCs w:val="21"/>
        </w:rPr>
        <w:t>发表了一篇关于美国国家医疗研究院</w:t>
      </w:r>
      <w:r>
        <w:rPr>
          <w:rFonts w:hint="eastAsia"/>
          <w:bCs/>
          <w:szCs w:val="21"/>
          <w:lang w:eastAsia="zh-CN"/>
        </w:rPr>
        <w:t>（</w:t>
      </w:r>
      <w:r>
        <w:t>National Academy of Medicine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296页</w:t>
      </w:r>
      <w:r>
        <w:rPr>
          <w:rFonts w:hint="eastAsia"/>
          <w:bCs/>
          <w:szCs w:val="21"/>
          <w:lang w:eastAsia="zh-CN"/>
        </w:rPr>
        <w:t>的</w:t>
      </w:r>
      <w:r>
        <w:rPr>
          <w:rFonts w:hint="eastAsia"/>
          <w:bCs/>
          <w:szCs w:val="21"/>
        </w:rPr>
        <w:t>新报告，报告显示“临床医生的职业倦怠正在影响着三分之一到一半的美国护士和医生，以及40-60%的医学生和住院实习医生。”</w:t>
      </w:r>
      <w:r>
        <w:rPr>
          <w:rFonts w:hint="default" w:ascii="Arial" w:hAnsi="Arial" w:cs="Arial"/>
          <w:bCs/>
          <w:szCs w:val="21"/>
        </w:rPr>
        <w:t>……</w:t>
      </w:r>
    </w:p>
    <w:p>
      <w:pPr>
        <w:rPr>
          <w:rFonts w:hint="eastAsia" w:ascii="Arial" w:hAnsi="Arial" w:cs="Arial"/>
          <w:bCs/>
          <w:szCs w:val="21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lang w:val="en-US" w:eastAsia="zh-CN"/>
        </w:rPr>
        <w:t xml:space="preserve">   </w:t>
      </w:r>
      <w:r>
        <w:t> </w:t>
      </w:r>
      <w:r>
        <w:rPr>
          <w:rFonts w:hint="eastAsia"/>
        </w:rPr>
        <w:t>吉利安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霍顿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在查宾磨坊的那个房间里：一个绝望医师的精神自救》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THE ROOM AT CHAPIN MILL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 w:val="0"/>
          <w:bCs w:val="0"/>
          <w:lang w:eastAsia="zh-CN"/>
        </w:rPr>
        <w:t>写的很精彩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也很坦诚</w:t>
      </w:r>
      <w:r>
        <w:rPr>
          <w:rFonts w:hint="eastAsia"/>
        </w:rPr>
        <w:t>，偶尔也会有点滑稽</w:t>
      </w:r>
      <w:r>
        <w:rPr>
          <w:rFonts w:hint="eastAsia"/>
          <w:lang w:eastAsia="zh-CN"/>
        </w:rPr>
        <w:t>，这是一部</w:t>
      </w:r>
      <w:r>
        <w:rPr>
          <w:rFonts w:hint="eastAsia"/>
        </w:rPr>
        <w:t>回忆录</w:t>
      </w:r>
      <w:r>
        <w:rPr>
          <w:rFonts w:hint="eastAsia"/>
          <w:lang w:eastAsia="zh-CN"/>
        </w:rPr>
        <w:t>，故事是关于</w:t>
      </w:r>
      <w:r>
        <w:rPr>
          <w:rFonts w:hint="eastAsia"/>
        </w:rPr>
        <w:t>一位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三个孩子的已婚母亲在个人和职业崩溃的边缘</w:t>
      </w:r>
      <w:r>
        <w:rPr>
          <w:rFonts w:hint="eastAsia"/>
          <w:lang w:eastAsia="zh-CN"/>
        </w:rPr>
        <w:t>时候</w:t>
      </w:r>
      <w:r>
        <w:rPr>
          <w:rFonts w:hint="eastAsia"/>
        </w:rPr>
        <w:t>去了纽约巴达维亚</w:t>
      </w:r>
      <w:r>
        <w:rPr>
          <w:rFonts w:hint="eastAsia"/>
          <w:lang w:eastAsia="zh-CN"/>
        </w:rPr>
        <w:t>（</w:t>
      </w:r>
      <w:r>
        <w:t>Batavia, New York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的一个禅宗中心，在那里她接受了一次康复治疗。这个项目是为饱受倦怠之苦的医生而设的。治疗</w:t>
      </w:r>
      <w:r>
        <w:rPr>
          <w:rFonts w:hint="eastAsia"/>
          <w:lang w:eastAsia="zh-CN"/>
        </w:rPr>
        <w:t>采用的就是</w:t>
      </w:r>
      <w:r>
        <w:rPr>
          <w:rFonts w:hint="eastAsia"/>
        </w:rPr>
        <w:t>正念。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吉利安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霍顿向我们介绍了一个由世界级的外科医生、精神病医生和全科医生组成的社区，他们一起吃着安静的饭菜、住着简陋的房间和</w:t>
      </w:r>
      <w:r>
        <w:rPr>
          <w:rFonts w:hint="eastAsia"/>
          <w:lang w:eastAsia="zh-CN"/>
        </w:rPr>
        <w:t>低声读者的</w:t>
      </w:r>
      <w:r>
        <w:rPr>
          <w:rFonts w:hint="eastAsia"/>
        </w:rPr>
        <w:t>五天时间里</w:t>
      </w:r>
      <w:r>
        <w:rPr>
          <w:rFonts w:hint="eastAsia"/>
          <w:lang w:eastAsia="zh-CN"/>
        </w:rPr>
        <w:t>课程内容</w:t>
      </w:r>
      <w:r>
        <w:rPr>
          <w:rFonts w:hint="eastAsia"/>
        </w:rPr>
        <w:t>。</w:t>
      </w:r>
      <w:r>
        <w:rPr>
          <w:rFonts w:hint="eastAsia"/>
          <w:lang w:eastAsia="zh-CN"/>
        </w:rPr>
        <w:t>随着</w:t>
      </w:r>
      <w:r>
        <w:rPr>
          <w:rFonts w:hint="eastAsia"/>
        </w:rPr>
        <w:t>他们在训练中受到的残酷对待、背负的罪恶感、错误和悲伤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迫使医生以白领职业中最高的比率自杀</w:t>
      </w:r>
      <w:r>
        <w:rPr>
          <w:rFonts w:hint="eastAsia"/>
          <w:lang w:eastAsia="zh-CN"/>
        </w:rPr>
        <w:t>的</w:t>
      </w:r>
      <w:r>
        <w:rPr>
          <w:rFonts w:hint="eastAsia"/>
        </w:rPr>
        <w:t>系统功能紊乱</w:t>
      </w:r>
      <w:r>
        <w:rPr>
          <w:rFonts w:hint="eastAsia"/>
          <w:lang w:eastAsia="zh-CN"/>
        </w:rPr>
        <w:t>，这些互不相人的人们</w:t>
      </w:r>
      <w:r>
        <w:rPr>
          <w:rFonts w:hint="eastAsia"/>
        </w:rPr>
        <w:t>成了亲密的朋友。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t> </w:t>
      </w:r>
      <w:r>
        <w:rPr>
          <w:rFonts w:hint="eastAsia"/>
        </w:rPr>
        <w:t>当霍顿</w:t>
      </w:r>
      <w:r>
        <w:rPr>
          <w:rFonts w:hint="eastAsia"/>
          <w:lang w:eastAsia="zh-CN"/>
        </w:rPr>
        <w:t>最终脱去保护</w:t>
      </w:r>
      <w:r>
        <w:rPr>
          <w:rFonts w:hint="eastAsia"/>
        </w:rPr>
        <w:t>她</w:t>
      </w:r>
      <w:r>
        <w:rPr>
          <w:rFonts w:hint="eastAsia"/>
          <w:lang w:eastAsia="zh-CN"/>
        </w:rPr>
        <w:t>顺利通过类似</w:t>
      </w:r>
      <w:r>
        <w:rPr>
          <w:rFonts w:hint="eastAsia"/>
        </w:rPr>
        <w:t>斯坦福监狱</w:t>
      </w:r>
      <w:r>
        <w:rPr>
          <w:rFonts w:hint="eastAsia"/>
          <w:lang w:eastAsia="zh-CN"/>
        </w:rPr>
        <w:t>（</w:t>
      </w:r>
      <w:r>
        <w:t>Stanford Prison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的医学教育实验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保护</w:t>
      </w:r>
      <w:r>
        <w:rPr>
          <w:rFonts w:hint="eastAsia"/>
          <w:lang w:eastAsia="zh-CN"/>
        </w:rPr>
        <w:t>装甲时候</w:t>
      </w:r>
      <w:r>
        <w:rPr>
          <w:rFonts w:hint="eastAsia"/>
        </w:rPr>
        <w:t>，她想到了她不能忘记的</w:t>
      </w:r>
      <w:r>
        <w:rPr>
          <w:rFonts w:hint="eastAsia"/>
          <w:lang w:eastAsia="zh-CN"/>
        </w:rPr>
        <w:t>可怖病例</w:t>
      </w:r>
      <w:r>
        <w:rPr>
          <w:rFonts w:hint="eastAsia"/>
        </w:rPr>
        <w:t>，母亲与医学之间的紧张关系，以及她与残疾姐姐的关系。正是她姐姐在医生手中受到的不人道待遇，迫使霍顿放弃了在牛津大学</w:t>
      </w:r>
      <w:r>
        <w:rPr>
          <w:rFonts w:hint="eastAsia"/>
          <w:lang w:eastAsia="zh-CN"/>
        </w:rPr>
        <w:t>（</w:t>
      </w:r>
      <w:r>
        <w:t>Oxford</w:t>
      </w:r>
      <w:r>
        <w:rPr>
          <w:rFonts w:hint="eastAsia"/>
          <w:lang w:eastAsia="zh-CN"/>
        </w:rPr>
        <w:t>）</w:t>
      </w:r>
      <w:r>
        <w:rPr>
          <w:rFonts w:hint="eastAsia"/>
        </w:rPr>
        <w:t>获得博士</w:t>
      </w:r>
      <w:r>
        <w:rPr>
          <w:rFonts w:hint="eastAsia"/>
          <w:lang w:eastAsia="zh-CN"/>
        </w:rPr>
        <w:t>奖学金</w:t>
      </w:r>
      <w:r>
        <w:rPr>
          <w:rFonts w:hint="eastAsia"/>
        </w:rPr>
        <w:t>学位的机会，</w:t>
      </w:r>
      <w:r>
        <w:rPr>
          <w:rFonts w:hint="eastAsia"/>
          <w:lang w:eastAsia="zh-CN"/>
        </w:rPr>
        <w:t>也迫使她</w:t>
      </w:r>
      <w:r>
        <w:rPr>
          <w:rFonts w:hint="eastAsia"/>
        </w:rPr>
        <w:t>放弃了当作家的梦想，这样她才能“渗透到</w:t>
      </w:r>
      <w:r>
        <w:rPr>
          <w:rFonts w:hint="eastAsia"/>
          <w:lang w:eastAsia="zh-CN"/>
        </w:rPr>
        <w:t>危害</w:t>
      </w:r>
      <w:r>
        <w:rPr>
          <w:rFonts w:hint="eastAsia"/>
        </w:rPr>
        <w:t>的队伍中去”；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，她一直在努力把人性带入自己的职业。</w:t>
      </w:r>
    </w:p>
    <w:p>
      <w:pPr>
        <w:jc w:val="left"/>
        <w:rPr>
          <w:rFonts w:hint="eastAsia"/>
        </w:rPr>
      </w:pP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</w:rPr>
        <w:t>在查宾磨坊的那个房间里</w:t>
      </w:r>
      <w:r>
        <w:rPr>
          <w:rFonts w:hint="eastAsia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 w:val="0"/>
          <w:szCs w:val="21"/>
        </w:rPr>
        <w:t>清新、活泼、感人至深，是一本关于同情</w:t>
      </w:r>
      <w:r>
        <w:rPr>
          <w:rFonts w:hint="eastAsia"/>
          <w:b w:val="0"/>
          <w:bCs w:val="0"/>
          <w:szCs w:val="21"/>
          <w:lang w:eastAsia="zh-CN"/>
        </w:rPr>
        <w:t>心</w:t>
      </w:r>
      <w:r>
        <w:rPr>
          <w:rFonts w:hint="eastAsia"/>
          <w:b w:val="0"/>
          <w:bCs w:val="0"/>
          <w:szCs w:val="21"/>
        </w:rPr>
        <w:t>的专著——</w:t>
      </w:r>
      <w:r>
        <w:rPr>
          <w:rFonts w:hint="eastAsia"/>
          <w:b w:val="0"/>
          <w:bCs w:val="0"/>
          <w:szCs w:val="21"/>
          <w:lang w:eastAsia="zh-CN"/>
        </w:rPr>
        <w:t>为了</w:t>
      </w:r>
      <w:r>
        <w:rPr>
          <w:rFonts w:hint="eastAsia"/>
          <w:b w:val="0"/>
          <w:bCs w:val="0"/>
          <w:szCs w:val="21"/>
        </w:rPr>
        <w:t>病人、医生，以及我们生活中遇到的每一个人。这是一</w:t>
      </w:r>
      <w:r>
        <w:rPr>
          <w:rFonts w:hint="eastAsia"/>
          <w:b w:val="0"/>
          <w:bCs w:val="0"/>
          <w:szCs w:val="21"/>
          <w:lang w:eastAsia="zh-CN"/>
        </w:rPr>
        <w:t>场具有</w:t>
      </w:r>
      <w:r>
        <w:rPr>
          <w:rFonts w:hint="eastAsia"/>
          <w:b w:val="0"/>
          <w:bCs w:val="0"/>
          <w:szCs w:val="21"/>
        </w:rPr>
        <w:t>普遍</w:t>
      </w:r>
      <w:r>
        <w:rPr>
          <w:rFonts w:hint="eastAsia"/>
          <w:b w:val="0"/>
          <w:bCs w:val="0"/>
          <w:szCs w:val="21"/>
          <w:lang w:eastAsia="zh-CN"/>
        </w:rPr>
        <w:t>意义的、声音</w:t>
      </w:r>
      <w:r>
        <w:rPr>
          <w:rFonts w:hint="eastAsia"/>
          <w:b w:val="0"/>
          <w:bCs w:val="0"/>
          <w:szCs w:val="21"/>
        </w:rPr>
        <w:t>驱动的宽恕之旅，</w:t>
      </w:r>
      <w:r>
        <w:rPr>
          <w:rFonts w:hint="eastAsia"/>
          <w:b w:val="0"/>
          <w:bCs w:val="0"/>
          <w:szCs w:val="21"/>
          <w:lang w:eastAsia="zh-CN"/>
        </w:rPr>
        <w:t>是对</w:t>
      </w:r>
      <w:r>
        <w:rPr>
          <w:rFonts w:hint="eastAsia"/>
          <w:b w:val="0"/>
          <w:bCs w:val="0"/>
          <w:szCs w:val="21"/>
        </w:rPr>
        <w:t>个人神话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接受我们自己而来的安慰和恢复</w:t>
      </w:r>
      <w:r>
        <w:rPr>
          <w:rFonts w:hint="eastAsia"/>
          <w:b w:val="0"/>
          <w:bCs w:val="0"/>
          <w:szCs w:val="21"/>
          <w:lang w:eastAsia="zh-CN"/>
        </w:rPr>
        <w:t>的改写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女性的声音在医学叙述中的代表性不足，哈佛全球健康研究所</w:t>
      </w:r>
      <w:r>
        <w:rPr>
          <w:rFonts w:hint="eastAsia"/>
          <w:lang w:eastAsia="zh-CN"/>
        </w:rPr>
        <w:t>（</w:t>
      </w:r>
      <w:r>
        <w:t xml:space="preserve">Harvard Global Health Institute </w:t>
      </w:r>
      <w:r>
        <w:rPr>
          <w:rFonts w:hint="eastAsia"/>
          <w:lang w:eastAsia="zh-CN"/>
        </w:rPr>
        <w:t>）</w:t>
      </w:r>
      <w:r>
        <w:rPr>
          <w:rFonts w:hint="eastAsia"/>
        </w:rPr>
        <w:t>称医生职业倦怠为“公共健康危机”，这是对</w:t>
      </w:r>
      <w:r>
        <w:rPr>
          <w:rFonts w:hint="eastAsia"/>
          <w:lang w:eastAsia="zh-CN"/>
        </w:rPr>
        <w:t>这一</w:t>
      </w:r>
      <w:r>
        <w:rPr>
          <w:rFonts w:hint="eastAsia"/>
        </w:rPr>
        <w:t>重要谈话的及时贡献。但如果这一切都让这本书听起来令人沮丧，我向你保证，</w:t>
      </w:r>
      <w:r>
        <w:rPr>
          <w:rFonts w:hint="eastAsia"/>
          <w:lang w:eastAsia="zh-CN"/>
        </w:rPr>
        <w:t>绝对不会让你沮丧</w:t>
      </w:r>
      <w:r>
        <w:rPr>
          <w:rFonts w:hint="eastAsia"/>
        </w:rPr>
        <w:t>！吉尔</w:t>
      </w:r>
      <w:r>
        <w:rPr>
          <w:rFonts w:hint="eastAsia"/>
          <w:lang w:eastAsia="zh-CN"/>
        </w:rPr>
        <w:t>巧妙的笔触把《</w:t>
      </w:r>
      <w:r>
        <w:rPr>
          <w:rFonts w:hint="eastAsia"/>
          <w:b w:val="0"/>
          <w:bCs w:val="0"/>
        </w:rPr>
        <w:t>在查宾磨坊的那个房间里</w:t>
      </w:r>
      <w:r>
        <w:rPr>
          <w:rFonts w:hint="eastAsia"/>
          <w:lang w:eastAsia="zh-CN"/>
        </w:rPr>
        <w:t>》</w:t>
      </w:r>
      <w:r>
        <w:rPr>
          <w:rFonts w:hint="eastAsia"/>
        </w:rPr>
        <w:t>的故事</w:t>
      </w:r>
      <w:r>
        <w:rPr>
          <w:rFonts w:hint="eastAsia"/>
          <w:lang w:eastAsia="zh-CN"/>
        </w:rPr>
        <w:t>讲述得</w:t>
      </w:r>
      <w:r>
        <w:rPr>
          <w:rFonts w:hint="eastAsia"/>
        </w:rPr>
        <w:t>有趣</w:t>
      </w:r>
      <w:r>
        <w:rPr>
          <w:rFonts w:hint="eastAsia"/>
          <w:lang w:eastAsia="zh-CN"/>
        </w:rPr>
        <w:t>而</w:t>
      </w:r>
      <w:r>
        <w:rPr>
          <w:rFonts w:hint="eastAsia"/>
        </w:rPr>
        <w:t>迷人。</w:t>
      </w:r>
      <w:r>
        <w:rPr>
          <w:rFonts w:hint="eastAsia"/>
          <w:lang w:eastAsia="zh-CN"/>
        </w:rPr>
        <w:t>作品给予</w:t>
      </w:r>
      <w:r>
        <w:rPr>
          <w:rFonts w:hint="eastAsia"/>
        </w:rPr>
        <w:t>一个我们认为是绝对正确的专业人士</w:t>
      </w:r>
      <w:r>
        <w:rPr>
          <w:rFonts w:hint="eastAsia"/>
          <w:lang w:eastAsia="zh-CN"/>
        </w:rPr>
        <w:t>人性化的特征</w:t>
      </w:r>
      <w:r>
        <w:rPr>
          <w:rFonts w:hint="eastAsia"/>
        </w:rPr>
        <w:t>，这是一本去看医生的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人都会从中受益的书；但是吉尔在这里讲述的故事</w:t>
      </w:r>
      <w:r>
        <w:rPr>
          <w:rFonts w:hint="eastAsia"/>
          <w:lang w:eastAsia="zh-CN"/>
        </w:rPr>
        <w:t>更宏大，更具普遍性。</w:t>
      </w:r>
      <w:r>
        <w:rPr>
          <w:rFonts w:hint="eastAsia"/>
        </w:rPr>
        <w:t>偶尔不知所措的人</w:t>
      </w:r>
      <w:r>
        <w:rPr>
          <w:rFonts w:hint="eastAsia"/>
          <w:lang w:eastAsia="zh-CN"/>
        </w:rPr>
        <w:t>也能从与</w:t>
      </w:r>
      <w:r>
        <w:rPr>
          <w:rFonts w:hint="eastAsia"/>
        </w:rPr>
        <w:t>这个故事有着深刻的相关性。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  <w:lang w:eastAsia="zh-CN"/>
        </w:rPr>
        <w:t>仅供参考</w:t>
      </w:r>
      <w:r>
        <w:rPr>
          <w:rFonts w:hint="eastAsia"/>
          <w:b w:val="0"/>
          <w:bCs w:val="0"/>
          <w:szCs w:val="21"/>
        </w:rPr>
        <w:t>，吉尔突然写信给塞缪尔·谢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Samuel Shem</w:t>
      </w:r>
      <w:r>
        <w:rPr>
          <w:rFonts w:hint="eastAsia"/>
          <w:b w:val="0"/>
          <w:bCs w:val="0"/>
          <w:szCs w:val="21"/>
          <w:lang w:eastAsia="zh-CN"/>
        </w:rPr>
        <w:t>）从而</w:t>
      </w:r>
      <w:r>
        <w:rPr>
          <w:rFonts w:hint="eastAsia"/>
          <w:b w:val="0"/>
          <w:bCs w:val="0"/>
          <w:szCs w:val="21"/>
        </w:rPr>
        <w:t>得到上述预先引述；她从未见过他。当时机成熟时，如果有帮助的话，她会很高兴并且有能力接近其他人，包括艾伦·阿尔达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Alan Alda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、维多利亚·斯威特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Victoria Sweet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、布莱恩·戈德曼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Brian Goldman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和露西·卡兰尼蒂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Lucy Kalanithi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，这些人她都</w:t>
      </w:r>
      <w:bookmarkStart w:id="2" w:name="_GoBack"/>
      <w:r>
        <w:rPr>
          <w:rFonts w:hint="eastAsia"/>
          <w:b w:val="0"/>
          <w:bCs w:val="0"/>
          <w:szCs w:val="21"/>
        </w:rPr>
        <w:t>认识</w:t>
      </w:r>
      <w:bookmarkEnd w:id="2"/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  <w:rPr>
          <w:rFonts w:hint="eastAsia"/>
          <w:b w:val="0"/>
          <w:bCs w:val="0"/>
          <w:szCs w:val="21"/>
        </w:rPr>
      </w:pPr>
      <w:bookmarkStart w:id="1" w:name="awards"/>
      <w:bookmarkEnd w:id="1"/>
      <w:r>
        <w:rPr>
          <w:rFonts w:hint="eastAsia"/>
          <w:b/>
          <w:bCs/>
        </w:rPr>
        <w:t>吉利安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/>
          <w:b/>
          <w:bCs/>
        </w:rPr>
        <w:t>霍顿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JILLIAN HORTON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博士在多伦多大学</w:t>
      </w:r>
      <w:r>
        <w:rPr>
          <w:rFonts w:hint="eastAsia"/>
          <w:lang w:eastAsia="zh-CN"/>
        </w:rPr>
        <w:t>（</w:t>
      </w:r>
      <w:r>
        <w:t>University of Toronto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完成了</w:t>
      </w:r>
      <w:r>
        <w:rPr>
          <w:rFonts w:hint="eastAsia"/>
          <w:lang w:eastAsia="zh-CN"/>
        </w:rPr>
        <w:t>内科</w:t>
      </w:r>
      <w:r>
        <w:rPr>
          <w:rFonts w:hint="eastAsia"/>
        </w:rPr>
        <w:t>住院</w:t>
      </w:r>
      <w:r>
        <w:rPr>
          <w:rFonts w:hint="eastAsia"/>
          <w:lang w:eastAsia="zh-CN"/>
        </w:rPr>
        <w:t>实习医生，获得</w:t>
      </w:r>
      <w:r>
        <w:rPr>
          <w:rFonts w:hint="eastAsia"/>
        </w:rPr>
        <w:t>奖学金。在接下来的15年里，她有了三个儿子，教导和指导了数百名学生，在市中心的一家医院照顾了数千名病人，并担任麦克斯·雷迪医学院</w:t>
      </w:r>
      <w:r>
        <w:rPr>
          <w:rFonts w:hint="eastAsia"/>
          <w:lang w:eastAsia="zh-CN"/>
        </w:rPr>
        <w:t>（</w:t>
      </w:r>
      <w:r>
        <w:t>Max Rady College of Medicine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副院长、内科副主任和艾伦·克拉斯健康人文项目</w:t>
      </w:r>
      <w:r>
        <w:rPr>
          <w:rFonts w:hint="eastAsia"/>
          <w:lang w:eastAsia="zh-CN"/>
        </w:rPr>
        <w:t>（</w:t>
      </w:r>
      <w:r>
        <w:t>Alan Klass Health Humanities Program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主任。她撰写并主持了一个</w:t>
      </w:r>
      <w:r>
        <w:rPr>
          <w:rFonts w:hint="eastAsia"/>
          <w:lang w:eastAsia="zh-CN"/>
        </w:rPr>
        <w:t>发表文章</w:t>
      </w:r>
      <w:r>
        <w:rPr>
          <w:rFonts w:hint="eastAsia"/>
        </w:rPr>
        <w:t>和访谈播客</w:t>
      </w:r>
      <w:r>
        <w:rPr>
          <w:rFonts w:hint="eastAsia"/>
          <w:lang w:eastAsia="zh-CN"/>
        </w:rPr>
        <w:t>的“</w:t>
      </w:r>
      <w:r>
        <w:rPr>
          <w:rFonts w:hint="eastAsia"/>
        </w:rPr>
        <w:t>霍顿博士的医学生活</w:t>
      </w:r>
      <w:r>
        <w:rPr>
          <w:rFonts w:hint="eastAsia"/>
          <w:lang w:eastAsia="zh-CN"/>
        </w:rPr>
        <w:t>（</w:t>
      </w:r>
      <w:r>
        <w:rPr>
          <w:i/>
          <w:iCs/>
          <w:u w:val="none"/>
        </w:rPr>
        <w:fldChar w:fldCharType="begin"/>
      </w:r>
      <w:r>
        <w:rPr>
          <w:i/>
          <w:iCs/>
          <w:u w:val="none"/>
        </w:rPr>
        <w:instrText xml:space="preserve"> HYPERLINK "https://www.cmaj.ca/medlife" </w:instrText>
      </w:r>
      <w:r>
        <w:rPr>
          <w:i/>
          <w:iCs/>
          <w:u w:val="none"/>
        </w:rPr>
        <w:fldChar w:fldCharType="separate"/>
      </w:r>
      <w:r>
        <w:rPr>
          <w:rStyle w:val="13"/>
          <w:i/>
          <w:iCs/>
          <w:u w:val="none"/>
        </w:rPr>
        <w:t>Med Life with Dr. Horton</w:t>
      </w:r>
      <w:r>
        <w:rPr>
          <w:rStyle w:val="13"/>
          <w:i/>
          <w:iCs/>
          <w:u w:val="none"/>
        </w:rPr>
        <w:fldChar w:fldCharType="end"/>
      </w:r>
      <w:r>
        <w:rPr>
          <w:rFonts w:hint="eastAsia"/>
          <w:lang w:eastAsia="zh-CN"/>
        </w:rPr>
        <w:t>）”节目</w:t>
      </w:r>
      <w:r>
        <w:rPr>
          <w:rFonts w:hint="eastAsia"/>
        </w:rPr>
        <w:t>，探索了医学的</w:t>
      </w:r>
      <w:r>
        <w:rPr>
          <w:rFonts w:hint="eastAsia"/>
          <w:lang w:eastAsia="zh-CN"/>
        </w:rPr>
        <w:t>人性化一面的</w:t>
      </w:r>
      <w:r>
        <w:rPr>
          <w:rFonts w:hint="eastAsia"/>
        </w:rPr>
        <w:t>复杂性</w:t>
      </w:r>
      <w:r>
        <w:rPr>
          <w:rFonts w:hint="eastAsia"/>
          <w:lang w:eastAsia="zh-CN"/>
        </w:rPr>
        <w:t>和情感</w:t>
      </w:r>
      <w:r>
        <w:rPr>
          <w:rFonts w:hint="eastAsia"/>
        </w:rPr>
        <w:t>，加深了关于医生健康的对话。</w:t>
      </w:r>
      <w:r>
        <w:rPr>
          <w:rFonts w:hint="eastAsia"/>
          <w:b w:val="0"/>
          <w:bCs w:val="0"/>
          <w:szCs w:val="21"/>
        </w:rPr>
        <w:t>她是一位屡获殊荣的医学教育家，现在在罗切斯特大学（University of Rochester）领导查宾米尔（Chapin Mill）项目的团队中教授正念。早在她成为一名医生之前，她就想成为一名作家，这在她的声音中就表现出来了，我把她的声音形容为阿图尔·加万德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Atul Gawande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遇到了“亲爱的甜心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Dear Sugar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”。这是一本关于医学的诚实的书，作者</w:t>
      </w:r>
      <w:r>
        <w:rPr>
          <w:rFonts w:hint="eastAsia"/>
          <w:b w:val="0"/>
          <w:bCs w:val="0"/>
          <w:szCs w:val="21"/>
          <w:lang w:eastAsia="zh-CN"/>
        </w:rPr>
        <w:t>直言不讳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非常坦诚</w:t>
      </w:r>
      <w:r>
        <w:rPr>
          <w:rFonts w:hint="eastAsia"/>
          <w:b w:val="0"/>
          <w:bCs w:val="0"/>
          <w:szCs w:val="21"/>
        </w:rPr>
        <w:t>。她刚刚被邀请为</w:t>
      </w:r>
      <w:r>
        <w:rPr>
          <w:rFonts w:hint="eastAsia"/>
          <w:b w:val="0"/>
          <w:bCs w:val="0"/>
          <w:szCs w:val="21"/>
          <w:lang w:eastAsia="zh-CN"/>
        </w:rPr>
        <w:t>医景公司（</w:t>
      </w:r>
      <w:r>
        <w:rPr>
          <w:rFonts w:hint="eastAsia"/>
          <w:b w:val="0"/>
          <w:bCs w:val="0"/>
          <w:szCs w:val="21"/>
        </w:rPr>
        <w:t>Medscape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撰写一篇建议专栏，Medscape是美国健康医疗网(WebMD)健康专业网络的一部分。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</w:t>
      </w:r>
      <w:r>
        <w:rPr>
          <w:rFonts w:hint="eastAsia"/>
          <w:lang w:eastAsia="zh-CN"/>
        </w:rPr>
        <w:t>作品</w:t>
      </w:r>
      <w:r>
        <w:rPr>
          <w:rFonts w:hint="eastAsia"/>
        </w:rPr>
        <w:t>深刻</w:t>
      </w:r>
      <w:r>
        <w:rPr>
          <w:rFonts w:hint="eastAsia"/>
          <w:lang w:eastAsia="zh-CN"/>
        </w:rPr>
        <w:t>而</w:t>
      </w:r>
      <w:r>
        <w:rPr>
          <w:rFonts w:hint="eastAsia"/>
        </w:rPr>
        <w:t>富有同情心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吉尔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霍顿</w:t>
      </w:r>
      <w:r>
        <w:rPr>
          <w:rFonts w:hint="eastAsia"/>
          <w:lang w:eastAsia="zh-CN"/>
        </w:rPr>
        <w:t>对</w:t>
      </w:r>
      <w:r>
        <w:rPr>
          <w:rFonts w:hint="eastAsia"/>
        </w:rPr>
        <w:t>治疗专业的私人痛苦</w:t>
      </w:r>
      <w:r>
        <w:rPr>
          <w:rFonts w:hint="eastAsia"/>
          <w:lang w:eastAsia="zh-CN"/>
        </w:rPr>
        <w:t>进行了</w:t>
      </w:r>
      <w:r>
        <w:rPr>
          <w:rFonts w:hint="eastAsia"/>
        </w:rPr>
        <w:t>深刻</w:t>
      </w:r>
      <w:r>
        <w:rPr>
          <w:rFonts w:hint="eastAsia"/>
          <w:lang w:eastAsia="zh-CN"/>
        </w:rPr>
        <w:t>思考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这是一部必读书籍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罗恩·爱泼斯坦</w:t>
      </w:r>
      <w:r>
        <w:rPr>
          <w:rFonts w:hint="eastAsia"/>
          <w:lang w:eastAsia="zh-CN"/>
        </w:rPr>
        <w:t>（</w:t>
      </w:r>
      <w:r>
        <w:t>Ron Epstein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博士，</w:t>
      </w:r>
      <w:r>
        <w:rPr>
          <w:rFonts w:hint="eastAsia"/>
          <w:lang w:eastAsia="zh-CN"/>
        </w:rPr>
        <w:t>《</w:t>
      </w:r>
      <w:r>
        <w:rPr>
          <w:rFonts w:hint="eastAsia"/>
        </w:rPr>
        <w:t>主治医生</w:t>
      </w:r>
      <w:r>
        <w:rPr>
          <w:rFonts w:hint="eastAsia"/>
          <w:lang w:eastAsia="zh-CN"/>
        </w:rPr>
        <w:t>》（</w:t>
      </w:r>
      <w:r>
        <w:t>Attending</w:t>
      </w:r>
      <w:r>
        <w:rPr>
          <w:rFonts w:hint="eastAsia"/>
          <w:lang w:eastAsia="zh-CN"/>
        </w:rPr>
        <w:t>）的作者</w:t>
      </w:r>
    </w:p>
    <w:p>
      <w:r>
        <w:t> 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作品批评猛烈、</w:t>
      </w:r>
      <w:r>
        <w:rPr>
          <w:rFonts w:hint="eastAsia"/>
        </w:rPr>
        <w:t>真实</w:t>
      </w:r>
      <w:r>
        <w:rPr>
          <w:rFonts w:hint="eastAsia"/>
          <w:lang w:eastAsia="zh-CN"/>
        </w:rPr>
        <w:t>而趣味十足</w:t>
      </w:r>
      <w:r>
        <w:rPr>
          <w:rFonts w:hint="default" w:ascii="Arial" w:hAnsi="Arial" w:cs="Arial"/>
        </w:rPr>
        <w:t>……</w:t>
      </w:r>
      <w:r>
        <w:rPr>
          <w:rFonts w:hint="eastAsia" w:ascii="Arial" w:hAnsi="Arial" w:cs="Arial"/>
          <w:lang w:eastAsia="zh-CN"/>
        </w:rPr>
        <w:t>勇敢而</w:t>
      </w:r>
      <w:r>
        <w:rPr>
          <w:rFonts w:hint="eastAsia"/>
        </w:rPr>
        <w:t>鼓舞人心</w:t>
      </w:r>
      <w:r>
        <w:rPr>
          <w:rFonts w:hint="eastAsia"/>
          <w:lang w:eastAsia="zh-CN"/>
        </w:rPr>
        <w:t>地讲述了巨大</w:t>
      </w:r>
      <w:r>
        <w:rPr>
          <w:rFonts w:hint="eastAsia"/>
        </w:rPr>
        <w:t>痛苦和</w:t>
      </w:r>
      <w:r>
        <w:rPr>
          <w:rFonts w:hint="eastAsia"/>
          <w:lang w:eastAsia="zh-CN"/>
        </w:rPr>
        <w:t>很好的</w:t>
      </w:r>
      <w:r>
        <w:rPr>
          <w:rFonts w:hint="eastAsia"/>
        </w:rPr>
        <w:t>治疗。我们所有人都可以在这里找到一个盟友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聪明，专注，善良。超级</w:t>
      </w:r>
      <w:r>
        <w:rPr>
          <w:rFonts w:hint="eastAsia"/>
          <w:lang w:eastAsia="zh-CN"/>
        </w:rPr>
        <w:t>精彩的</w:t>
      </w:r>
      <w:r>
        <w:rPr>
          <w:rFonts w:hint="eastAsia"/>
        </w:rPr>
        <w:t>图书。”</w:t>
      </w:r>
    </w:p>
    <w:p>
      <w:pPr>
        <w:jc w:val="right"/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塞缪尔·谢</w:t>
      </w:r>
      <w:r>
        <w:rPr>
          <w:rFonts w:hint="eastAsia"/>
          <w:lang w:eastAsia="zh-CN"/>
        </w:rPr>
        <w:t>（</w:t>
      </w:r>
      <w:r>
        <w:t>Samuel Shem</w:t>
      </w:r>
      <w:r>
        <w:rPr>
          <w:rFonts w:hint="eastAsia"/>
          <w:lang w:eastAsia="zh-CN"/>
        </w:rPr>
        <w:t>）</w:t>
      </w:r>
      <w:r>
        <w:t>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医学博士，纽约大学</w:t>
      </w:r>
      <w:r>
        <w:rPr>
          <w:rFonts w:hint="eastAsia"/>
          <w:lang w:eastAsia="zh-CN"/>
        </w:rPr>
        <w:t>（</w:t>
      </w:r>
      <w:r>
        <w:t>NYU School of Medicine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医学院医学人文学科教授，著有《上帝之家》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House of God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及其续集《人类</w:t>
      </w:r>
      <w:r>
        <w:rPr>
          <w:rFonts w:hint="eastAsia"/>
          <w:lang w:eastAsia="zh-CN"/>
        </w:rPr>
        <w:t>排名第四的</w:t>
      </w:r>
      <w:r>
        <w:rPr>
          <w:rFonts w:hint="eastAsia"/>
        </w:rPr>
        <w:t>好医院》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i/>
          <w:iCs/>
        </w:rPr>
        <w:t>Man’s 4th Best Hospital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“这是</w:t>
      </w:r>
      <w:r>
        <w:rPr>
          <w:rFonts w:hint="eastAsia"/>
          <w:lang w:eastAsia="zh-CN"/>
        </w:rPr>
        <w:t>自《接受教育》（</w:t>
      </w:r>
      <w:r>
        <w:rPr>
          <w:i/>
          <w:iCs/>
        </w:rPr>
        <w:t>Educated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以来读到的最好的东西。”</w:t>
      </w:r>
    </w:p>
    <w:p>
      <w:pPr>
        <w:jc w:val="right"/>
        <w:rPr>
          <w:rFonts w:hint="eastAsia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加拿大哈珀柯林斯</w:t>
      </w:r>
      <w:r>
        <w:rPr>
          <w:rFonts w:hint="eastAsia"/>
          <w:lang w:eastAsia="zh-CN"/>
        </w:rPr>
        <w:t>出版社（</w:t>
      </w:r>
      <w:r>
        <w:t>HarperCollins</w:t>
      </w:r>
      <w:r>
        <w:rPr>
          <w:rFonts w:hint="eastAsia"/>
        </w:rPr>
        <w:t xml:space="preserve"> Canada</w:t>
      </w:r>
      <w:r>
        <w:rPr>
          <w:rFonts w:hint="eastAsia"/>
          <w:lang w:eastAsia="zh-CN"/>
        </w:rPr>
        <w:t>）的编辑们</w:t>
      </w:r>
    </w:p>
    <w:p/>
    <w:p/>
    <w:p/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1D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5588B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36EE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0E5B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72E236C"/>
    <w:rsid w:val="0B19066D"/>
    <w:rsid w:val="13F56263"/>
    <w:rsid w:val="1B583B50"/>
    <w:rsid w:val="200523B5"/>
    <w:rsid w:val="2FE66F10"/>
    <w:rsid w:val="36EB0DB9"/>
    <w:rsid w:val="3C0A355D"/>
    <w:rsid w:val="3D6D4D8A"/>
    <w:rsid w:val="3E9A3E6E"/>
    <w:rsid w:val="4B4B1E6D"/>
    <w:rsid w:val="5ED855CC"/>
    <w:rsid w:val="63D578EF"/>
    <w:rsid w:val="68311056"/>
    <w:rsid w:val="6C5C1313"/>
    <w:rsid w:val="70C70247"/>
    <w:rsid w:val="778F5329"/>
    <w:rsid w:val="77B31FDA"/>
    <w:rsid w:val="7EA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904</Words>
  <Characters>5154</Characters>
  <Lines>42</Lines>
  <Paragraphs>12</Paragraphs>
  <TotalTime>0</TotalTime>
  <ScaleCrop>false</ScaleCrop>
  <LinksUpToDate>false</LinksUpToDate>
  <CharactersWithSpaces>6046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2019-11-06T03:46:00Z</dcterms:created>
  <dc:creator>Image</dc:creator>
  <cp:lastModifiedBy>Administrator</cp:lastModifiedBy>
  <cp:lastPrinted>2004-04-23T07:06:00Z</cp:lastPrinted>
  <dcterms:modified xsi:type="dcterms:W3CDTF">2019-12-02T06:56:59Z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