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3C2DA6" w:rsidP="003C2DA6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4B492B" w:rsidP="003C2DA6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4087495</wp:posOffset>
            </wp:positionH>
            <wp:positionV relativeFrom="paragraph">
              <wp:posOffset>325755</wp:posOffset>
            </wp:positionV>
            <wp:extent cx="1286510" cy="1971675"/>
            <wp:effectExtent l="19050" t="0" r="8890" b="0"/>
            <wp:wrapSquare wrapText="bothSides"/>
            <wp:docPr id="1" name="图片 0" descr="51E-5oHBabL._SY34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E-5oHBabL._SY346_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中文书名：《</w:t>
      </w:r>
      <w:r w:rsidR="00D4280F">
        <w:rPr>
          <w:rFonts w:hint="eastAsia"/>
          <w:b/>
        </w:rPr>
        <w:t>谋杀</w:t>
      </w:r>
      <w:r w:rsidR="00273379" w:rsidRPr="00273379">
        <w:rPr>
          <w:rFonts w:hint="eastAsia"/>
          <w:b/>
        </w:rPr>
        <w:t>冲动</w:t>
      </w:r>
      <w:r w:rsidRPr="000C1EE1">
        <w:rPr>
          <w:rFonts w:hint="eastAsia"/>
          <w:b/>
        </w:rPr>
        <w:t>》</w:t>
      </w:r>
    </w:p>
    <w:p w:rsidR="003C2DA6" w:rsidRPr="0075278B" w:rsidRDefault="003C2DA6" w:rsidP="003C2DA6">
      <w:pPr>
        <w:rPr>
          <w:b/>
        </w:rPr>
      </w:pPr>
      <w:r w:rsidRPr="000C1EE1">
        <w:rPr>
          <w:rFonts w:hint="eastAsia"/>
          <w:b/>
        </w:rPr>
        <w:t>英文书名：</w:t>
      </w:r>
      <w:r w:rsidR="004B492B" w:rsidRPr="004B492B">
        <w:rPr>
          <w:b/>
        </w:rPr>
        <w:t>A WILL TO KILL</w:t>
      </w:r>
    </w:p>
    <w:p w:rsidR="003C2DA6" w:rsidRPr="003F0CD0" w:rsidRDefault="003C2DA6" w:rsidP="003C2DA6">
      <w:pPr>
        <w:rPr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="004B492B" w:rsidRPr="004B492B">
        <w:rPr>
          <w:b/>
        </w:rPr>
        <w:t>R.V. Raman</w:t>
      </w:r>
    </w:p>
    <w:p w:rsidR="003C2DA6" w:rsidRPr="00CF1D82" w:rsidRDefault="003C2DA6" w:rsidP="003C2DA6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="004B492B" w:rsidRPr="004B492B">
        <w:rPr>
          <w:b/>
        </w:rPr>
        <w:t>Polis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4B492B">
        <w:rPr>
          <w:rFonts w:hint="eastAsia"/>
          <w:b/>
        </w:rPr>
        <w:t>Biagi</w:t>
      </w:r>
      <w:r w:rsidR="009F1E68">
        <w:rPr>
          <w:rFonts w:hint="eastAsia"/>
          <w:b/>
        </w:rPr>
        <w:t xml:space="preserve"> </w:t>
      </w:r>
      <w:r w:rsidR="00274BF1">
        <w:rPr>
          <w:rFonts w:hint="eastAsia"/>
          <w:b/>
        </w:rPr>
        <w:t>/ANA/</w:t>
      </w:r>
      <w:r w:rsidR="00A13A05" w:rsidRPr="00A13A05">
        <w:rPr>
          <w:b/>
        </w:rPr>
        <w:t>J</w:t>
      </w:r>
      <w:r w:rsidR="00A13A05">
        <w:rPr>
          <w:rFonts w:hint="eastAsia"/>
          <w:b/>
        </w:rPr>
        <w:t>essica</w:t>
      </w:r>
      <w:r w:rsidR="00A13A05" w:rsidRPr="00A13A05">
        <w:rPr>
          <w:b/>
        </w:rPr>
        <w:t xml:space="preserve"> W</w:t>
      </w:r>
      <w:r w:rsidR="00A13A05">
        <w:rPr>
          <w:rFonts w:hint="eastAsia"/>
          <w:b/>
        </w:rPr>
        <w:t>u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 w:rsidR="004B492B">
        <w:rPr>
          <w:rFonts w:hint="eastAsia"/>
          <w:b/>
        </w:rPr>
        <w:t>352</w:t>
      </w:r>
      <w:r w:rsidRPr="000C1EE1">
        <w:rPr>
          <w:rFonts w:hint="eastAsia"/>
          <w:b/>
        </w:rPr>
        <w:t>页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出版时间：</w:t>
      </w:r>
      <w:r w:rsidR="004B492B">
        <w:rPr>
          <w:rFonts w:hint="eastAsia"/>
          <w:b/>
        </w:rPr>
        <w:t>2020</w:t>
      </w:r>
      <w:r w:rsidRPr="000C1EE1">
        <w:rPr>
          <w:rFonts w:hint="eastAsia"/>
          <w:b/>
        </w:rPr>
        <w:t>年</w:t>
      </w:r>
      <w:r w:rsidR="004B492B">
        <w:rPr>
          <w:rFonts w:hint="eastAsia"/>
          <w:b/>
        </w:rPr>
        <w:t>7</w:t>
      </w:r>
      <w:r>
        <w:rPr>
          <w:rFonts w:hint="eastAsia"/>
          <w:b/>
        </w:rPr>
        <w:t>月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3C2DA6" w:rsidRDefault="003C2DA6" w:rsidP="003C2DA6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 w:rsidR="004B492B">
        <w:rPr>
          <w:rFonts w:hint="eastAsia"/>
          <w:b/>
        </w:rPr>
        <w:t>惊悚悬疑</w:t>
      </w:r>
    </w:p>
    <w:p w:rsidR="003C2DA6" w:rsidRPr="000C1EE1" w:rsidRDefault="003C2DA6" w:rsidP="003C2DA6">
      <w:pPr>
        <w:rPr>
          <w:b/>
        </w:rPr>
      </w:pPr>
    </w:p>
    <w:p w:rsidR="003C2DA6" w:rsidRDefault="003C2DA6" w:rsidP="003C2DA6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3C2DA6" w:rsidRPr="00D4280F" w:rsidRDefault="003C2DA6" w:rsidP="004B492B">
      <w:pPr>
        <w:rPr>
          <w:rFonts w:hint="eastAsia"/>
          <w:kern w:val="0"/>
          <w:szCs w:val="21"/>
        </w:rPr>
      </w:pPr>
    </w:p>
    <w:p w:rsidR="00D4280F" w:rsidRPr="00D4280F" w:rsidRDefault="00273379" w:rsidP="00D4280F">
      <w:pPr>
        <w:pStyle w:val="p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 w:hint="eastAsia"/>
          <w:sz w:val="21"/>
          <w:szCs w:val="21"/>
        </w:rPr>
      </w:pPr>
      <w:r w:rsidRPr="00D4280F">
        <w:rPr>
          <w:rFonts w:ascii="Times New Roman" w:hAnsi="Times New Roman" w:cs="Times New Roman" w:hint="eastAsia"/>
          <w:sz w:val="21"/>
          <w:szCs w:val="21"/>
        </w:rPr>
        <w:t xml:space="preserve">    </w:t>
      </w:r>
      <w:r w:rsidRPr="00D4280F">
        <w:rPr>
          <w:rFonts w:ascii="Times New Roman" w:hAnsi="Times New Roman" w:cs="Times New Roman" w:hint="eastAsia"/>
          <w:b/>
          <w:sz w:val="21"/>
          <w:szCs w:val="21"/>
        </w:rPr>
        <w:t>迷雾、山脉和谋杀：</w:t>
      </w:r>
      <w:r w:rsidRPr="00D4280F">
        <w:rPr>
          <w:rFonts w:ascii="Times New Roman" w:hAnsi="Times New Roman" w:cs="Times New Roman" w:hint="eastAsia"/>
          <w:sz w:val="21"/>
          <w:szCs w:val="21"/>
        </w:rPr>
        <w:t>两个相互矛盾的意志。</w:t>
      </w:r>
      <w:r w:rsidR="00D4280F" w:rsidRPr="00D4280F">
        <w:rPr>
          <w:rFonts w:ascii="Times New Roman" w:hAnsi="Times New Roman" w:cs="Times New Roman" w:hint="eastAsia"/>
          <w:sz w:val="21"/>
          <w:szCs w:val="21"/>
        </w:rPr>
        <w:t>究竟哪一个意志会生效，则取决于巴斯卡·费尔南德斯（</w:t>
      </w:r>
      <w:r w:rsidR="00D4280F" w:rsidRPr="00D4280F">
        <w:rPr>
          <w:rFonts w:ascii="Times New Roman" w:hAnsi="Times New Roman" w:cs="Times New Roman"/>
          <w:sz w:val="21"/>
          <w:szCs w:val="21"/>
        </w:rPr>
        <w:t>Bhaskar Fernandez</w:t>
      </w:r>
      <w:r w:rsidR="00D4280F" w:rsidRPr="00D4280F">
        <w:rPr>
          <w:rFonts w:ascii="Times New Roman" w:hAnsi="Times New Roman" w:cs="Times New Roman" w:hint="eastAsia"/>
          <w:sz w:val="21"/>
          <w:szCs w:val="21"/>
        </w:rPr>
        <w:t>）是怎么死的。</w:t>
      </w:r>
    </w:p>
    <w:p w:rsidR="00273379" w:rsidRPr="00D4280F" w:rsidRDefault="00273379" w:rsidP="004B492B">
      <w:pPr>
        <w:rPr>
          <w:b/>
          <w:bCs/>
          <w:szCs w:val="21"/>
        </w:rPr>
      </w:pPr>
    </w:p>
    <w:p w:rsidR="00273379" w:rsidRPr="00D4280F" w:rsidRDefault="00D4280F" w:rsidP="004B492B">
      <w:pPr>
        <w:pStyle w:val="p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 w:rsidRPr="00D4280F">
        <w:rPr>
          <w:rFonts w:ascii="Times New Roman" w:hAnsi="Times New Roman" w:cs="Times New Roman" w:hint="eastAsia"/>
          <w:sz w:val="21"/>
          <w:szCs w:val="21"/>
        </w:rPr>
        <w:t xml:space="preserve">    </w:t>
      </w:r>
      <w:r w:rsidRPr="00D4280F">
        <w:rPr>
          <w:rFonts w:ascii="Times New Roman" w:hAnsi="Times New Roman" w:cs="Times New Roman" w:hint="eastAsia"/>
          <w:sz w:val="21"/>
          <w:szCs w:val="21"/>
        </w:rPr>
        <w:t>年迈、坐轮椅的巴斯卡·费尔南德斯经过一场激烈的法律斗争，终于</w:t>
      </w:r>
      <w:r>
        <w:rPr>
          <w:rFonts w:ascii="Times New Roman" w:hAnsi="Times New Roman" w:cs="Times New Roman" w:hint="eastAsia"/>
          <w:sz w:val="21"/>
          <w:szCs w:val="21"/>
        </w:rPr>
        <w:t>夺回</w:t>
      </w:r>
      <w:r w:rsidRPr="00D4280F">
        <w:rPr>
          <w:rFonts w:ascii="Times New Roman" w:hAnsi="Times New Roman" w:cs="Times New Roman" w:hint="eastAsia"/>
          <w:sz w:val="21"/>
          <w:szCs w:val="21"/>
        </w:rPr>
        <w:t>了自己的家庭财产，现在他想让</w:t>
      </w:r>
      <w:r>
        <w:rPr>
          <w:rFonts w:ascii="Times New Roman" w:hAnsi="Times New Roman" w:cs="Times New Roman" w:hint="eastAsia"/>
          <w:sz w:val="21"/>
          <w:szCs w:val="21"/>
        </w:rPr>
        <w:t>他那些愤愤不平，觉得自己受了委屈的</w:t>
      </w:r>
      <w:r w:rsidRPr="00D4280F">
        <w:rPr>
          <w:rFonts w:ascii="Times New Roman" w:hAnsi="Times New Roman" w:cs="Times New Roman" w:hint="eastAsia"/>
          <w:sz w:val="21"/>
          <w:szCs w:val="21"/>
        </w:rPr>
        <w:t>亲人团聚。</w:t>
      </w:r>
      <w:r>
        <w:rPr>
          <w:rFonts w:ascii="Times New Roman" w:hAnsi="Times New Roman" w:cs="Times New Roman" w:hint="eastAsia"/>
          <w:sz w:val="21"/>
          <w:szCs w:val="21"/>
        </w:rPr>
        <w:t>因此，</w:t>
      </w:r>
      <w:r w:rsidRPr="00D4280F">
        <w:rPr>
          <w:rFonts w:ascii="Times New Roman" w:hAnsi="Times New Roman" w:cs="Times New Roman" w:hint="eastAsia"/>
          <w:sz w:val="21"/>
          <w:szCs w:val="21"/>
        </w:rPr>
        <w:t>他</w:t>
      </w:r>
      <w:r>
        <w:rPr>
          <w:rFonts w:ascii="Times New Roman" w:hAnsi="Times New Roman" w:cs="Times New Roman" w:hint="eastAsia"/>
          <w:sz w:val="21"/>
          <w:szCs w:val="21"/>
        </w:rPr>
        <w:t>把</w:t>
      </w:r>
      <w:r w:rsidRPr="00D4280F">
        <w:rPr>
          <w:rFonts w:ascii="Times New Roman" w:hAnsi="Times New Roman" w:cs="Times New Roman" w:hint="eastAsia"/>
          <w:sz w:val="21"/>
          <w:szCs w:val="21"/>
        </w:rPr>
        <w:t>他们</w:t>
      </w:r>
      <w:r>
        <w:rPr>
          <w:rFonts w:ascii="Times New Roman" w:hAnsi="Times New Roman" w:cs="Times New Roman" w:hint="eastAsia"/>
          <w:sz w:val="21"/>
          <w:szCs w:val="21"/>
        </w:rPr>
        <w:t>邀请</w:t>
      </w:r>
      <w:r w:rsidRPr="00D4280F">
        <w:rPr>
          <w:rFonts w:ascii="Times New Roman" w:hAnsi="Times New Roman" w:cs="Times New Roman" w:hint="eastAsia"/>
          <w:sz w:val="21"/>
          <w:szCs w:val="21"/>
        </w:rPr>
        <w:t>到他</w:t>
      </w:r>
      <w:r>
        <w:rPr>
          <w:rFonts w:ascii="Times New Roman" w:hAnsi="Times New Roman" w:cs="Times New Roman" w:hint="eastAsia"/>
          <w:sz w:val="21"/>
          <w:szCs w:val="21"/>
        </w:rPr>
        <w:t>位于常年大雾弥漫的</w:t>
      </w:r>
      <w:r w:rsidRPr="00D4280F">
        <w:rPr>
          <w:rFonts w:ascii="Times New Roman" w:hAnsi="Times New Roman" w:cs="Times New Roman" w:hint="eastAsia"/>
          <w:sz w:val="21"/>
          <w:szCs w:val="21"/>
        </w:rPr>
        <w:t>尼尔吉利斯</w:t>
      </w:r>
      <w:r>
        <w:rPr>
          <w:rFonts w:ascii="Times New Roman" w:hAnsi="Times New Roman" w:cs="Times New Roman" w:hint="eastAsia"/>
          <w:sz w:val="21"/>
          <w:szCs w:val="21"/>
        </w:rPr>
        <w:t>的灰岩庄园（</w:t>
      </w:r>
      <w:r w:rsidRPr="00D4280F">
        <w:rPr>
          <w:rFonts w:ascii="Times New Roman" w:hAnsi="Times New Roman" w:cs="Times New Roman"/>
          <w:sz w:val="21"/>
          <w:szCs w:val="21"/>
        </w:rPr>
        <w:t>Greybrooke Manor</w:t>
      </w:r>
      <w:r>
        <w:rPr>
          <w:rFonts w:ascii="Times New Roman" w:hAnsi="Times New Roman" w:cs="Times New Roman" w:hint="eastAsia"/>
          <w:sz w:val="21"/>
          <w:szCs w:val="21"/>
        </w:rPr>
        <w:t>）来</w:t>
      </w:r>
      <w:r w:rsidRPr="00D4280F">
        <w:rPr>
          <w:rFonts w:ascii="Times New Roman" w:hAnsi="Times New Roman" w:cs="Times New Roman" w:hint="eastAsia"/>
          <w:sz w:val="21"/>
          <w:szCs w:val="21"/>
        </w:rPr>
        <w:t>——</w:t>
      </w:r>
      <w:r>
        <w:rPr>
          <w:rFonts w:ascii="Times New Roman" w:hAnsi="Times New Roman" w:cs="Times New Roman" w:hint="eastAsia"/>
          <w:sz w:val="21"/>
          <w:szCs w:val="21"/>
        </w:rPr>
        <w:t>这是</w:t>
      </w:r>
      <w:r w:rsidRPr="00D4280F">
        <w:rPr>
          <w:rFonts w:ascii="Times New Roman" w:hAnsi="Times New Roman" w:cs="Times New Roman" w:hint="eastAsia"/>
          <w:sz w:val="21"/>
          <w:szCs w:val="21"/>
        </w:rPr>
        <w:t>一座</w:t>
      </w:r>
      <w:r>
        <w:rPr>
          <w:rFonts w:ascii="Times New Roman" w:hAnsi="Times New Roman" w:cs="Times New Roman" w:hint="eastAsia"/>
          <w:sz w:val="21"/>
          <w:szCs w:val="21"/>
        </w:rPr>
        <w:t>曾经发生过几起猝死事件的</w:t>
      </w:r>
      <w:r w:rsidRPr="00D4280F">
        <w:rPr>
          <w:rFonts w:ascii="Times New Roman" w:hAnsi="Times New Roman" w:cs="Times New Roman" w:hint="eastAsia"/>
          <w:sz w:val="21"/>
          <w:szCs w:val="21"/>
        </w:rPr>
        <w:t>豪宅</w:t>
      </w:r>
      <w:r>
        <w:rPr>
          <w:rFonts w:ascii="Times New Roman" w:hAnsi="Times New Roman" w:cs="Times New Roman" w:hint="eastAsia"/>
          <w:sz w:val="21"/>
          <w:szCs w:val="21"/>
        </w:rPr>
        <w:t>，</w:t>
      </w:r>
      <w:r w:rsidRPr="00D4280F">
        <w:rPr>
          <w:rFonts w:ascii="Times New Roman" w:hAnsi="Times New Roman" w:cs="Times New Roman" w:hint="eastAsia"/>
          <w:sz w:val="21"/>
          <w:szCs w:val="21"/>
        </w:rPr>
        <w:t>一座殖民地</w:t>
      </w:r>
      <w:r>
        <w:rPr>
          <w:rFonts w:ascii="Times New Roman" w:hAnsi="Times New Roman" w:cs="Times New Roman" w:hint="eastAsia"/>
          <w:sz w:val="21"/>
          <w:szCs w:val="21"/>
        </w:rPr>
        <w:t>时期的</w:t>
      </w:r>
      <w:r w:rsidRPr="00D4280F">
        <w:rPr>
          <w:rFonts w:ascii="Times New Roman" w:hAnsi="Times New Roman" w:cs="Times New Roman" w:hint="eastAsia"/>
          <w:sz w:val="21"/>
          <w:szCs w:val="21"/>
        </w:rPr>
        <w:t>建筑，</w:t>
      </w:r>
      <w:r>
        <w:rPr>
          <w:rFonts w:ascii="Times New Roman" w:hAnsi="Times New Roman" w:cs="Times New Roman" w:hint="eastAsia"/>
          <w:sz w:val="21"/>
          <w:szCs w:val="21"/>
        </w:rPr>
        <w:t>它</w:t>
      </w:r>
      <w:r w:rsidRPr="00D4280F">
        <w:rPr>
          <w:rFonts w:ascii="Times New Roman" w:hAnsi="Times New Roman" w:cs="Times New Roman" w:hint="eastAsia"/>
          <w:sz w:val="21"/>
          <w:szCs w:val="21"/>
        </w:rPr>
        <w:t>孤零零地矗立在一个据说</w:t>
      </w:r>
      <w:r>
        <w:rPr>
          <w:rFonts w:ascii="Times New Roman" w:hAnsi="Times New Roman" w:cs="Times New Roman" w:hint="eastAsia"/>
          <w:sz w:val="21"/>
          <w:szCs w:val="21"/>
        </w:rPr>
        <w:t>常有</w:t>
      </w:r>
      <w:r w:rsidRPr="00D4280F">
        <w:rPr>
          <w:rFonts w:ascii="Times New Roman" w:hAnsi="Times New Roman" w:cs="Times New Roman" w:hint="eastAsia"/>
          <w:sz w:val="21"/>
          <w:szCs w:val="21"/>
        </w:rPr>
        <w:t>英国人的鬼魂出没的山谷里。</w:t>
      </w:r>
    </w:p>
    <w:p w:rsidR="00D4280F" w:rsidRDefault="00D4280F" w:rsidP="004B492B">
      <w:pPr>
        <w:pStyle w:val="p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 w:hint="eastAsia"/>
          <w:sz w:val="21"/>
          <w:szCs w:val="21"/>
        </w:rPr>
      </w:pPr>
    </w:p>
    <w:p w:rsidR="004B492B" w:rsidRPr="00D4280F" w:rsidRDefault="00D4280F" w:rsidP="004B492B">
      <w:pPr>
        <w:pStyle w:val="p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   </w:t>
      </w:r>
      <w:r w:rsidR="004B492B" w:rsidRPr="00D4280F">
        <w:rPr>
          <w:rFonts w:ascii="Times New Roman" w:hAnsi="Times New Roman" w:cs="Times New Roman"/>
          <w:sz w:val="21"/>
          <w:szCs w:val="21"/>
        </w:rPr>
        <w:t> </w:t>
      </w:r>
      <w:r w:rsidRPr="00D4280F">
        <w:rPr>
          <w:rFonts w:ascii="Times New Roman" w:hAnsi="Times New Roman" w:cs="Times New Roman" w:hint="eastAsia"/>
          <w:sz w:val="21"/>
          <w:szCs w:val="21"/>
        </w:rPr>
        <w:t>但巴斯卡还有其他更实际的问题要处理。他知道</w:t>
      </w:r>
      <w:r>
        <w:rPr>
          <w:rFonts w:ascii="Times New Roman" w:hAnsi="Times New Roman" w:cs="Times New Roman" w:hint="eastAsia"/>
          <w:sz w:val="21"/>
          <w:szCs w:val="21"/>
        </w:rPr>
        <w:t>，</w:t>
      </w:r>
      <w:r w:rsidRPr="00D4280F">
        <w:rPr>
          <w:rFonts w:ascii="Times New Roman" w:hAnsi="Times New Roman" w:cs="Times New Roman" w:hint="eastAsia"/>
          <w:sz w:val="21"/>
          <w:szCs w:val="21"/>
        </w:rPr>
        <w:t>他的客人</w:t>
      </w:r>
      <w:r>
        <w:rPr>
          <w:rFonts w:ascii="Times New Roman" w:hAnsi="Times New Roman" w:cs="Times New Roman" w:hint="eastAsia"/>
          <w:sz w:val="21"/>
          <w:szCs w:val="21"/>
        </w:rPr>
        <w:t>们都</w:t>
      </w:r>
      <w:r w:rsidRPr="00D4280F">
        <w:rPr>
          <w:rFonts w:ascii="Times New Roman" w:hAnsi="Times New Roman" w:cs="Times New Roman" w:hint="eastAsia"/>
          <w:sz w:val="21"/>
          <w:szCs w:val="21"/>
        </w:rPr>
        <w:t>希望从他的</w:t>
      </w:r>
      <w:r>
        <w:rPr>
          <w:rFonts w:ascii="Times New Roman" w:hAnsi="Times New Roman" w:cs="Times New Roman" w:hint="eastAsia"/>
          <w:sz w:val="21"/>
          <w:szCs w:val="21"/>
        </w:rPr>
        <w:t>死亡</w:t>
      </w:r>
      <w:r w:rsidRPr="00D4280F">
        <w:rPr>
          <w:rFonts w:ascii="Times New Roman" w:hAnsi="Times New Roman" w:cs="Times New Roman" w:hint="eastAsia"/>
          <w:sz w:val="21"/>
          <w:szCs w:val="21"/>
        </w:rPr>
        <w:t>中得到好处</w:t>
      </w:r>
      <w:r>
        <w:rPr>
          <w:rFonts w:ascii="Times New Roman" w:hAnsi="Times New Roman" w:cs="Times New Roman" w:hint="eastAsia"/>
          <w:sz w:val="21"/>
          <w:szCs w:val="21"/>
        </w:rPr>
        <w:t>。为了</w:t>
      </w:r>
      <w:r w:rsidRPr="00D4280F">
        <w:rPr>
          <w:rFonts w:ascii="Times New Roman" w:hAnsi="Times New Roman" w:cs="Times New Roman" w:hint="eastAsia"/>
          <w:sz w:val="21"/>
          <w:szCs w:val="21"/>
        </w:rPr>
        <w:t>保护自己免受暴力</w:t>
      </w:r>
      <w:r>
        <w:rPr>
          <w:rFonts w:ascii="Times New Roman" w:hAnsi="Times New Roman" w:cs="Times New Roman" w:hint="eastAsia"/>
          <w:sz w:val="21"/>
          <w:szCs w:val="21"/>
        </w:rPr>
        <w:t>伤害</w:t>
      </w:r>
      <w:r w:rsidRPr="00D4280F">
        <w:rPr>
          <w:rFonts w:ascii="Times New Roman" w:hAnsi="Times New Roman" w:cs="Times New Roman" w:hint="eastAsia"/>
          <w:sz w:val="21"/>
          <w:szCs w:val="21"/>
        </w:rPr>
        <w:t>，他写了两个矛盾的遗嘱。</w:t>
      </w:r>
      <w:r>
        <w:rPr>
          <w:rFonts w:ascii="Times New Roman" w:hAnsi="Times New Roman" w:cs="Times New Roman" w:hint="eastAsia"/>
          <w:sz w:val="21"/>
          <w:szCs w:val="21"/>
        </w:rPr>
        <w:t>而</w:t>
      </w:r>
      <w:r w:rsidRPr="00D4280F">
        <w:rPr>
          <w:rFonts w:ascii="Times New Roman" w:hAnsi="Times New Roman" w:cs="Times New Roman" w:hint="eastAsia"/>
          <w:sz w:val="21"/>
          <w:szCs w:val="21"/>
        </w:rPr>
        <w:t>其中哪一个</w:t>
      </w:r>
      <w:r>
        <w:rPr>
          <w:rFonts w:ascii="Times New Roman" w:hAnsi="Times New Roman" w:cs="Times New Roman" w:hint="eastAsia"/>
          <w:sz w:val="21"/>
          <w:szCs w:val="21"/>
        </w:rPr>
        <w:t>将会</w:t>
      </w:r>
      <w:r w:rsidRPr="00D4280F">
        <w:rPr>
          <w:rFonts w:ascii="Times New Roman" w:hAnsi="Times New Roman" w:cs="Times New Roman" w:hint="eastAsia"/>
          <w:sz w:val="21"/>
          <w:szCs w:val="21"/>
        </w:rPr>
        <w:t>生效</w:t>
      </w:r>
      <w:r>
        <w:rPr>
          <w:rFonts w:ascii="Times New Roman" w:hAnsi="Times New Roman" w:cs="Times New Roman" w:hint="eastAsia"/>
          <w:sz w:val="21"/>
          <w:szCs w:val="21"/>
        </w:rPr>
        <w:t>，</w:t>
      </w:r>
      <w:r w:rsidRPr="00D4280F">
        <w:rPr>
          <w:rFonts w:ascii="Times New Roman" w:hAnsi="Times New Roman" w:cs="Times New Roman" w:hint="eastAsia"/>
          <w:sz w:val="21"/>
          <w:szCs w:val="21"/>
        </w:rPr>
        <w:t>取决于他是怎么死的。</w:t>
      </w:r>
    </w:p>
    <w:p w:rsidR="00D4280F" w:rsidRDefault="00D4280F" w:rsidP="004B492B">
      <w:pPr>
        <w:pStyle w:val="p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 w:hint="eastAsia"/>
          <w:sz w:val="21"/>
          <w:szCs w:val="21"/>
        </w:rPr>
      </w:pPr>
    </w:p>
    <w:p w:rsidR="004B492B" w:rsidRPr="00D4280F" w:rsidRDefault="00D4280F" w:rsidP="004B492B">
      <w:pPr>
        <w:pStyle w:val="p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B492B" w:rsidRPr="00D4280F">
        <w:rPr>
          <w:rFonts w:ascii="Times New Roman" w:hAnsi="Times New Roman" w:cs="Times New Roman"/>
          <w:sz w:val="21"/>
          <w:szCs w:val="21"/>
        </w:rPr>
        <w:t> </w:t>
      </w: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>
        <w:rPr>
          <w:rFonts w:ascii="Times New Roman" w:hAnsi="Times New Roman" w:cs="Times New Roman" w:hint="eastAsia"/>
          <w:sz w:val="21"/>
          <w:szCs w:val="21"/>
        </w:rPr>
        <w:t>他把</w:t>
      </w:r>
      <w:r w:rsidRPr="00D4280F">
        <w:rPr>
          <w:rFonts w:ascii="Times New Roman" w:hAnsi="Times New Roman" w:cs="Times New Roman" w:hint="eastAsia"/>
          <w:sz w:val="21"/>
          <w:szCs w:val="21"/>
        </w:rPr>
        <w:t>哈里斯·阿瑟瑞亚</w:t>
      </w:r>
      <w:r>
        <w:rPr>
          <w:rFonts w:ascii="Times New Roman" w:hAnsi="Times New Roman" w:cs="Times New Roman" w:hint="eastAsia"/>
          <w:sz w:val="21"/>
          <w:szCs w:val="21"/>
        </w:rPr>
        <w:t>（</w:t>
      </w:r>
      <w:r w:rsidRPr="00D4280F">
        <w:rPr>
          <w:rFonts w:ascii="Times New Roman" w:hAnsi="Times New Roman" w:cs="Times New Roman"/>
          <w:sz w:val="21"/>
          <w:szCs w:val="21"/>
        </w:rPr>
        <w:t>Harith Athreya</w:t>
      </w:r>
      <w:r>
        <w:rPr>
          <w:rFonts w:ascii="Times New Roman" w:hAnsi="Times New Roman" w:cs="Times New Roman" w:hint="eastAsia"/>
          <w:sz w:val="21"/>
          <w:szCs w:val="21"/>
        </w:rPr>
        <w:t>）——一位经验丰富的调查员——带到了这座仿佛火柴盒一般的庄园中来。当外面发生山体滑坡，所有人都被暂时困在这里，并引发了一场谋杀之后，</w:t>
      </w:r>
      <w:r w:rsidRPr="00D4280F">
        <w:rPr>
          <w:rFonts w:ascii="Times New Roman" w:hAnsi="Times New Roman" w:cs="Times New Roman" w:hint="eastAsia"/>
          <w:sz w:val="21"/>
          <w:szCs w:val="21"/>
        </w:rPr>
        <w:t>阿瑟瑞亚</w:t>
      </w:r>
      <w:r>
        <w:rPr>
          <w:rFonts w:ascii="Times New Roman" w:hAnsi="Times New Roman" w:cs="Times New Roman" w:hint="eastAsia"/>
          <w:sz w:val="21"/>
          <w:szCs w:val="21"/>
        </w:rPr>
        <w:t>发现，迷雾掩盖的不仅仅是一场谋杀。</w:t>
      </w:r>
    </w:p>
    <w:p w:rsidR="00D4280F" w:rsidRDefault="00D4280F" w:rsidP="004B492B">
      <w:pPr>
        <w:pStyle w:val="p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 w:hint="eastAsia"/>
          <w:sz w:val="21"/>
          <w:szCs w:val="21"/>
        </w:rPr>
      </w:pPr>
    </w:p>
    <w:p w:rsidR="00D4280F" w:rsidRPr="00D4280F" w:rsidRDefault="00D4280F" w:rsidP="004B492B">
      <w:pPr>
        <w:pStyle w:val="p6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    </w:t>
      </w:r>
      <w:r>
        <w:rPr>
          <w:rFonts w:ascii="Times New Roman" w:hAnsi="Times New Roman" w:cs="Times New Roman" w:hint="eastAsia"/>
          <w:sz w:val="21"/>
          <w:szCs w:val="21"/>
        </w:rPr>
        <w:t>《谋杀冲动》（</w:t>
      </w:r>
      <w:r w:rsidRPr="00D4280F">
        <w:rPr>
          <w:rFonts w:ascii="Times New Roman" w:hAnsi="Times New Roman" w:cs="Times New Roman"/>
          <w:sz w:val="21"/>
          <w:szCs w:val="21"/>
        </w:rPr>
        <w:t>A WILL TO KILL</w:t>
      </w:r>
      <w:r>
        <w:rPr>
          <w:rFonts w:ascii="Times New Roman" w:hAnsi="Times New Roman" w:cs="Times New Roman" w:hint="eastAsia"/>
          <w:sz w:val="21"/>
          <w:szCs w:val="21"/>
        </w:rPr>
        <w:t>）是一位国际悬疑小说大师创作的“</w:t>
      </w:r>
      <w:r w:rsidRPr="00D4280F">
        <w:rPr>
          <w:rFonts w:ascii="Times New Roman" w:hAnsi="Times New Roman" w:cs="Times New Roman" w:hint="eastAsia"/>
          <w:sz w:val="21"/>
          <w:szCs w:val="21"/>
        </w:rPr>
        <w:t>哈里斯·阿瑟瑞亚探案系列</w:t>
      </w:r>
      <w:r>
        <w:rPr>
          <w:rFonts w:ascii="Times New Roman" w:hAnsi="Times New Roman" w:cs="Times New Roman" w:hint="eastAsia"/>
          <w:sz w:val="21"/>
          <w:szCs w:val="21"/>
        </w:rPr>
        <w:t>”（</w:t>
      </w:r>
      <w:r w:rsidRPr="00D4280F">
        <w:rPr>
          <w:rFonts w:ascii="Times New Roman" w:hAnsi="Times New Roman" w:cs="Times New Roman"/>
          <w:sz w:val="21"/>
          <w:szCs w:val="21"/>
        </w:rPr>
        <w:t>Harith Athreya mystery</w:t>
      </w:r>
      <w:r>
        <w:rPr>
          <w:rFonts w:ascii="Times New Roman" w:hAnsi="Times New Roman" w:cs="Times New Roman" w:hint="eastAsia"/>
          <w:sz w:val="21"/>
          <w:szCs w:val="21"/>
        </w:rPr>
        <w:t>）的第一部。</w:t>
      </w:r>
    </w:p>
    <w:p w:rsidR="003C2DA6" w:rsidRPr="005737DB" w:rsidRDefault="003C2DA6" w:rsidP="005737DB">
      <w:pPr>
        <w:jc w:val="left"/>
        <w:rPr>
          <w:b/>
          <w:bCs/>
          <w:szCs w:val="21"/>
        </w:rPr>
      </w:pPr>
    </w:p>
    <w:p w:rsidR="008B3081" w:rsidRDefault="003C2DA6" w:rsidP="005737DB">
      <w:pPr>
        <w:jc w:val="left"/>
        <w:rPr>
          <w:b/>
          <w:szCs w:val="21"/>
        </w:rPr>
      </w:pPr>
      <w:r w:rsidRPr="005737DB">
        <w:rPr>
          <w:b/>
          <w:szCs w:val="21"/>
        </w:rPr>
        <w:t>作者简介：</w:t>
      </w:r>
      <w:bookmarkStart w:id="0" w:name="productDetails"/>
      <w:bookmarkEnd w:id="0"/>
    </w:p>
    <w:p w:rsidR="005664AD" w:rsidRDefault="005664AD" w:rsidP="005737DB">
      <w:pPr>
        <w:jc w:val="left"/>
        <w:rPr>
          <w:rFonts w:hint="eastAsia"/>
          <w:b/>
          <w:szCs w:val="21"/>
        </w:rPr>
      </w:pPr>
    </w:p>
    <w:p w:rsidR="00273379" w:rsidRDefault="00273379" w:rsidP="00273379">
      <w:pPr>
        <w:ind w:firstLine="435"/>
        <w:jc w:val="left"/>
        <w:rPr>
          <w:rFonts w:hint="eastAsia"/>
          <w:szCs w:val="21"/>
        </w:rPr>
      </w:pPr>
      <w:r w:rsidRPr="004B492B">
        <w:rPr>
          <w:b/>
          <w:szCs w:val="21"/>
        </w:rPr>
        <w:t>R.V.</w:t>
      </w:r>
      <w:r>
        <w:rPr>
          <w:rFonts w:hint="eastAsia"/>
          <w:b/>
          <w:szCs w:val="21"/>
        </w:rPr>
        <w:t>拉曼（</w:t>
      </w:r>
      <w:r w:rsidRPr="004B492B">
        <w:rPr>
          <w:b/>
          <w:szCs w:val="21"/>
        </w:rPr>
        <w:t>R.V. Raman</w:t>
      </w:r>
      <w:r>
        <w:rPr>
          <w:rFonts w:hint="eastAsia"/>
          <w:b/>
          <w:szCs w:val="21"/>
        </w:rPr>
        <w:t>）</w:t>
      </w:r>
      <w:r w:rsidRPr="00273379">
        <w:rPr>
          <w:rFonts w:hint="eastAsia"/>
          <w:szCs w:val="21"/>
        </w:rPr>
        <w:t>是在印度出版的“罗纳德警探和德鲁维警探惊悚系列”（</w:t>
      </w:r>
      <w:r w:rsidRPr="00273379">
        <w:rPr>
          <w:szCs w:val="21"/>
        </w:rPr>
        <w:t xml:space="preserve">Inspector </w:t>
      </w:r>
      <w:r w:rsidRPr="00273379">
        <w:rPr>
          <w:szCs w:val="21"/>
        </w:rPr>
        <w:lastRenderedPageBreak/>
        <w:t>Ranade and Inspector Dhruvi thrillers</w:t>
      </w:r>
      <w:r w:rsidRPr="00273379">
        <w:rPr>
          <w:rFonts w:hint="eastAsia"/>
          <w:szCs w:val="21"/>
        </w:rPr>
        <w:t>）的作者，</w:t>
      </w:r>
      <w:r>
        <w:rPr>
          <w:rFonts w:hint="eastAsia"/>
          <w:szCs w:val="21"/>
        </w:rPr>
        <w:t>创作这些故事的灵感来源于他三十年来跨越四大洲的职业生涯。《</w:t>
      </w:r>
      <w:r w:rsidR="00D4280F">
        <w:rPr>
          <w:rFonts w:hint="eastAsia"/>
          <w:szCs w:val="21"/>
        </w:rPr>
        <w:t>谋杀</w:t>
      </w:r>
      <w:r>
        <w:rPr>
          <w:rFonts w:hint="eastAsia"/>
          <w:szCs w:val="21"/>
        </w:rPr>
        <w:t>冲动》（</w:t>
      </w:r>
      <w:r w:rsidRPr="004B492B">
        <w:rPr>
          <w:bCs/>
          <w:szCs w:val="21"/>
        </w:rPr>
        <w:t>A WILL TO KILL</w:t>
      </w:r>
      <w:r>
        <w:rPr>
          <w:rFonts w:hint="eastAsia"/>
          <w:szCs w:val="21"/>
        </w:rPr>
        <w:t>）是“</w:t>
      </w:r>
      <w:r w:rsidRPr="00273379">
        <w:rPr>
          <w:rFonts w:hint="eastAsia"/>
          <w:szCs w:val="21"/>
        </w:rPr>
        <w:t>哈里斯·阿瑟瑞亚</w:t>
      </w:r>
      <w:r w:rsidR="00D4280F">
        <w:rPr>
          <w:rFonts w:hint="eastAsia"/>
          <w:szCs w:val="21"/>
        </w:rPr>
        <w:t>探案</w:t>
      </w:r>
      <w:r w:rsidRPr="00273379">
        <w:rPr>
          <w:rFonts w:hint="eastAsia"/>
          <w:szCs w:val="21"/>
        </w:rPr>
        <w:t>系列</w:t>
      </w:r>
      <w:r>
        <w:rPr>
          <w:rFonts w:hint="eastAsia"/>
          <w:szCs w:val="21"/>
        </w:rPr>
        <w:t>”（</w:t>
      </w:r>
      <w:r w:rsidRPr="004B492B">
        <w:rPr>
          <w:szCs w:val="21"/>
        </w:rPr>
        <w:t>Harith Athreya series</w:t>
      </w:r>
      <w:r>
        <w:rPr>
          <w:rFonts w:hint="eastAsia"/>
          <w:szCs w:val="21"/>
        </w:rPr>
        <w:t>）</w:t>
      </w:r>
      <w:r w:rsidRPr="00273379">
        <w:rPr>
          <w:rFonts w:hint="eastAsia"/>
          <w:szCs w:val="21"/>
        </w:rPr>
        <w:t>的第一部</w:t>
      </w:r>
      <w:r>
        <w:rPr>
          <w:rFonts w:hint="eastAsia"/>
          <w:szCs w:val="21"/>
        </w:rPr>
        <w:t>，是一部以印度为背景的经典阿加莎·克里斯蒂风格的悬疑小说。除了写作，他也在印度管理学院（</w:t>
      </w:r>
      <w:r w:rsidRPr="004B492B">
        <w:rPr>
          <w:szCs w:val="21"/>
        </w:rPr>
        <w:t>Indian Institute of Management</w:t>
      </w:r>
      <w:r>
        <w:rPr>
          <w:rFonts w:hint="eastAsia"/>
          <w:szCs w:val="21"/>
        </w:rPr>
        <w:t>）教授商业战略课程。欲了解更多关于作者的信息，可访问他的网站：</w:t>
      </w:r>
      <w:hyperlink r:id="rId8" w:history="1">
        <w:r w:rsidRPr="003A02DA">
          <w:rPr>
            <w:rStyle w:val="a6"/>
            <w:szCs w:val="21"/>
          </w:rPr>
          <w:t>www.rvraman.com</w:t>
        </w:r>
      </w:hyperlink>
      <w:r w:rsidRPr="004B492B">
        <w:rPr>
          <w:szCs w:val="21"/>
        </w:rPr>
        <w:t>.</w:t>
      </w:r>
    </w:p>
    <w:p w:rsidR="00273379" w:rsidRDefault="00273379" w:rsidP="005737DB">
      <w:pPr>
        <w:jc w:val="left"/>
        <w:rPr>
          <w:rFonts w:hint="eastAsia"/>
          <w:b/>
          <w:bCs/>
          <w:szCs w:val="21"/>
        </w:rPr>
      </w:pPr>
    </w:p>
    <w:p w:rsidR="003C2DA6" w:rsidRPr="005737DB" w:rsidRDefault="003C2DA6" w:rsidP="005737DB">
      <w:pPr>
        <w:jc w:val="left"/>
        <w:rPr>
          <w:b/>
          <w:bCs/>
          <w:szCs w:val="21"/>
        </w:rPr>
      </w:pPr>
      <w:r w:rsidRPr="005737DB">
        <w:rPr>
          <w:b/>
          <w:bCs/>
          <w:szCs w:val="21"/>
        </w:rPr>
        <w:t>媒体评价：</w:t>
      </w:r>
    </w:p>
    <w:p w:rsidR="00D60EB2" w:rsidRDefault="00D60EB2" w:rsidP="005737DB">
      <w:pPr>
        <w:jc w:val="left"/>
        <w:rPr>
          <w:rFonts w:hint="eastAsia"/>
          <w:bCs/>
          <w:szCs w:val="21"/>
        </w:rPr>
      </w:pPr>
    </w:p>
    <w:p w:rsidR="00273379" w:rsidRPr="004B492B" w:rsidRDefault="00273379" w:rsidP="005737DB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“这部小说很明显受到阿加莎·克里斯蒂（</w:t>
      </w:r>
      <w:r w:rsidRPr="004B492B">
        <w:rPr>
          <w:iCs/>
          <w:shd w:val="clear" w:color="auto" w:fill="FFFFFF"/>
        </w:rPr>
        <w:t>Agatha Christie</w:t>
      </w:r>
      <w:r>
        <w:rPr>
          <w:rFonts w:hint="eastAsia"/>
          <w:bCs/>
          <w:szCs w:val="21"/>
        </w:rPr>
        <w:t>）和约翰·迪克森·卡尔（</w:t>
      </w:r>
      <w:r w:rsidRPr="004B492B">
        <w:rPr>
          <w:iCs/>
          <w:shd w:val="clear" w:color="auto" w:fill="FFFFFF"/>
        </w:rPr>
        <w:t>John Dickson Carr</w:t>
      </w:r>
      <w:r>
        <w:rPr>
          <w:rFonts w:hint="eastAsia"/>
          <w:bCs/>
          <w:szCs w:val="21"/>
        </w:rPr>
        <w:t>）的影响……我们也能从中看出作家恩盖奥·马什（</w:t>
      </w:r>
      <w:r w:rsidRPr="004B492B">
        <w:rPr>
          <w:iCs/>
          <w:shd w:val="clear" w:color="auto" w:fill="FFFFFF"/>
        </w:rPr>
        <w:t>Ngaio Marsh</w:t>
      </w:r>
      <w:r>
        <w:rPr>
          <w:rFonts w:hint="eastAsia"/>
          <w:bCs/>
          <w:szCs w:val="21"/>
        </w:rPr>
        <w:t>）的影响……细微、清晰、讽刺，又总是优雅而充满智慧的；人物鲜明，时而诙谐有趣，时而引人入胜。”</w:t>
      </w:r>
    </w:p>
    <w:p w:rsidR="005737DB" w:rsidRPr="004B492B" w:rsidRDefault="004B492B" w:rsidP="004B492B">
      <w:pPr>
        <w:jc w:val="right"/>
        <w:rPr>
          <w:bCs/>
          <w:szCs w:val="21"/>
        </w:rPr>
      </w:pPr>
      <w:r>
        <w:rPr>
          <w:rFonts w:hint="eastAsia"/>
          <w:iCs/>
          <w:shd w:val="clear" w:color="auto" w:fill="FFFFFF"/>
        </w:rPr>
        <w:t>----</w:t>
      </w:r>
      <w:r w:rsidR="00273379" w:rsidRPr="00273379">
        <w:rPr>
          <w:rFonts w:hint="eastAsia"/>
          <w:bCs/>
          <w:shd w:val="clear" w:color="auto" w:fill="FFFFFF"/>
        </w:rPr>
        <w:t>《</w:t>
      </w:r>
      <w:r w:rsidR="00273379">
        <w:rPr>
          <w:rFonts w:hint="eastAsia"/>
          <w:bCs/>
          <w:shd w:val="clear" w:color="auto" w:fill="FFFFFF"/>
        </w:rPr>
        <w:t>电讯报</w:t>
      </w:r>
      <w:r w:rsidR="00273379" w:rsidRPr="00273379">
        <w:rPr>
          <w:rFonts w:hint="eastAsia"/>
          <w:bCs/>
          <w:shd w:val="clear" w:color="auto" w:fill="FFFFFF"/>
        </w:rPr>
        <w:t>》</w:t>
      </w:r>
      <w:r w:rsidR="00273379">
        <w:rPr>
          <w:rFonts w:hint="eastAsia"/>
          <w:bCs/>
          <w:shd w:val="clear" w:color="auto" w:fill="FFFFFF"/>
        </w:rPr>
        <w:t>（</w:t>
      </w:r>
      <w:r w:rsidR="00273379" w:rsidRPr="004B492B">
        <w:rPr>
          <w:bCs/>
          <w:i/>
          <w:shd w:val="clear" w:color="auto" w:fill="FFFFFF"/>
        </w:rPr>
        <w:t>The Telegraph</w:t>
      </w:r>
      <w:r w:rsidR="00273379">
        <w:rPr>
          <w:rFonts w:hint="eastAsia"/>
          <w:bCs/>
          <w:shd w:val="clear" w:color="auto" w:fill="FFFFFF"/>
        </w:rPr>
        <w:t>）</w:t>
      </w:r>
    </w:p>
    <w:p w:rsidR="00D924FC" w:rsidRPr="00273379" w:rsidRDefault="00D924FC" w:rsidP="003C2DA6">
      <w:pPr>
        <w:rPr>
          <w:bCs/>
          <w:szCs w:val="21"/>
        </w:rPr>
      </w:pPr>
    </w:p>
    <w:p w:rsidR="004B492B" w:rsidRPr="00273379" w:rsidRDefault="004B492B" w:rsidP="003C2DA6">
      <w:pPr>
        <w:rPr>
          <w:rFonts w:hint="eastAsia"/>
          <w:bCs/>
          <w:szCs w:val="21"/>
        </w:rPr>
      </w:pPr>
    </w:p>
    <w:p w:rsidR="00273379" w:rsidRPr="00273379" w:rsidRDefault="00273379" w:rsidP="003C2DA6">
      <w:pPr>
        <w:rPr>
          <w:bCs/>
          <w:szCs w:val="21"/>
        </w:rPr>
      </w:pPr>
    </w:p>
    <w:p w:rsidR="004B492B" w:rsidRPr="006D297D" w:rsidRDefault="004B492B" w:rsidP="003C2DA6">
      <w:pPr>
        <w:rPr>
          <w:b/>
          <w:bCs/>
          <w:szCs w:val="21"/>
        </w:rPr>
      </w:pPr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b/>
          <w:bCs/>
          <w:color w:val="000000"/>
          <w:szCs w:val="21"/>
        </w:rPr>
        <w:t>谢谢您的阅读！</w:t>
      </w:r>
    </w:p>
    <w:p w:rsidR="00A13A05" w:rsidRPr="00A13A05" w:rsidRDefault="00A13A05" w:rsidP="00A13A05">
      <w:pPr>
        <w:shd w:val="clear" w:color="auto" w:fill="FFFFFF"/>
        <w:rPr>
          <w:rFonts w:ascii="宋体" w:hAnsi="宋体" w:cs="宋体"/>
          <w:color w:val="000000"/>
          <w:szCs w:val="21"/>
        </w:rPr>
      </w:pPr>
      <w:r w:rsidRPr="00A13A05">
        <w:rPr>
          <w:b/>
          <w:bCs/>
          <w:color w:val="000000"/>
          <w:szCs w:val="21"/>
        </w:rPr>
        <w:t>请将反馈信息发至：吴伊裴（</w:t>
      </w:r>
      <w:r w:rsidRPr="00A13A05">
        <w:rPr>
          <w:b/>
          <w:bCs/>
          <w:color w:val="000000"/>
          <w:szCs w:val="21"/>
        </w:rPr>
        <w:t>Jessica Wu</w:t>
      </w:r>
      <w:r w:rsidRPr="00A13A05">
        <w:rPr>
          <w:b/>
          <w:bCs/>
          <w:color w:val="000000"/>
          <w:szCs w:val="21"/>
        </w:rPr>
        <w:t>）</w:t>
      </w:r>
    </w:p>
    <w:p w:rsidR="001F055D" w:rsidRDefault="00A13A05" w:rsidP="00A13A05">
      <w:pPr>
        <w:shd w:val="clear" w:color="auto" w:fill="FFFFFF"/>
        <w:rPr>
          <w:b/>
          <w:bCs/>
          <w:color w:val="000001"/>
          <w:szCs w:val="21"/>
        </w:rPr>
      </w:pPr>
      <w:r w:rsidRPr="00A13A05">
        <w:rPr>
          <w:rStyle w:val="aa"/>
          <w:color w:val="000001"/>
          <w:szCs w:val="21"/>
        </w:rPr>
        <w:t>安德鲁﹒纳伯格联合国际有限公司北京代表处</w:t>
      </w:r>
    </w:p>
    <w:p w:rsidR="001F055D" w:rsidRDefault="00A13A05" w:rsidP="00A13A05">
      <w:pPr>
        <w:shd w:val="clear" w:color="auto" w:fill="FFFFFF"/>
        <w:rPr>
          <w:color w:val="333333"/>
          <w:szCs w:val="21"/>
        </w:rPr>
      </w:pPr>
      <w:r w:rsidRPr="00A13A05">
        <w:rPr>
          <w:color w:val="333333"/>
          <w:szCs w:val="21"/>
        </w:rPr>
        <w:t>北京市海淀区中关村大街甲</w:t>
      </w:r>
      <w:r w:rsidRPr="00A13A05">
        <w:rPr>
          <w:color w:val="333333"/>
          <w:szCs w:val="21"/>
        </w:rPr>
        <w:t>59</w:t>
      </w:r>
      <w:r w:rsidRPr="00A13A05">
        <w:rPr>
          <w:color w:val="333333"/>
          <w:szCs w:val="21"/>
        </w:rPr>
        <w:t>号中国人民大学文化大厦</w:t>
      </w:r>
      <w:r w:rsidRPr="00A13A05">
        <w:rPr>
          <w:color w:val="333333"/>
          <w:szCs w:val="21"/>
        </w:rPr>
        <w:t>1705</w:t>
      </w:r>
      <w:r w:rsidRPr="00A13A05">
        <w:rPr>
          <w:color w:val="333333"/>
          <w:szCs w:val="21"/>
        </w:rPr>
        <w:t>室，</w:t>
      </w:r>
      <w:r w:rsidRPr="00A13A05">
        <w:rPr>
          <w:color w:val="333333"/>
          <w:szCs w:val="21"/>
        </w:rPr>
        <w:t>100872</w:t>
      </w:r>
    </w:p>
    <w:p w:rsidR="001F055D" w:rsidRDefault="00A13A05" w:rsidP="00A13A05">
      <w:pPr>
        <w:shd w:val="clear" w:color="auto" w:fill="FFFFFF"/>
        <w:rPr>
          <w:color w:val="333333"/>
          <w:szCs w:val="21"/>
        </w:rPr>
      </w:pPr>
      <w:r w:rsidRPr="00A13A05">
        <w:rPr>
          <w:color w:val="333333"/>
          <w:szCs w:val="21"/>
        </w:rPr>
        <w:t>电</w:t>
      </w:r>
      <w:r w:rsidRPr="00A13A05">
        <w:rPr>
          <w:color w:val="333333"/>
          <w:szCs w:val="21"/>
        </w:rPr>
        <w:t xml:space="preserve"> </w:t>
      </w:r>
      <w:r w:rsidRPr="00A13A05">
        <w:rPr>
          <w:color w:val="333333"/>
          <w:szCs w:val="21"/>
        </w:rPr>
        <w:t>话：</w:t>
      </w:r>
      <w:r w:rsidRPr="00A13A05">
        <w:rPr>
          <w:color w:val="333333"/>
          <w:szCs w:val="21"/>
        </w:rPr>
        <w:t>010-82449901</w:t>
      </w:r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color w:val="333333"/>
          <w:szCs w:val="21"/>
          <w:shd w:val="clear" w:color="auto" w:fill="FFFFFF"/>
        </w:rPr>
        <w:t>传</w:t>
      </w:r>
      <w:r w:rsidRPr="00A13A05">
        <w:rPr>
          <w:color w:val="333333"/>
          <w:szCs w:val="21"/>
          <w:shd w:val="clear" w:color="auto" w:fill="FFFFFF"/>
        </w:rPr>
        <w:t xml:space="preserve"> </w:t>
      </w:r>
      <w:r w:rsidRPr="00A13A05">
        <w:rPr>
          <w:color w:val="333333"/>
          <w:szCs w:val="21"/>
          <w:shd w:val="clear" w:color="auto" w:fill="FFFFFF"/>
        </w:rPr>
        <w:t>真：</w:t>
      </w:r>
      <w:r w:rsidRPr="00A13A05">
        <w:rPr>
          <w:color w:val="333333"/>
          <w:szCs w:val="21"/>
          <w:shd w:val="clear" w:color="auto" w:fill="FFFFFF"/>
        </w:rPr>
        <w:t>010-82504200</w:t>
      </w:r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color w:val="000000"/>
          <w:szCs w:val="21"/>
        </w:rPr>
        <w:t>Email</w:t>
      </w:r>
      <w:r w:rsidRPr="00A13A05">
        <w:rPr>
          <w:color w:val="000000"/>
          <w:szCs w:val="21"/>
        </w:rPr>
        <w:t>：</w:t>
      </w:r>
      <w:r w:rsidRPr="00A13A05">
        <w:rPr>
          <w:color w:val="000000"/>
          <w:szCs w:val="21"/>
        </w:rPr>
        <w:t>Jessica</w:t>
      </w:r>
      <w:hyperlink r:id="rId9" w:history="1">
        <w:r w:rsidRPr="00A13A05">
          <w:rPr>
            <w:rStyle w:val="a6"/>
            <w:color w:val="000000"/>
            <w:szCs w:val="21"/>
          </w:rPr>
          <w:t>@nurnberg.com.cn</w:t>
        </w:r>
      </w:hyperlink>
    </w:p>
    <w:p w:rsidR="00A13A05" w:rsidRPr="00A13A05" w:rsidRDefault="00EA5008" w:rsidP="00A13A05">
      <w:pPr>
        <w:shd w:val="clear" w:color="auto" w:fill="FFFFFF"/>
        <w:rPr>
          <w:rFonts w:ascii="宋体" w:hAnsi="宋体" w:cs="宋体"/>
          <w:color w:val="000000"/>
          <w:szCs w:val="21"/>
        </w:rPr>
      </w:pPr>
      <w:hyperlink r:id="rId10" w:history="1">
        <w:r w:rsidR="00A13A05" w:rsidRPr="00A13A05">
          <w:rPr>
            <w:rStyle w:val="a6"/>
            <w:color w:val="000000"/>
            <w:szCs w:val="21"/>
          </w:rPr>
          <w:t>Http://www.nurnberg.com.cn</w:t>
        </w:r>
      </w:hyperlink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color w:val="000000"/>
          <w:szCs w:val="21"/>
        </w:rPr>
        <w:t>新浪微博：</w:t>
      </w:r>
      <w:hyperlink r:id="rId11" w:history="1">
        <w:r w:rsidRPr="00A13A05">
          <w:rPr>
            <w:rStyle w:val="a6"/>
            <w:color w:val="000000"/>
            <w:szCs w:val="21"/>
          </w:rPr>
          <w:t>http://weibo.com/nurnberg</w:t>
        </w:r>
      </w:hyperlink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color w:val="000000"/>
          <w:szCs w:val="21"/>
        </w:rPr>
        <w:t>豆瓣小站：</w:t>
      </w:r>
      <w:hyperlink r:id="rId12" w:history="1">
        <w:r w:rsidRPr="00A13A05">
          <w:rPr>
            <w:rStyle w:val="a6"/>
            <w:color w:val="000000"/>
            <w:szCs w:val="21"/>
          </w:rPr>
          <w:t>http://site.douban.com/110577/</w:t>
        </w:r>
      </w:hyperlink>
    </w:p>
    <w:p w:rsidR="00274BF1" w:rsidRPr="00A13A05" w:rsidRDefault="00274BF1" w:rsidP="00833658"/>
    <w:p w:rsidR="00C6321D" w:rsidRPr="009C31DF" w:rsidRDefault="00C6321D" w:rsidP="006D297D"/>
    <w:sectPr w:rsidR="00C6321D" w:rsidRPr="009C31DF" w:rsidSect="008A21FB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D4C" w:rsidRDefault="00A60D4C">
      <w:r>
        <w:separator/>
      </w:r>
    </w:p>
  </w:endnote>
  <w:endnote w:type="continuationSeparator" w:id="1">
    <w:p w:rsidR="00A60D4C" w:rsidRDefault="00A60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EA5008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EA5008">
      <w:rPr>
        <w:rFonts w:ascii="方正姚体" w:eastAsia="方正姚体"/>
        <w:kern w:val="0"/>
        <w:szCs w:val="21"/>
      </w:rPr>
      <w:fldChar w:fldCharType="separate"/>
    </w:r>
    <w:r w:rsidR="00D4280F">
      <w:rPr>
        <w:rFonts w:ascii="方正姚体" w:eastAsia="方正姚体"/>
        <w:noProof/>
        <w:kern w:val="0"/>
        <w:szCs w:val="21"/>
      </w:rPr>
      <w:t>1</w:t>
    </w:r>
    <w:r w:rsidR="00EA5008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D4C" w:rsidRDefault="00A60D4C">
      <w:r>
        <w:separator/>
      </w:r>
    </w:p>
  </w:footnote>
  <w:footnote w:type="continuationSeparator" w:id="1">
    <w:p w:rsidR="00A60D4C" w:rsidRDefault="00A60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693F3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8"/>
  </w:num>
  <w:num w:numId="7">
    <w:abstractNumId w:val="19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471BE"/>
    <w:rsid w:val="0006074F"/>
    <w:rsid w:val="000649FF"/>
    <w:rsid w:val="00067E08"/>
    <w:rsid w:val="000721D3"/>
    <w:rsid w:val="0007792C"/>
    <w:rsid w:val="00080A1A"/>
    <w:rsid w:val="000828F5"/>
    <w:rsid w:val="000A2E1D"/>
    <w:rsid w:val="000B22DE"/>
    <w:rsid w:val="000C1EE1"/>
    <w:rsid w:val="000C6B43"/>
    <w:rsid w:val="000C780B"/>
    <w:rsid w:val="000D447B"/>
    <w:rsid w:val="000E219B"/>
    <w:rsid w:val="0010039B"/>
    <w:rsid w:val="00157258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696D"/>
    <w:rsid w:val="001F055D"/>
    <w:rsid w:val="001F0856"/>
    <w:rsid w:val="00202EB5"/>
    <w:rsid w:val="002037EA"/>
    <w:rsid w:val="00212EA1"/>
    <w:rsid w:val="00215937"/>
    <w:rsid w:val="002529AC"/>
    <w:rsid w:val="0025531D"/>
    <w:rsid w:val="002670DA"/>
    <w:rsid w:val="00273379"/>
    <w:rsid w:val="00274BF1"/>
    <w:rsid w:val="002904B8"/>
    <w:rsid w:val="00295DF5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6C8D"/>
    <w:rsid w:val="00337304"/>
    <w:rsid w:val="00344C37"/>
    <w:rsid w:val="0035593A"/>
    <w:rsid w:val="0037085F"/>
    <w:rsid w:val="00370B2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CD0"/>
    <w:rsid w:val="004148D5"/>
    <w:rsid w:val="00414A9C"/>
    <w:rsid w:val="00431D1E"/>
    <w:rsid w:val="00452828"/>
    <w:rsid w:val="004611D6"/>
    <w:rsid w:val="00462FAD"/>
    <w:rsid w:val="00463285"/>
    <w:rsid w:val="00484EAC"/>
    <w:rsid w:val="00491229"/>
    <w:rsid w:val="004A18EB"/>
    <w:rsid w:val="004B492B"/>
    <w:rsid w:val="004B4C85"/>
    <w:rsid w:val="004C7A29"/>
    <w:rsid w:val="004E52F4"/>
    <w:rsid w:val="004E7135"/>
    <w:rsid w:val="004F47CD"/>
    <w:rsid w:val="005116BE"/>
    <w:rsid w:val="00527886"/>
    <w:rsid w:val="005664AD"/>
    <w:rsid w:val="005737DB"/>
    <w:rsid w:val="00577751"/>
    <w:rsid w:val="00582EAD"/>
    <w:rsid w:val="00583966"/>
    <w:rsid w:val="005A40A1"/>
    <w:rsid w:val="005B6FB0"/>
    <w:rsid w:val="005B7CEB"/>
    <w:rsid w:val="005C6904"/>
    <w:rsid w:val="00602E6C"/>
    <w:rsid w:val="00610C62"/>
    <w:rsid w:val="006453B2"/>
    <w:rsid w:val="00653EE1"/>
    <w:rsid w:val="006628D4"/>
    <w:rsid w:val="00693F36"/>
    <w:rsid w:val="00696FA0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400A3"/>
    <w:rsid w:val="00750C55"/>
    <w:rsid w:val="0075278B"/>
    <w:rsid w:val="007535B6"/>
    <w:rsid w:val="00755F92"/>
    <w:rsid w:val="0075707B"/>
    <w:rsid w:val="00757A53"/>
    <w:rsid w:val="00757D84"/>
    <w:rsid w:val="007766E3"/>
    <w:rsid w:val="00781D61"/>
    <w:rsid w:val="00797837"/>
    <w:rsid w:val="007A4BED"/>
    <w:rsid w:val="007B0D11"/>
    <w:rsid w:val="007B543B"/>
    <w:rsid w:val="007D22D2"/>
    <w:rsid w:val="00805130"/>
    <w:rsid w:val="00805764"/>
    <w:rsid w:val="00833658"/>
    <w:rsid w:val="0084031C"/>
    <w:rsid w:val="00843714"/>
    <w:rsid w:val="00856401"/>
    <w:rsid w:val="00862531"/>
    <w:rsid w:val="00862DBE"/>
    <w:rsid w:val="008648D3"/>
    <w:rsid w:val="0088708F"/>
    <w:rsid w:val="0089462C"/>
    <w:rsid w:val="008955F8"/>
    <w:rsid w:val="0089589B"/>
    <w:rsid w:val="008A21FB"/>
    <w:rsid w:val="008B0A5A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6089F"/>
    <w:rsid w:val="00961AEF"/>
    <w:rsid w:val="009676E5"/>
    <w:rsid w:val="009C2F45"/>
    <w:rsid w:val="009C31DF"/>
    <w:rsid w:val="009C50AB"/>
    <w:rsid w:val="009F1E68"/>
    <w:rsid w:val="009F544C"/>
    <w:rsid w:val="00A005AB"/>
    <w:rsid w:val="00A054DA"/>
    <w:rsid w:val="00A13A05"/>
    <w:rsid w:val="00A13AC1"/>
    <w:rsid w:val="00A174E5"/>
    <w:rsid w:val="00A44B8C"/>
    <w:rsid w:val="00A60D4C"/>
    <w:rsid w:val="00A71D38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43BF"/>
    <w:rsid w:val="00BD5420"/>
    <w:rsid w:val="00BF4E7A"/>
    <w:rsid w:val="00BF5E63"/>
    <w:rsid w:val="00C06640"/>
    <w:rsid w:val="00C12C57"/>
    <w:rsid w:val="00C2257A"/>
    <w:rsid w:val="00C238EF"/>
    <w:rsid w:val="00C32C47"/>
    <w:rsid w:val="00C612DF"/>
    <w:rsid w:val="00C6321D"/>
    <w:rsid w:val="00C77355"/>
    <w:rsid w:val="00C817C6"/>
    <w:rsid w:val="00C83A86"/>
    <w:rsid w:val="00C903F7"/>
    <w:rsid w:val="00C93394"/>
    <w:rsid w:val="00CB1C0E"/>
    <w:rsid w:val="00CB6825"/>
    <w:rsid w:val="00CD2007"/>
    <w:rsid w:val="00CE1D5B"/>
    <w:rsid w:val="00CE468D"/>
    <w:rsid w:val="00CE67B4"/>
    <w:rsid w:val="00CF1D82"/>
    <w:rsid w:val="00CF5AFB"/>
    <w:rsid w:val="00CF6406"/>
    <w:rsid w:val="00D24097"/>
    <w:rsid w:val="00D34454"/>
    <w:rsid w:val="00D36174"/>
    <w:rsid w:val="00D4280F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F0621"/>
    <w:rsid w:val="00E17EE6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33F3"/>
    <w:rsid w:val="00E84329"/>
    <w:rsid w:val="00E84F43"/>
    <w:rsid w:val="00EA5008"/>
    <w:rsid w:val="00EB1F90"/>
    <w:rsid w:val="00EB2DAE"/>
    <w:rsid w:val="00EB5E3B"/>
    <w:rsid w:val="00EB6513"/>
    <w:rsid w:val="00EB6580"/>
    <w:rsid w:val="00EC7589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C3402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1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A21FB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21FB"/>
    <w:pPr>
      <w:jc w:val="left"/>
    </w:pPr>
  </w:style>
  <w:style w:type="paragraph" w:styleId="a4">
    <w:name w:val="header"/>
    <w:basedOn w:val="a"/>
    <w:rsid w:val="008A2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A2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8A21FB"/>
    <w:rPr>
      <w:color w:val="0000FF"/>
      <w:u w:val="single"/>
    </w:rPr>
  </w:style>
  <w:style w:type="character" w:styleId="a7">
    <w:name w:val="FollowedHyperlink"/>
    <w:rsid w:val="008A21FB"/>
    <w:rPr>
      <w:color w:val="800080"/>
      <w:u w:val="single"/>
    </w:rPr>
  </w:style>
  <w:style w:type="paragraph" w:styleId="a8">
    <w:name w:val="Normal (Web)"/>
    <w:basedOn w:val="a"/>
    <w:uiPriority w:val="99"/>
    <w:rsid w:val="008A21F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8A21FB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8A21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8A21FB"/>
    <w:rPr>
      <w:i/>
      <w:iCs/>
    </w:rPr>
  </w:style>
  <w:style w:type="paragraph" w:customStyle="1" w:styleId="award">
    <w:name w:val="award"/>
    <w:basedOn w:val="a"/>
    <w:rsid w:val="008A21FB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8A21FB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8A21FB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8A21FB"/>
    <w:rPr>
      <w:b/>
      <w:bCs/>
    </w:rPr>
  </w:style>
  <w:style w:type="character" w:customStyle="1" w:styleId="smalltext1">
    <w:name w:val="smalltext1"/>
    <w:rsid w:val="008A21FB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8A21FB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8A21FB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8A21FB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8A21FB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8A21FB"/>
    <w:rPr>
      <w:color w:val="000000"/>
      <w:u w:val="single"/>
    </w:rPr>
  </w:style>
  <w:style w:type="character" w:customStyle="1" w:styleId="redsubtitle1">
    <w:name w:val="redsubtitle1"/>
    <w:rsid w:val="008A21FB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8A21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8A21FB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8A21FB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8A21FB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8A21FB"/>
    <w:rPr>
      <w:i/>
      <w:iCs/>
    </w:rPr>
  </w:style>
  <w:style w:type="paragraph" w:customStyle="1" w:styleId="text">
    <w:name w:val="text"/>
    <w:basedOn w:val="a"/>
    <w:rsid w:val="008A21FB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8A21FB"/>
  </w:style>
  <w:style w:type="paragraph" w:customStyle="1" w:styleId="book-text">
    <w:name w:val="book-text"/>
    <w:basedOn w:val="a"/>
    <w:rsid w:val="008A21F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8A21FB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4B492B"/>
    <w:rPr>
      <w:sz w:val="18"/>
      <w:szCs w:val="18"/>
    </w:rPr>
  </w:style>
  <w:style w:type="character" w:customStyle="1" w:styleId="Char">
    <w:name w:val="批注框文本 Char"/>
    <w:basedOn w:val="a0"/>
    <w:link w:val="ab"/>
    <w:rsid w:val="004B492B"/>
    <w:rPr>
      <w:kern w:val="2"/>
      <w:sz w:val="18"/>
      <w:szCs w:val="18"/>
    </w:rPr>
  </w:style>
  <w:style w:type="paragraph" w:customStyle="1" w:styleId="p7">
    <w:name w:val="p7"/>
    <w:basedOn w:val="a"/>
    <w:rsid w:val="004B49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6">
    <w:name w:val="p6"/>
    <w:basedOn w:val="a"/>
    <w:rsid w:val="004B49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2">
    <w:name w:val="p2"/>
    <w:basedOn w:val="a"/>
    <w:rsid w:val="004B49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raman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ibo.com/nurnbe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urnberg.com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san@nurnberg.com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250</Words>
  <Characters>1430</Characters>
  <Application>Microsoft Office Word</Application>
  <DocSecurity>0</DocSecurity>
  <Lines>11</Lines>
  <Paragraphs>3</Paragraphs>
  <ScaleCrop>false</ScaleCrop>
  <Company>2ndSpAcE</Company>
  <LinksUpToDate>false</LinksUpToDate>
  <CharactersWithSpaces>1677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office17</cp:lastModifiedBy>
  <cp:revision>8</cp:revision>
  <cp:lastPrinted>2004-04-23T07:06:00Z</cp:lastPrinted>
  <dcterms:created xsi:type="dcterms:W3CDTF">2019-05-09T07:34:00Z</dcterms:created>
  <dcterms:modified xsi:type="dcterms:W3CDTF">2020-04-08T09:07:00Z</dcterms:modified>
</cp:coreProperties>
</file>