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eastAsia="Times New Roman"/>
          <w:b/>
          <w:bCs/>
          <w:sz w:val="36"/>
          <w:lang w:eastAsia="zh-CN"/>
        </w:rPr>
      </w:pPr>
      <w:r>
        <w:rPr>
          <w:rFonts w:hint="eastAsia" w:eastAsia="Times New Roman"/>
          <w:b/>
          <w:bCs/>
          <w:sz w:val="36"/>
          <w:lang w:eastAsia="zh-CN"/>
        </w:rPr>
        <w:drawing>
          <wp:anchor distT="0" distB="0" distL="114300" distR="114300" simplePos="0" relativeHeight="251658240" behindDoc="0" locked="0" layoutInCell="1" allowOverlap="1">
            <wp:simplePos x="0" y="0"/>
            <wp:positionH relativeFrom="column">
              <wp:posOffset>2933065</wp:posOffset>
            </wp:positionH>
            <wp:positionV relativeFrom="paragraph">
              <wp:posOffset>273685</wp:posOffset>
            </wp:positionV>
            <wp:extent cx="2432685" cy="2432685"/>
            <wp:effectExtent l="0" t="0" r="5715" b="5715"/>
            <wp:wrapSquare wrapText="bothSides"/>
            <wp:docPr id="1" name="图片 259" descr="51-fEDuJ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51-fEDuJhRL"/>
                    <pic:cNvPicPr>
                      <a:picLocks noChangeAspect="1"/>
                    </pic:cNvPicPr>
                  </pic:nvPicPr>
                  <pic:blipFill>
                    <a:blip r:embed="rId6"/>
                    <a:stretch>
                      <a:fillRect/>
                    </a:stretch>
                  </pic:blipFill>
                  <pic:spPr>
                    <a:xfrm>
                      <a:off x="0" y="0"/>
                      <a:ext cx="2432685" cy="2432685"/>
                    </a:xfrm>
                    <a:prstGeom prst="rect">
                      <a:avLst/>
                    </a:prstGeom>
                    <a:noFill/>
                    <a:ln>
                      <a:noFill/>
                    </a:ln>
                  </pic:spPr>
                </pic:pic>
              </a:graphicData>
            </a:graphic>
          </wp:anchor>
        </w:drawing>
      </w:r>
    </w:p>
    <w:p>
      <w:pPr>
        <w:rPr>
          <w:rFonts w:hint="eastAsia"/>
          <w:b/>
          <w:bCs/>
        </w:rPr>
      </w:pPr>
      <w:r>
        <w:rPr>
          <w:rFonts w:hint="eastAsia"/>
          <w:b/>
        </w:rPr>
        <w:t>中</w:t>
      </w:r>
      <w:r>
        <w:rPr>
          <w:rFonts w:hint="eastAsia"/>
          <w:b/>
          <w:bCs/>
        </w:rPr>
        <w:t>文书名：《</w:t>
      </w:r>
      <w:r>
        <w:rPr>
          <w:rFonts w:hint="eastAsia"/>
          <w:b/>
          <w:bCs/>
          <w:lang w:val="en-US" w:eastAsia="zh-CN"/>
        </w:rPr>
        <w:t>如何</w:t>
      </w:r>
      <w:r>
        <w:rPr>
          <w:rFonts w:hint="eastAsia"/>
          <w:b/>
          <w:bCs/>
          <w:lang w:val="en-US" w:eastAsia="zh-CN"/>
        </w:rPr>
        <w:t>在大流行中活下来：扛过新冠病毒大流行并防止下一次致命的爆发</w:t>
      </w:r>
      <w:r>
        <w:rPr>
          <w:rFonts w:hint="eastAsia"/>
          <w:b/>
          <w:bCs/>
        </w:rPr>
        <w:t>》</w:t>
      </w:r>
    </w:p>
    <w:p>
      <w:pPr>
        <w:jc w:val="left"/>
        <w:rPr>
          <w:rFonts w:hint="eastAsia"/>
          <w:b/>
          <w:bCs/>
        </w:rPr>
      </w:pPr>
      <w:r>
        <w:rPr>
          <w:rFonts w:hint="eastAsia"/>
          <w:b/>
          <w:bCs/>
        </w:rPr>
        <w:t>英文书名：</w:t>
      </w:r>
      <w:r>
        <w:rPr>
          <w:b/>
          <w:bCs/>
        </w:rPr>
        <w:t>HOW TO SURVIVE A PANDEMIC:</w:t>
      </w:r>
      <w:r>
        <w:rPr>
          <w:rFonts w:hint="default"/>
          <w:b/>
          <w:bCs/>
        </w:rPr>
        <w:t> Overcoming COVID-19 and Preventing the Next Deadly Outbreak</w:t>
      </w:r>
    </w:p>
    <w:p>
      <w:pPr>
        <w:rPr>
          <w:rFonts w:hint="eastAsia"/>
          <w:b/>
          <w:bCs/>
        </w:rPr>
      </w:pPr>
      <w:r>
        <w:rPr>
          <w:rFonts w:hint="eastAsia"/>
          <w:b/>
          <w:bCs/>
        </w:rPr>
        <w:t>作    者：</w:t>
      </w:r>
      <w:r>
        <w:rPr>
          <w:rFonts w:hint="default"/>
          <w:b/>
          <w:bCs/>
        </w:rPr>
        <w:t>Michael Greger, MD</w:t>
      </w:r>
    </w:p>
    <w:p>
      <w:pPr>
        <w:jc w:val="left"/>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Flatiron Books</w:t>
      </w:r>
    </w:p>
    <w:p>
      <w:pPr>
        <w:rPr>
          <w:rFonts w:hint="eastAsia"/>
          <w:b/>
          <w:bCs/>
        </w:rPr>
      </w:pPr>
      <w:r>
        <w:rPr>
          <w:rFonts w:hint="eastAsia"/>
          <w:b/>
          <w:bCs/>
        </w:rPr>
        <w:t>代理公司：</w:t>
      </w:r>
      <w:r>
        <w:rPr>
          <w:rFonts w:hint="eastAsia"/>
          <w:b/>
          <w:bCs/>
          <w:lang w:val="en-US" w:eastAsia="zh-CN"/>
        </w:rPr>
        <w:t>I</w:t>
      </w:r>
      <w:r>
        <w:rPr>
          <w:rFonts w:hint="eastAsia"/>
          <w:b/>
          <w:bCs/>
          <w:lang w:val="en-US" w:eastAsia="zh-CN"/>
        </w:rPr>
        <w:t>nkwell</w:t>
      </w:r>
      <w:r>
        <w:rPr>
          <w:rFonts w:hint="eastAsia"/>
          <w:b/>
          <w:bCs/>
        </w:rPr>
        <w:t>/ANA/Cindy Zhang</w:t>
      </w:r>
    </w:p>
    <w:p>
      <w:pPr>
        <w:rPr>
          <w:rFonts w:hint="eastAsia"/>
          <w:b/>
          <w:bCs/>
        </w:rPr>
      </w:pPr>
      <w:r>
        <w:rPr>
          <w:rFonts w:hint="eastAsia"/>
          <w:b/>
          <w:bCs/>
        </w:rPr>
        <w:t>页    数：4</w:t>
      </w:r>
      <w:r>
        <w:rPr>
          <w:b/>
          <w:bCs/>
        </w:rPr>
        <w:t>44</w:t>
      </w:r>
      <w:r>
        <w:rPr>
          <w:rFonts w:hint="eastAsia"/>
          <w:b/>
          <w:bCs/>
        </w:rPr>
        <w:t>页</w:t>
      </w:r>
    </w:p>
    <w:p>
      <w:pPr>
        <w:rPr>
          <w:rFonts w:hint="eastAsia"/>
          <w:b/>
          <w:bCs/>
        </w:rPr>
      </w:pPr>
      <w:r>
        <w:rPr>
          <w:rFonts w:hint="eastAsia"/>
          <w:b/>
          <w:bCs/>
        </w:rPr>
        <w:t>出版时间：20</w:t>
      </w:r>
      <w:r>
        <w:rPr>
          <w:rFonts w:hint="eastAsia"/>
          <w:b/>
          <w:bCs/>
          <w:lang w:val="en-US" w:eastAsia="zh-CN"/>
        </w:rPr>
        <w:t>20</w:t>
      </w:r>
      <w:r>
        <w:rPr>
          <w:rFonts w:hint="eastAsia"/>
          <w:b/>
          <w:bCs/>
        </w:rPr>
        <w:t>年</w:t>
      </w:r>
      <w:r>
        <w:rPr>
          <w:rFonts w:hint="eastAsia"/>
          <w:b/>
          <w:bCs/>
          <w:lang w:val="en-US" w:eastAsia="zh-CN"/>
        </w:rPr>
        <w:t>5</w:t>
      </w:r>
      <w:r>
        <w:rPr>
          <w:rFonts w:hint="eastAsia"/>
          <w:b/>
          <w:bCs/>
        </w:rPr>
        <w:t>月</w:t>
      </w:r>
    </w:p>
    <w:p>
      <w:pPr>
        <w:rPr>
          <w:rFonts w:hint="eastAsia"/>
          <w:b/>
          <w:bCs/>
        </w:rPr>
      </w:pPr>
      <w:r>
        <w:rPr>
          <w:rFonts w:hint="eastAsia"/>
          <w:b/>
          <w:bCs/>
        </w:rPr>
        <w:t>代理地区：中国大陆、台湾</w:t>
      </w:r>
    </w:p>
    <w:p>
      <w:pPr>
        <w:rPr>
          <w:rFonts w:hint="eastAsia" w:eastAsia="Times New Roman"/>
          <w:b/>
          <w:bCs/>
          <w:lang w:val="en-US" w:eastAsia="zh-CN"/>
        </w:rPr>
      </w:pPr>
      <w:r>
        <w:rPr>
          <w:rFonts w:hint="eastAsia"/>
          <w:b/>
          <w:bCs/>
        </w:rPr>
        <w:t>审读资料：电子</w:t>
      </w:r>
      <w:r>
        <w:rPr>
          <w:rFonts w:hint="eastAsia"/>
          <w:b/>
          <w:bCs/>
          <w:lang w:val="en-US" w:eastAsia="zh-CN"/>
        </w:rPr>
        <w:t>稿</w:t>
      </w:r>
    </w:p>
    <w:p>
      <w:pPr>
        <w:rPr>
          <w:rFonts w:hint="default" w:eastAsia="宋体"/>
          <w:b/>
          <w:bCs/>
          <w:lang w:val="en-US" w:eastAsia="zh-CN"/>
        </w:rPr>
      </w:pPr>
      <w:r>
        <w:rPr>
          <w:rFonts w:hint="eastAsia"/>
          <w:b/>
          <w:bCs/>
        </w:rPr>
        <w:t xml:space="preserve">类  </w:t>
      </w:r>
      <w:r>
        <w:rPr>
          <w:b/>
          <w:bCs/>
        </w:rPr>
        <w:t xml:space="preserve"> </w:t>
      </w:r>
      <w:r>
        <w:rPr>
          <w:rFonts w:hint="eastAsia"/>
          <w:b/>
          <w:bCs/>
        </w:rPr>
        <w:t xml:space="preserve"> 型：大众社科</w:t>
      </w:r>
      <w:r>
        <w:rPr>
          <w:rFonts w:hint="eastAsia" w:eastAsia="宋体"/>
          <w:b/>
          <w:bCs/>
          <w:lang w:val="en-US" w:eastAsia="zh-CN"/>
        </w:rPr>
        <w:t>/保健</w:t>
      </w:r>
    </w:p>
    <w:p>
      <w:pPr>
        <w:rPr>
          <w:b/>
          <w:bCs/>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bCs/>
        </w:rPr>
      </w:pPr>
      <w:r>
        <w:rPr>
          <w:rFonts w:hint="default"/>
          <w:b/>
          <w:bCs/>
        </w:rPr>
        <w:t>来自《纽约时报》</w:t>
      </w:r>
      <w:r>
        <w:rPr>
          <w:rFonts w:hint="eastAsia"/>
          <w:b/>
          <w:bCs/>
          <w:lang w:eastAsia="zh-CN"/>
        </w:rPr>
        <w:t>（</w:t>
      </w:r>
      <w:r>
        <w:rPr>
          <w:rFonts w:hint="default"/>
          <w:b/>
          <w:bCs/>
        </w:rPr>
        <w:t>New York Times</w:t>
      </w:r>
      <w:r>
        <w:rPr>
          <w:rFonts w:hint="eastAsia"/>
          <w:b/>
          <w:bCs/>
          <w:lang w:eastAsia="zh-CN"/>
        </w:rPr>
        <w:t>）</w:t>
      </w:r>
      <w:r>
        <w:rPr>
          <w:rFonts w:hint="default"/>
          <w:b/>
          <w:bCs/>
        </w:rPr>
        <w:t>畅销书《</w:t>
      </w:r>
      <w:r>
        <w:rPr>
          <w:rFonts w:hint="eastAsia"/>
          <w:b/>
          <w:bCs/>
          <w:lang w:val="en-US" w:eastAsia="zh-CN"/>
        </w:rPr>
        <w:t>救命！</w:t>
      </w:r>
      <w:r>
        <w:rPr>
          <w:rFonts w:hint="default"/>
          <w:b/>
          <w:bCs/>
        </w:rPr>
        <w:t>》</w:t>
      </w:r>
      <w:r>
        <w:rPr>
          <w:rFonts w:hint="eastAsia"/>
          <w:b/>
          <w:bCs/>
          <w:lang w:val="en-US" w:eastAsia="zh-CN"/>
        </w:rPr>
        <w:t>系列（</w:t>
      </w:r>
      <w:r>
        <w:rPr>
          <w:rFonts w:hint="default"/>
          <w:b/>
          <w:bCs/>
        </w:rPr>
        <w:t>HOW NOT TO DIE</w:t>
      </w:r>
      <w:r>
        <w:rPr>
          <w:rFonts w:hint="eastAsia"/>
          <w:b/>
          <w:bCs/>
          <w:lang w:val="en-US" w:eastAsia="zh-CN"/>
        </w:rPr>
        <w:t xml:space="preserve"> series）作者迈克尔·格雷戈博士（</w:t>
      </w:r>
      <w:r>
        <w:rPr>
          <w:rFonts w:hint="default"/>
          <w:b/>
          <w:bCs/>
          <w:lang w:val="en-US" w:eastAsia="zh-CN"/>
        </w:rPr>
        <w:t>Dr. Michael Greger</w:t>
      </w:r>
      <w:r>
        <w:rPr>
          <w:rFonts w:hint="eastAsia"/>
          <w:b/>
          <w:bCs/>
          <w:lang w:val="en-US" w:eastAsia="zh-CN"/>
        </w:rPr>
        <w:t>）</w:t>
      </w:r>
      <w:r>
        <w:rPr>
          <w:rFonts w:hint="default"/>
          <w:b/>
          <w:bCs/>
        </w:rPr>
        <w:t>的</w:t>
      </w:r>
      <w:r>
        <w:rPr>
          <w:rFonts w:hint="eastAsia"/>
          <w:b/>
          <w:bCs/>
          <w:lang w:val="en-US" w:eastAsia="zh-CN"/>
        </w:rPr>
        <w:t>这本</w:t>
      </w:r>
      <w:r>
        <w:rPr>
          <w:rFonts w:hint="default"/>
          <w:b/>
          <w:bCs/>
        </w:rPr>
        <w:t>至关重要</w:t>
      </w:r>
      <w:r>
        <w:rPr>
          <w:rFonts w:hint="eastAsia"/>
          <w:b/>
          <w:bCs/>
          <w:lang w:val="en-US" w:eastAsia="zh-CN"/>
        </w:rPr>
        <w:t>而</w:t>
      </w:r>
      <w:r>
        <w:rPr>
          <w:rFonts w:hint="default"/>
          <w:b/>
          <w:bCs/>
        </w:rPr>
        <w:t>及时的</w:t>
      </w:r>
      <w:r>
        <w:rPr>
          <w:rFonts w:hint="eastAsia" w:eastAsia="宋体"/>
          <w:b/>
          <w:bCs/>
          <w:lang w:val="en-US" w:eastAsia="zh-CN"/>
        </w:rPr>
        <w:t>作品</w:t>
      </w:r>
      <w:r>
        <w:rPr>
          <w:rFonts w:hint="default"/>
          <w:b/>
          <w:bCs/>
        </w:rPr>
        <w:t>，</w:t>
      </w:r>
      <w:r>
        <w:rPr>
          <w:rFonts w:hint="eastAsia"/>
          <w:b/>
          <w:bCs/>
          <w:lang w:val="en-US" w:eastAsia="zh-CN"/>
        </w:rPr>
        <w:t>讨论到了</w:t>
      </w:r>
      <w:r>
        <w:rPr>
          <w:rFonts w:hint="default"/>
          <w:b/>
          <w:bCs/>
        </w:rPr>
        <w:t>引起大流行的病毒以及</w:t>
      </w:r>
      <w:r>
        <w:rPr>
          <w:rFonts w:hint="eastAsia"/>
          <w:b/>
          <w:bCs/>
          <w:lang w:val="en-US" w:eastAsia="zh-CN"/>
        </w:rPr>
        <w:t>人类</w:t>
      </w:r>
      <w:r>
        <w:rPr>
          <w:rFonts w:hint="default"/>
          <w:b/>
          <w:bCs/>
        </w:rPr>
        <w:t>如何面对它们。</w:t>
      </w:r>
    </w:p>
    <w:p>
      <w:pPr>
        <w:rPr>
          <w:rFonts w:hint="eastAsia"/>
          <w:b/>
          <w:bCs/>
          <w:szCs w:val="21"/>
        </w:rPr>
      </w:pPr>
    </w:p>
    <w:p>
      <w:pPr>
        <w:rPr>
          <w:rFonts w:hint="eastAsia"/>
          <w:b/>
          <w:bCs/>
          <w:szCs w:val="21"/>
        </w:rPr>
      </w:pPr>
      <w:r>
        <w:rPr>
          <w:rFonts w:hint="eastAsia"/>
          <w:b/>
          <w:bCs/>
          <w:szCs w:val="21"/>
        </w:rPr>
        <w:t>内容简介：</w:t>
      </w:r>
    </w:p>
    <w:p>
      <w:pPr>
        <w:jc w:val="left"/>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Times New Roman"/>
          <w:lang w:eastAsia="zh-CN"/>
        </w:rPr>
      </w:pPr>
      <w:r>
        <w:rPr>
          <w:rFonts w:hint="eastAsia"/>
        </w:rPr>
        <w:t>在迈克尔·</w:t>
      </w:r>
      <w:r>
        <w:rPr>
          <w:rFonts w:hint="eastAsia"/>
          <w:lang w:val="en-US" w:eastAsia="zh-CN"/>
        </w:rPr>
        <w:t>格雷戈</w:t>
      </w:r>
      <w:r>
        <w:rPr>
          <w:rFonts w:hint="eastAsia"/>
        </w:rPr>
        <w:t>博士(Dr. Michael Greger)将他的研究重点转向慢性疾病</w:t>
      </w:r>
      <w:r>
        <w:rPr>
          <w:rFonts w:hint="eastAsia"/>
          <w:lang w:eastAsia="zh-CN"/>
        </w:rPr>
        <w:t>，</w:t>
      </w:r>
      <w:r>
        <w:rPr>
          <w:rFonts w:hint="eastAsia"/>
          <w:lang w:val="en-US" w:eastAsia="zh-CN"/>
        </w:rPr>
        <w:t>创办</w:t>
      </w:r>
      <w:r>
        <w:rPr>
          <w:rFonts w:hint="eastAsia"/>
        </w:rPr>
        <w:t>NutritionFacts.org网站</w:t>
      </w:r>
      <w:r>
        <w:rPr>
          <w:rFonts w:hint="eastAsia"/>
          <w:lang w:eastAsia="zh-CN"/>
        </w:rPr>
        <w:t>，</w:t>
      </w:r>
      <w:r>
        <w:rPr>
          <w:rFonts w:hint="eastAsia"/>
          <w:lang w:val="en-US" w:eastAsia="zh-CN"/>
        </w:rPr>
        <w:t>并撰写风靡全球的热门图书《救命！》（</w:t>
      </w:r>
      <w:r>
        <w:rPr>
          <w:rFonts w:hint="eastAsia"/>
        </w:rPr>
        <w:t xml:space="preserve">HOW NOT </w:t>
      </w:r>
      <w:r>
        <w:rPr>
          <w:rFonts w:hint="eastAsia"/>
          <w:lang w:val="en-US" w:eastAsia="zh-CN"/>
        </w:rPr>
        <w:t>TO</w:t>
      </w:r>
      <w:r>
        <w:rPr>
          <w:rFonts w:hint="eastAsia"/>
        </w:rPr>
        <w:t xml:space="preserve"> DIE</w:t>
      </w:r>
      <w:r>
        <w:rPr>
          <w:rFonts w:hint="eastAsia"/>
          <w:lang w:val="en-US" w:eastAsia="zh-CN"/>
        </w:rPr>
        <w:t>）系列</w:t>
      </w:r>
      <w:r>
        <w:rPr>
          <w:rFonts w:hint="eastAsia"/>
        </w:rPr>
        <w:t>之前</w:t>
      </w:r>
      <w:r>
        <w:rPr>
          <w:rFonts w:hint="eastAsia"/>
          <w:lang w:val="en-US" w:eastAsia="zh-CN"/>
        </w:rPr>
        <w:t>,</w:t>
      </w:r>
      <w:r>
        <w:rPr>
          <w:rFonts w:hint="eastAsia"/>
        </w:rPr>
        <w:t>他曾是一名专注于传染病研究的研究员。2006年，他出版了一本关于禽流感对全球健康威胁的书，而现在，大约14年过去了，这本书</w:t>
      </w:r>
      <w:r>
        <w:rPr>
          <w:rFonts w:hint="eastAsia"/>
          <w:lang w:val="en-US" w:eastAsia="zh-CN"/>
        </w:rPr>
        <w:t>仍然起着重要的作用。</w:t>
      </w:r>
      <w:r>
        <w:rPr>
          <w:rFonts w:hint="eastAsia"/>
        </w:rPr>
        <w:t>鉴于</w:t>
      </w:r>
      <w:r>
        <w:rPr>
          <w:rFonts w:hint="eastAsia"/>
          <w:lang w:val="en-US" w:eastAsia="zh-CN"/>
        </w:rPr>
        <w:t>眼前这个</w:t>
      </w:r>
      <w:r>
        <w:rPr>
          <w:rFonts w:hint="eastAsia"/>
        </w:rPr>
        <w:t>令人担忧的世界，格雷戈博士重新修订了这本书，带来了重大的更新和修订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无论是病毒从何而来，我们又将何去何从，</w:t>
      </w:r>
      <w:r>
        <w:rPr>
          <w:rFonts w:hint="eastAsia"/>
          <w:lang w:eastAsia="zh-CN"/>
        </w:rPr>
        <w:t>《</w:t>
      </w:r>
      <w:r>
        <w:rPr>
          <w:rFonts w:hint="eastAsia"/>
          <w:lang w:val="en-US" w:eastAsia="zh-CN"/>
        </w:rPr>
        <w:t>如何在大流行中活下来</w:t>
      </w:r>
      <w:r>
        <w:rPr>
          <w:rFonts w:hint="eastAsia"/>
          <w:lang w:eastAsia="zh-CN"/>
        </w:rPr>
        <w:t>》（</w:t>
      </w:r>
      <w:r>
        <w:rPr>
          <w:b/>
          <w:bCs/>
        </w:rPr>
        <w:t>HOW TO SURVIVE A PANDEMIC</w:t>
      </w:r>
      <w:r>
        <w:rPr>
          <w:rFonts w:hint="eastAsia"/>
          <w:lang w:eastAsia="zh-CN"/>
        </w:rPr>
        <w:t>）</w:t>
      </w:r>
      <w:r>
        <w:rPr>
          <w:rFonts w:hint="eastAsia"/>
          <w:lang w:val="en-US" w:eastAsia="zh-CN"/>
        </w:rPr>
        <w:t>一书</w:t>
      </w:r>
      <w:r>
        <w:rPr>
          <w:rFonts w:hint="eastAsia"/>
        </w:rPr>
        <w:t>都包含了应对未来威胁的个人和社会层面的积极</w:t>
      </w:r>
      <w:r>
        <w:rPr>
          <w:rFonts w:hint="eastAsia"/>
          <w:lang w:val="en-US" w:eastAsia="zh-CN"/>
        </w:rPr>
        <w:t>方法</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从结核病到禽流感，从艾滋病毒到冠状病毒，这些传染病都有一个共同的起源</w:t>
      </w:r>
      <w:r>
        <w:rPr>
          <w:rFonts w:hint="eastAsia"/>
          <w:lang w:eastAsia="zh-CN"/>
        </w:rPr>
        <w:t>：</w:t>
      </w:r>
      <w:r>
        <w:rPr>
          <w:rFonts w:hint="eastAsia"/>
        </w:rPr>
        <w:t>人类与动物的相互作用。这些病原体——既有已存在的病原体，也有新发现的病原体——在历史上反复出现，引发流行病和大流行，导致世界各地数百万人死亡。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这些疾病是如何发生的</w:t>
      </w:r>
      <w:r>
        <w:rPr>
          <w:rFonts w:hint="eastAsia"/>
          <w:lang w:eastAsia="zh-CN"/>
        </w:rPr>
        <w:t>？</w:t>
      </w:r>
      <w:r>
        <w:rPr>
          <w:rFonts w:hint="eastAsia"/>
          <w:lang w:val="en-US" w:eastAsia="zh-CN"/>
        </w:rPr>
        <w:t>是否有一些办法</w:t>
      </w:r>
      <w:r>
        <w:rPr>
          <w:rFonts w:hint="eastAsia"/>
        </w:rPr>
        <w:t>能</w:t>
      </w:r>
      <w:r>
        <w:rPr>
          <w:rFonts w:hint="eastAsia"/>
          <w:lang w:val="en-US" w:eastAsia="zh-CN"/>
        </w:rPr>
        <w:t>让我们</w:t>
      </w:r>
      <w:r>
        <w:rPr>
          <w:rFonts w:hint="eastAsia"/>
        </w:rPr>
        <w:t>阻止</w:t>
      </w:r>
      <w:r>
        <w:rPr>
          <w:rFonts w:hint="eastAsia"/>
          <w:lang w:val="en-US" w:eastAsia="zh-CN"/>
        </w:rPr>
        <w:t>它</w:t>
      </w:r>
      <w:r>
        <w:rPr>
          <w:rFonts w:hint="eastAsia"/>
        </w:rPr>
        <w:t>们向我们的国家、我们的家园和我们的身体发起致命的攻击呢</w:t>
      </w:r>
      <w:r>
        <w:rPr>
          <w:rFonts w:hint="eastAsia"/>
          <w:lang w:eastAsia="zh-CN"/>
        </w:rPr>
        <w:t>？</w:t>
      </w:r>
      <w:r>
        <w:rPr>
          <w:rFonts w:hint="eastAsia"/>
        </w:rPr>
        <w:t>在</w:t>
      </w:r>
      <w:r>
        <w:rPr>
          <w:rFonts w:hint="eastAsia"/>
          <w:lang w:eastAsia="zh-CN"/>
        </w:rPr>
        <w:t>《</w:t>
      </w:r>
      <w:r>
        <w:rPr>
          <w:rFonts w:hint="eastAsia"/>
          <w:lang w:val="en-US" w:eastAsia="zh-CN"/>
        </w:rPr>
        <w:t>如何在大流行中活下来</w:t>
      </w:r>
      <w:r>
        <w:rPr>
          <w:rFonts w:hint="eastAsia"/>
          <w:lang w:eastAsia="zh-CN"/>
        </w:rPr>
        <w:t>》（</w:t>
      </w:r>
      <w:r>
        <w:rPr>
          <w:b/>
          <w:bCs/>
        </w:rPr>
        <w:t>HOW TO SURVIVE A PANDEMIC</w:t>
      </w:r>
      <w:r>
        <w:rPr>
          <w:rFonts w:hint="eastAsia"/>
          <w:lang w:eastAsia="zh-CN"/>
        </w:rPr>
        <w:t>）</w:t>
      </w:r>
      <w:r>
        <w:rPr>
          <w:rFonts w:hint="eastAsia"/>
        </w:rPr>
        <w:t>一书中，内科医生、国际公认的公共卫生问题专家迈克尔·格雷戈博士</w:t>
      </w:r>
      <w:r>
        <w:rPr>
          <w:rFonts w:hint="eastAsia"/>
          <w:lang w:eastAsia="zh-CN"/>
        </w:rPr>
        <w:t>（</w:t>
      </w:r>
      <w:r>
        <w:rPr>
          <w:rFonts w:hint="eastAsia"/>
          <w:lang w:val="en-US" w:eastAsia="zh-CN"/>
        </w:rPr>
        <w:t>Dr. Michael Greger</w:t>
      </w:r>
      <w:r>
        <w:rPr>
          <w:rFonts w:hint="eastAsia"/>
          <w:lang w:eastAsia="zh-CN"/>
        </w:rPr>
        <w:t>）</w:t>
      </w:r>
      <w:r>
        <w:rPr>
          <w:rFonts w:hint="eastAsia"/>
        </w:rPr>
        <w:t>深入研究了世界上</w:t>
      </w:r>
      <w:r>
        <w:rPr>
          <w:rFonts w:hint="eastAsia"/>
          <w:lang w:val="en-US" w:eastAsia="zh-CN"/>
        </w:rPr>
        <w:t>发生过的</w:t>
      </w:r>
      <w:r>
        <w:rPr>
          <w:rFonts w:hint="eastAsia"/>
        </w:rPr>
        <w:t>一些最致命的</w:t>
      </w:r>
      <w:r>
        <w:rPr>
          <w:rFonts w:hint="eastAsia"/>
          <w:lang w:val="en-US" w:eastAsia="zh-CN"/>
        </w:rPr>
        <w:t>病毒根源</w:t>
      </w:r>
      <w:r>
        <w:rPr>
          <w:rFonts w:hint="eastAsia"/>
        </w:rPr>
        <w:t>。</w:t>
      </w:r>
      <w:r>
        <w:rPr>
          <w:rFonts w:hint="eastAsia"/>
          <w:lang w:val="en-US" w:eastAsia="zh-CN"/>
        </w:rPr>
        <w:t>格雷戈博士一直都在进行对病毒演变过程的追踪。他在研究这些病原体的起源、潜在传播条件和人类在其传播过程中所起的作用，尤其是将其致命影响扩大到很大范围，甚至全球时，重点关注到了流感病毒和冠状病毒，</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lang w:val="en-US" w:eastAsia="zh-CN"/>
        </w:rPr>
      </w:pPr>
      <w:r>
        <w:rPr>
          <w:rFonts w:hint="eastAsia"/>
          <w:lang w:val="en-US" w:eastAsia="zh-CN"/>
        </w:rPr>
        <w:t>在全世界都在设法控制新冠病毒的致命影响之际，格雷戈博士不仅为身处大流行的我们提供自我保护和保护家人的方法，同时也为人类社会降低未来发生更为严重的灾难风险提供指导。</w:t>
      </w:r>
    </w:p>
    <w:p>
      <w:pPr>
        <w:rPr>
          <w:b/>
          <w:bCs/>
          <w:szCs w:val="21"/>
        </w:rPr>
      </w:pPr>
    </w:p>
    <w:p>
      <w:pPr>
        <w:rPr>
          <w:b/>
          <w:bCs/>
        </w:rPr>
      </w:pPr>
      <w:r>
        <w:rPr>
          <w:rFonts w:hint="eastAsia" w:eastAsia="宋体"/>
          <w:b/>
          <w:bCs/>
          <w:lang w:val="en-US" w:eastAsia="zh-CN"/>
        </w:rPr>
        <w:t>前言</w:t>
      </w:r>
    </w:p>
    <w:p>
      <w:pPr>
        <w:rPr>
          <w:b/>
          <w:bCs/>
        </w:rPr>
      </w:pPr>
      <w:r>
        <w:rPr>
          <w:rFonts w:hint="eastAsia" w:eastAsia="宋体"/>
          <w:b/>
          <w:bCs/>
          <w:lang w:val="en-US" w:eastAsia="zh-CN"/>
        </w:rPr>
        <w:t>序言</w:t>
      </w:r>
    </w:p>
    <w:p>
      <w:pPr>
        <w:rPr>
          <w:b/>
          <w:bCs/>
        </w:rPr>
      </w:pPr>
      <w:r>
        <w:rPr>
          <w:rFonts w:hint="eastAsia" w:eastAsia="宋体"/>
          <w:b/>
          <w:bCs/>
          <w:lang w:val="en-US" w:eastAsia="zh-CN"/>
        </w:rPr>
        <w:t>简介</w:t>
      </w:r>
    </w:p>
    <w:p>
      <w:pPr>
        <w:numPr>
          <w:ilvl w:val="0"/>
          <w:numId w:val="1"/>
        </w:numPr>
        <w:rPr>
          <w:b/>
          <w:bCs/>
        </w:rPr>
      </w:pPr>
      <w:r>
        <w:rPr>
          <w:rFonts w:hint="eastAsia" w:eastAsia="宋体"/>
          <w:b/>
          <w:bCs/>
          <w:lang w:val="en-US" w:eastAsia="zh-CN"/>
        </w:rPr>
        <w:t>山雨欲来</w:t>
      </w:r>
    </w:p>
    <w:p>
      <w:pPr>
        <w:rPr>
          <w:rFonts w:hint="default" w:eastAsia="宋体"/>
          <w:lang w:val="en-US" w:eastAsia="zh-CN"/>
        </w:rPr>
      </w:pPr>
      <w:r>
        <w:t>1918</w:t>
      </w:r>
      <w:r>
        <w:rPr>
          <w:rFonts w:hint="eastAsia" w:eastAsia="宋体"/>
          <w:lang w:val="en-US" w:eastAsia="zh-CN"/>
        </w:rPr>
        <w:t>年的“大流感”</w:t>
      </w:r>
    </w:p>
    <w:p>
      <w:pPr>
        <w:rPr>
          <w:rFonts w:hint="eastAsia" w:eastAsia="宋体"/>
          <w:lang w:val="en-US" w:eastAsia="zh-CN"/>
        </w:rPr>
      </w:pPr>
      <w:r>
        <w:rPr>
          <w:rFonts w:hint="eastAsia" w:eastAsia="宋体"/>
          <w:lang w:val="en-US" w:eastAsia="zh-CN"/>
        </w:rPr>
        <w:t>宿主突变</w:t>
      </w:r>
    </w:p>
    <w:p>
      <w:pPr>
        <w:rPr>
          <w:rFonts w:hint="default" w:eastAsia="宋体"/>
          <w:lang w:val="en-US" w:eastAsia="zh-CN"/>
        </w:rPr>
      </w:pPr>
      <w:r>
        <w:t>H5N1</w:t>
      </w:r>
      <w:r>
        <w:rPr>
          <w:rFonts w:hint="eastAsia" w:eastAsia="宋体"/>
          <w:lang w:val="en-US" w:eastAsia="zh-CN"/>
        </w:rPr>
        <w:t>型病毒</w:t>
      </w:r>
      <w:bookmarkStart w:id="2" w:name="_GoBack"/>
      <w:bookmarkEnd w:id="2"/>
    </w:p>
    <w:p>
      <w:pPr>
        <w:rPr>
          <w:rFonts w:hint="eastAsia" w:eastAsia="宋体"/>
          <w:lang w:val="en-US" w:eastAsia="zh-CN"/>
        </w:rPr>
      </w:pPr>
      <w:r>
        <w:rPr>
          <w:rFonts w:hint="eastAsia" w:eastAsia="宋体"/>
          <w:lang w:val="en-US" w:eastAsia="zh-CN"/>
        </w:rPr>
        <w:t>家禽“把戏”</w:t>
      </w:r>
    </w:p>
    <w:p>
      <w:pPr>
        <w:rPr>
          <w:rFonts w:hint="default" w:eastAsia="宋体"/>
          <w:lang w:val="en-US" w:eastAsia="zh-CN"/>
        </w:rPr>
      </w:pPr>
      <w:r>
        <w:rPr>
          <w:rFonts w:hint="eastAsia" w:eastAsia="宋体"/>
          <w:lang w:val="en-US" w:eastAsia="zh-CN"/>
        </w:rPr>
        <w:t>比1918年更糟？</w:t>
      </w:r>
    </w:p>
    <w:p>
      <w:pPr>
        <w:numPr>
          <w:numId w:val="0"/>
        </w:numPr>
        <w:ind w:leftChars="0"/>
        <w:rPr>
          <w:rFonts w:hint="default" w:eastAsia="宋体"/>
          <w:b w:val="0"/>
          <w:bCs w:val="0"/>
          <w:lang w:val="en-US" w:eastAsia="zh-CN"/>
        </w:rPr>
      </w:pPr>
      <w:r>
        <w:rPr>
          <w:rFonts w:hint="eastAsia" w:eastAsia="宋体"/>
          <w:b w:val="0"/>
          <w:bCs w:val="0"/>
          <w:lang w:val="en-US" w:eastAsia="zh-CN"/>
        </w:rPr>
        <w:t>迟早如此！</w:t>
      </w:r>
    </w:p>
    <w:p>
      <w:pPr>
        <w:numPr>
          <w:ilvl w:val="0"/>
          <w:numId w:val="1"/>
        </w:numPr>
        <w:ind w:left="0" w:leftChars="0" w:firstLine="0" w:firstLineChars="0"/>
        <w:rPr>
          <w:b/>
          <w:bCs/>
        </w:rPr>
      </w:pPr>
      <w:r>
        <w:rPr>
          <w:rFonts w:hint="eastAsia" w:eastAsia="宋体"/>
          <w:b/>
          <w:bCs/>
          <w:lang w:val="en-US" w:eastAsia="zh-CN"/>
        </w:rPr>
        <w:t>当动物病毒来袭时</w:t>
      </w:r>
    </w:p>
    <w:p>
      <w:r>
        <w:rPr>
          <w:rFonts w:hint="eastAsia" w:eastAsia="宋体"/>
          <w:lang w:val="en-US" w:eastAsia="zh-CN"/>
        </w:rPr>
        <w:t>第三纪</w:t>
      </w:r>
    </w:p>
    <w:p>
      <w:pPr>
        <w:rPr>
          <w:rFonts w:hint="eastAsia" w:eastAsia="宋体"/>
          <w:lang w:eastAsia="zh-CN"/>
        </w:rPr>
      </w:pPr>
      <w:r>
        <w:rPr>
          <w:rFonts w:hint="eastAsia" w:eastAsia="宋体"/>
          <w:lang w:val="en-US" w:eastAsia="zh-CN"/>
        </w:rPr>
        <w:t>人造</w:t>
      </w:r>
    </w:p>
    <w:p>
      <w:r>
        <w:rPr>
          <w:rFonts w:hint="eastAsia" w:eastAsia="宋体"/>
          <w:lang w:val="en-US" w:eastAsia="zh-CN"/>
        </w:rPr>
        <w:t>畜牧革命</w:t>
      </w:r>
    </w:p>
    <w:p>
      <w:r>
        <w:rPr>
          <w:rFonts w:hint="eastAsia" w:eastAsia="宋体"/>
          <w:lang w:val="en-US" w:eastAsia="zh-CN"/>
        </w:rPr>
        <w:t>跟踪飞行路径</w:t>
      </w:r>
    </w:p>
    <w:p>
      <w:pPr>
        <w:rPr>
          <w:rFonts w:hint="default" w:eastAsia="宋体"/>
          <w:lang w:val="en-US" w:eastAsia="zh-CN"/>
        </w:rPr>
      </w:pPr>
      <w:r>
        <w:rPr>
          <w:rFonts w:hint="eastAsia" w:eastAsia="宋体"/>
          <w:lang w:val="en-US" w:eastAsia="zh-CN"/>
        </w:rPr>
        <w:t>一场流感席卷了整个家禽业</w:t>
      </w:r>
    </w:p>
    <w:p>
      <w:pPr>
        <w:rPr>
          <w:rFonts w:hint="eastAsia"/>
        </w:rPr>
      </w:pPr>
      <w:r>
        <w:rPr>
          <w:rFonts w:hint="eastAsia"/>
        </w:rPr>
        <w:t>自食其果</w:t>
      </w:r>
    </w:p>
    <w:p>
      <w:r>
        <w:rPr>
          <w:rFonts w:hint="eastAsia" w:eastAsia="宋体"/>
          <w:lang w:val="en-US" w:eastAsia="zh-CN"/>
        </w:rPr>
        <w:t>保卫鸡舍</w:t>
      </w:r>
    </w:p>
    <w:p>
      <w:pPr>
        <w:numPr>
          <w:ilvl w:val="0"/>
          <w:numId w:val="1"/>
        </w:numPr>
        <w:ind w:left="0" w:leftChars="0" w:firstLine="0" w:firstLineChars="0"/>
        <w:rPr>
          <w:b/>
          <w:bCs/>
        </w:rPr>
      </w:pPr>
      <w:r>
        <w:rPr>
          <w:rFonts w:hint="eastAsia" w:eastAsia="宋体"/>
          <w:b/>
          <w:bCs/>
          <w:lang w:val="en-US" w:eastAsia="zh-CN"/>
        </w:rPr>
        <w:t>预防禽流感</w:t>
      </w:r>
    </w:p>
    <w:p>
      <w:pPr>
        <w:rPr>
          <w:rFonts w:hint="eastAsia"/>
        </w:rPr>
      </w:pPr>
      <w:r>
        <w:rPr>
          <w:rFonts w:hint="eastAsia"/>
        </w:rPr>
        <w:t>遏制禽流感</w:t>
      </w:r>
    </w:p>
    <w:p>
      <w:r>
        <w:rPr>
          <w:rFonts w:hint="eastAsia" w:eastAsia="宋体"/>
          <w:lang w:val="en-US" w:eastAsia="zh-CN"/>
        </w:rPr>
        <w:t>与时间赛跑</w:t>
      </w:r>
    </w:p>
    <w:p>
      <w:r>
        <w:rPr>
          <w:rFonts w:hint="eastAsia" w:eastAsia="宋体"/>
          <w:lang w:val="en-US" w:eastAsia="zh-CN"/>
        </w:rPr>
        <w:t>没有吸取的教训</w:t>
      </w:r>
    </w:p>
    <w:p>
      <w:pPr>
        <w:numPr>
          <w:ilvl w:val="0"/>
          <w:numId w:val="1"/>
        </w:numPr>
        <w:ind w:left="0" w:leftChars="0" w:firstLine="0" w:firstLineChars="0"/>
        <w:rPr>
          <w:b/>
          <w:bCs/>
        </w:rPr>
      </w:pPr>
      <w:r>
        <w:rPr>
          <w:rFonts w:hint="eastAsia" w:eastAsia="宋体"/>
          <w:b/>
          <w:bCs/>
          <w:lang w:val="en-US" w:eastAsia="zh-CN"/>
        </w:rPr>
        <w:t>如何在新冠肺炎大流行中活下来</w:t>
      </w:r>
    </w:p>
    <w:p>
      <w:r>
        <w:rPr>
          <w:rFonts w:hint="eastAsia" w:eastAsia="宋体"/>
          <w:lang w:val="en-US" w:eastAsia="zh-CN"/>
        </w:rPr>
        <w:t>踩刹车</w:t>
      </w:r>
    </w:p>
    <w:p>
      <w:r>
        <w:rPr>
          <w:rFonts w:hint="eastAsia" w:eastAsia="宋体"/>
          <w:lang w:val="en-US" w:eastAsia="zh-CN"/>
        </w:rPr>
        <w:t>如何对待以及远离新冠肺炎</w:t>
      </w:r>
    </w:p>
    <w:p>
      <w:r>
        <w:rPr>
          <w:rFonts w:hint="eastAsia" w:eastAsia="宋体"/>
          <w:lang w:val="en-US" w:eastAsia="zh-CN"/>
        </w:rPr>
        <w:t>新冠肺炎大流行将会以什么方式结束</w:t>
      </w:r>
    </w:p>
    <w:p>
      <w:pPr>
        <w:numPr>
          <w:ilvl w:val="0"/>
          <w:numId w:val="1"/>
        </w:numPr>
        <w:ind w:left="0" w:leftChars="0" w:firstLine="0" w:firstLineChars="0"/>
        <w:rPr>
          <w:b/>
          <w:bCs/>
        </w:rPr>
      </w:pPr>
      <w:r>
        <w:rPr>
          <w:rFonts w:hint="eastAsia" w:eastAsia="宋体"/>
          <w:b/>
          <w:bCs/>
          <w:lang w:val="en-US" w:eastAsia="zh-CN"/>
        </w:rPr>
        <w:t>在下一次大流行中活下来</w:t>
      </w:r>
    </w:p>
    <w:p>
      <w:pPr>
        <w:rPr>
          <w:rFonts w:hint="eastAsia" w:eastAsia="宋体"/>
          <w:lang w:val="en-US" w:eastAsia="zh-CN"/>
        </w:rPr>
      </w:pPr>
      <w:r>
        <w:rPr>
          <w:rFonts w:hint="eastAsia" w:eastAsia="宋体"/>
          <w:lang w:val="en-US" w:eastAsia="zh-CN"/>
        </w:rPr>
        <w:t>我们的健康与我们的双手</w:t>
      </w:r>
    </w:p>
    <w:p>
      <w:r>
        <w:rPr>
          <w:rFonts w:hint="eastAsia" w:eastAsia="宋体"/>
          <w:lang w:val="en-US" w:eastAsia="zh-CN"/>
        </w:rPr>
        <w:t>做好准备！</w:t>
      </w:r>
    </w:p>
    <w:p>
      <w:r>
        <w:tab/>
      </w:r>
      <w:r>
        <w:rPr>
          <w:rFonts w:hint="eastAsia" w:eastAsia="宋体"/>
          <w:lang w:val="en-US" w:eastAsia="zh-CN"/>
        </w:rPr>
        <w:t>流行性感冒预防清单</w:t>
      </w:r>
    </w:p>
    <w:p>
      <w:pPr>
        <w:numPr>
          <w:ilvl w:val="0"/>
          <w:numId w:val="1"/>
        </w:numPr>
        <w:ind w:left="0" w:leftChars="0" w:firstLine="0" w:firstLineChars="0"/>
        <w:rPr>
          <w:b/>
          <w:bCs/>
        </w:rPr>
      </w:pPr>
      <w:r>
        <w:rPr>
          <w:rFonts w:hint="eastAsia" w:eastAsia="宋体"/>
          <w:b/>
          <w:bCs/>
          <w:lang w:val="en-US" w:eastAsia="zh-CN"/>
        </w:rPr>
        <w:t>如何避免下一次大流行</w:t>
      </w:r>
    </w:p>
    <w:p>
      <w:r>
        <w:rPr>
          <w:rFonts w:hint="eastAsia" w:eastAsia="宋体"/>
          <w:lang w:val="en-US" w:eastAsia="zh-CN"/>
        </w:rPr>
        <w:t>一触即发</w:t>
      </w:r>
    </w:p>
    <w:p>
      <w:r>
        <w:rPr>
          <w:rFonts w:hint="eastAsia" w:eastAsia="宋体"/>
          <w:lang w:val="en-US" w:eastAsia="zh-CN"/>
        </w:rPr>
        <w:t>勒住那匹“灰白马”</w:t>
      </w:r>
    </w:p>
    <w:p>
      <w:pPr>
        <w:rPr>
          <w:b/>
          <w:bCs/>
        </w:rPr>
      </w:pPr>
      <w:r>
        <w:rPr>
          <w:rFonts w:hint="eastAsia" w:eastAsia="宋体"/>
          <w:b/>
          <w:bCs/>
          <w:lang w:val="en-US" w:eastAsia="zh-CN"/>
        </w:rPr>
        <w:t>后记</w:t>
      </w:r>
    </w:p>
    <w:p>
      <w:pPr>
        <w:rPr>
          <w:b/>
          <w:bCs/>
        </w:rPr>
      </w:pPr>
      <w:r>
        <w:rPr>
          <w:rFonts w:hint="eastAsia" w:eastAsia="宋体"/>
          <w:b/>
          <w:bCs/>
          <w:lang w:val="en-US" w:eastAsia="zh-CN"/>
        </w:rPr>
        <w:t>鸣谢</w:t>
      </w:r>
    </w:p>
    <w:p>
      <w:pPr>
        <w:rPr>
          <w:b/>
          <w:bCs/>
        </w:rPr>
      </w:pPr>
      <w:r>
        <w:rPr>
          <w:rFonts w:hint="eastAsia" w:eastAsia="宋体"/>
          <w:b/>
          <w:bCs/>
          <w:lang w:val="en-US" w:eastAsia="zh-CN"/>
        </w:rPr>
        <w:t>参考文献</w:t>
      </w:r>
    </w:p>
    <w:p>
      <w:pPr>
        <w:rPr>
          <w:b/>
          <w:bCs/>
        </w:rPr>
      </w:pPr>
      <w:r>
        <w:rPr>
          <w:rFonts w:hint="eastAsia" w:eastAsia="宋体"/>
          <w:b/>
          <w:bCs/>
          <w:lang w:val="en-US" w:eastAsia="zh-CN"/>
        </w:rPr>
        <w:t>索引</w:t>
      </w:r>
    </w:p>
    <w:p>
      <w:pPr>
        <w:rPr>
          <w:b/>
          <w:szCs w:val="21"/>
        </w:rPr>
      </w:pPr>
    </w:p>
    <w:p>
      <w:pPr>
        <w:rPr>
          <w:b/>
          <w:szCs w:val="21"/>
        </w:rPr>
      </w:pPr>
    </w:p>
    <w:p>
      <w:pPr>
        <w:rPr>
          <w:b/>
          <w:szCs w:val="21"/>
        </w:rPr>
      </w:pPr>
      <w:r>
        <w:rPr>
          <w:b/>
          <w:szCs w:val="21"/>
        </w:rPr>
        <w:t>作者简介：</w:t>
      </w:r>
      <w:bookmarkStart w:id="0" w:name="productDetails"/>
      <w:bookmarkEnd w:id="0"/>
    </w:p>
    <w:p>
      <w:bookmarkStart w:id="1" w:name="awards"/>
      <w:bookmarkEnd w:id="1"/>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b/>
          <w:bCs/>
          <w:lang w:val="en-US" w:eastAsia="zh-CN"/>
        </w:rPr>
        <w:t>迈克尔·格雷戈（</w:t>
      </w:r>
      <w:r>
        <w:rPr>
          <w:rFonts w:hint="default"/>
          <w:b/>
          <w:bCs/>
        </w:rPr>
        <w:t>Michael Greger, MD</w:t>
      </w:r>
      <w:r>
        <w:rPr>
          <w:rFonts w:hint="eastAsia"/>
          <w:b/>
          <w:bCs/>
          <w:lang w:val="en-US" w:eastAsia="zh-CN"/>
        </w:rPr>
        <w:t>），</w:t>
      </w:r>
      <w:r>
        <w:rPr>
          <w:rFonts w:hint="eastAsia"/>
        </w:rPr>
        <w:t>医学博士，美国生活方式医学学院</w:t>
      </w:r>
      <w:r>
        <w:rPr>
          <w:rFonts w:hint="eastAsia"/>
          <w:lang w:eastAsia="zh-CN"/>
        </w:rPr>
        <w:t>（</w:t>
      </w:r>
      <w:r>
        <w:t>the American College of Lifestyle Medicine</w:t>
      </w:r>
      <w:r>
        <w:rPr>
          <w:rFonts w:hint="eastAsia"/>
          <w:lang w:eastAsia="zh-CN"/>
        </w:rPr>
        <w:t>）</w:t>
      </w:r>
      <w:r>
        <w:rPr>
          <w:rFonts w:hint="eastAsia"/>
        </w:rPr>
        <w:t>的创始成员和研究员，是一名内科医生，《纽约时报》</w:t>
      </w:r>
      <w:r>
        <w:rPr>
          <w:rFonts w:hint="eastAsia"/>
          <w:lang w:eastAsia="zh-CN"/>
        </w:rPr>
        <w:t>（</w:t>
      </w:r>
      <w:r>
        <w:rPr>
          <w:rFonts w:hint="default"/>
        </w:rPr>
        <w:t> New York Times</w:t>
      </w:r>
      <w:r>
        <w:rPr>
          <w:rFonts w:hint="eastAsia"/>
          <w:lang w:eastAsia="zh-CN"/>
        </w:rPr>
        <w:t>）</w:t>
      </w:r>
      <w:r>
        <w:rPr>
          <w:rFonts w:hint="eastAsia"/>
        </w:rPr>
        <w:t>畅销书作家，国际公认的营养、食品安全和公共卫生问题</w:t>
      </w:r>
      <w:r>
        <w:rPr>
          <w:rFonts w:hint="eastAsia"/>
          <w:lang w:val="en-US" w:eastAsia="zh-CN"/>
        </w:rPr>
        <w:t>专家</w:t>
      </w:r>
      <w:r>
        <w:rPr>
          <w:rFonts w:hint="eastAsia"/>
        </w:rPr>
        <w:t>。他曾在世界事务会议</w:t>
      </w:r>
      <w:r>
        <w:rPr>
          <w:rFonts w:hint="eastAsia"/>
          <w:lang w:eastAsia="zh-CN"/>
        </w:rPr>
        <w:t>（</w:t>
      </w:r>
      <w:r>
        <w:rPr>
          <w:rFonts w:hint="default"/>
        </w:rPr>
        <w:t>Conference on World Affairs</w:t>
      </w:r>
      <w:r>
        <w:rPr>
          <w:rFonts w:hint="eastAsia"/>
          <w:lang w:eastAsia="zh-CN"/>
        </w:rPr>
        <w:t>）</w:t>
      </w:r>
      <w:r>
        <w:rPr>
          <w:rFonts w:hint="eastAsia"/>
        </w:rPr>
        <w:t>上发表演讲被邀请</w:t>
      </w:r>
      <w:r>
        <w:rPr>
          <w:rFonts w:hint="eastAsia"/>
          <w:lang w:eastAsia="zh-CN"/>
        </w:rPr>
        <w:t>，</w:t>
      </w:r>
      <w:r>
        <w:rPr>
          <w:rFonts w:hint="eastAsia"/>
        </w:rPr>
        <w:t>为奥普拉·温弗瑞在臭名昭著的“肉类诽谤”审判中辩护的专家证人。2017年，</w:t>
      </w:r>
      <w:r>
        <w:rPr>
          <w:rFonts w:hint="eastAsia"/>
          <w:lang w:val="en-US" w:eastAsia="zh-CN"/>
        </w:rPr>
        <w:t>格雷戈</w:t>
      </w:r>
      <w:r>
        <w:rPr>
          <w:rFonts w:hint="eastAsia"/>
        </w:rPr>
        <w:t>博士被授予ACLM生活方式医学开拓者奖</w:t>
      </w:r>
      <w:r>
        <w:rPr>
          <w:rFonts w:hint="eastAsia"/>
          <w:lang w:eastAsia="zh-CN"/>
        </w:rPr>
        <w:t>（</w:t>
      </w:r>
      <w:r>
        <w:rPr>
          <w:rFonts w:hint="default"/>
        </w:rPr>
        <w:t>the ACLM Lifestyle Medicine Trailblazer Award</w:t>
      </w:r>
      <w:r>
        <w:rPr>
          <w:rFonts w:hint="eastAsia"/>
          <w:lang w:eastAsia="zh-CN"/>
        </w:rPr>
        <w:t>）</w:t>
      </w:r>
      <w:r>
        <w:rPr>
          <w:rFonts w:hint="eastAsia"/>
        </w:rPr>
        <w:t>。他毕业于康奈尔大学农业学院</w:t>
      </w:r>
      <w:r>
        <w:rPr>
          <w:rFonts w:hint="eastAsia"/>
          <w:lang w:eastAsia="zh-CN"/>
        </w:rPr>
        <w:t>（</w:t>
      </w:r>
      <w:r>
        <w:rPr>
          <w:rFonts w:hint="default"/>
        </w:rPr>
        <w:t>Cornell University School of Agriculture</w:t>
      </w:r>
      <w:r>
        <w:rPr>
          <w:rFonts w:hint="eastAsia"/>
          <w:lang w:eastAsia="zh-CN"/>
        </w:rPr>
        <w:t>）</w:t>
      </w:r>
      <w:r>
        <w:rPr>
          <w:rFonts w:hint="eastAsia"/>
        </w:rPr>
        <w:t>和塔夫茨大学医学院</w:t>
      </w:r>
      <w:r>
        <w:rPr>
          <w:rFonts w:hint="eastAsia"/>
          <w:lang w:eastAsia="zh-CN"/>
        </w:rPr>
        <w:t>（</w:t>
      </w:r>
      <w:r>
        <w:rPr>
          <w:rFonts w:hint="default"/>
        </w:rPr>
        <w:t>Tufts University School of Medicine</w:t>
      </w:r>
      <w:r>
        <w:rPr>
          <w:rFonts w:hint="eastAsia"/>
          <w:lang w:eastAsia="zh-CN"/>
        </w:rPr>
        <w:t>）</w:t>
      </w:r>
      <w:r>
        <w:rPr>
          <w:rFonts w:hint="eastAsia"/>
        </w:rPr>
        <w:t>。他的第一本书《</w:t>
      </w:r>
      <w:r>
        <w:rPr>
          <w:rFonts w:hint="eastAsia"/>
          <w:lang w:val="en-US" w:eastAsia="zh-CN"/>
        </w:rPr>
        <w:t>救命！</w:t>
      </w:r>
      <w:r>
        <w:rPr>
          <w:rFonts w:hint="eastAsia"/>
        </w:rPr>
        <w:t>》(H</w:t>
      </w:r>
      <w:r>
        <w:rPr>
          <w:rFonts w:hint="eastAsia"/>
          <w:lang w:val="en-US" w:eastAsia="zh-CN"/>
        </w:rPr>
        <w:t>OW NOT TO DIE</w:t>
      </w:r>
      <w:r>
        <w:rPr>
          <w:rFonts w:hint="eastAsia"/>
        </w:rPr>
        <w:t>)</w:t>
      </w:r>
      <w:r>
        <w:rPr>
          <w:rFonts w:hint="eastAsia"/>
          <w:lang w:val="en-US" w:eastAsia="zh-CN"/>
        </w:rPr>
        <w:t>已经出版</w:t>
      </w:r>
      <w:r>
        <w:rPr>
          <w:rFonts w:hint="eastAsia"/>
        </w:rPr>
        <w:t>立即成为《纽约时报》(New York times)的畅销书。</w:t>
      </w:r>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7"/>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CCKPAA+Arial,Bold">
    <w:altName w:val="Arial"/>
    <w:panose1 w:val="00000000000000000000"/>
    <w:charset w:val="00"/>
    <w:family w:val="swiss"/>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257C7F"/>
    <w:multiLevelType w:val="singleLevel"/>
    <w:tmpl w:val="B4257C7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263E0CB5"/>
    <w:rsid w:val="709744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uiPriority w:val="0"/>
    <w:rPr>
      <w:rFonts w:hint="default" w:ascii="Times New Roman" w:hAnsi="Times New Roman" w:cs="Times New Roman"/>
      <w:sz w:val="24"/>
      <w:szCs w:val="24"/>
    </w:rPr>
  </w:style>
  <w:style w:type="character" w:customStyle="1" w:styleId="22">
    <w:name w:val="bookcopy1"/>
    <w:uiPriority w:val="0"/>
    <w:rPr>
      <w:rFonts w:hint="default" w:ascii="Verdana" w:hAnsi="Verdana"/>
      <w:color w:val="000000"/>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 w:type="paragraph" w:styleId="3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18</TotalTime>
  <ScaleCrop>false</ScaleCrop>
  <LinksUpToDate>false</LinksUpToDate>
  <CharactersWithSpaces>4051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2020-04-20T08:49:29Z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