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4677D8">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4677D8">
      <w:pPr>
        <w:rPr>
          <w:b/>
          <w:bCs/>
          <w:sz w:val="36"/>
        </w:rPr>
      </w:pPr>
    </w:p>
    <w:p w:rsidR="003C2DA6" w:rsidRPr="000C1EE1" w:rsidRDefault="00302FFB" w:rsidP="004677D8">
      <w:pPr>
        <w:rPr>
          <w:b/>
        </w:rPr>
      </w:pPr>
      <w:r>
        <w:rPr>
          <w:rFonts w:hint="eastAsia"/>
          <w:b/>
          <w:noProof/>
        </w:rPr>
        <w:drawing>
          <wp:anchor distT="0" distB="0" distL="114300" distR="114300" simplePos="0" relativeHeight="251658240" behindDoc="0" locked="0" layoutInCell="1" allowOverlap="1">
            <wp:simplePos x="0" y="0"/>
            <wp:positionH relativeFrom="column">
              <wp:posOffset>3831590</wp:posOffset>
            </wp:positionH>
            <wp:positionV relativeFrom="paragraph">
              <wp:posOffset>24130</wp:posOffset>
            </wp:positionV>
            <wp:extent cx="1584325" cy="2390775"/>
            <wp:effectExtent l="19050" t="0" r="0" b="0"/>
            <wp:wrapSquare wrapText="bothSides"/>
            <wp:docPr id="1" name="图片 0" descr="51gW3ukYZd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gW3ukYZdL._SX329_BO1,204,203,200_.jpg"/>
                    <pic:cNvPicPr/>
                  </pic:nvPicPr>
                  <pic:blipFill>
                    <a:blip r:embed="rId7"/>
                    <a:stretch>
                      <a:fillRect/>
                    </a:stretch>
                  </pic:blipFill>
                  <pic:spPr>
                    <a:xfrm>
                      <a:off x="0" y="0"/>
                      <a:ext cx="1584325" cy="2390775"/>
                    </a:xfrm>
                    <a:prstGeom prst="rect">
                      <a:avLst/>
                    </a:prstGeom>
                  </pic:spPr>
                </pic:pic>
              </a:graphicData>
            </a:graphic>
          </wp:anchor>
        </w:drawing>
      </w:r>
      <w:r w:rsidR="003C2DA6" w:rsidRPr="000C1EE1">
        <w:rPr>
          <w:rFonts w:hint="eastAsia"/>
          <w:b/>
        </w:rPr>
        <w:t>中文书名：《</w:t>
      </w:r>
      <w:r w:rsidR="00846523" w:rsidRPr="00846523">
        <w:rPr>
          <w:rFonts w:hint="eastAsia"/>
          <w:b/>
        </w:rPr>
        <w:t>微型死亡现场：关于弗朗西斯·格莱斯纳·李的不为人知的故事和现代法医的产生</w:t>
      </w:r>
      <w:r w:rsidR="003C2DA6" w:rsidRPr="000C1EE1">
        <w:rPr>
          <w:rFonts w:hint="eastAsia"/>
          <w:b/>
        </w:rPr>
        <w:t>》</w:t>
      </w:r>
    </w:p>
    <w:p w:rsidR="001C461A" w:rsidRDefault="003C2DA6" w:rsidP="004677D8">
      <w:pPr>
        <w:rPr>
          <w:rFonts w:hint="eastAsia"/>
          <w:b/>
        </w:rPr>
      </w:pPr>
      <w:r w:rsidRPr="000C1EE1">
        <w:rPr>
          <w:rFonts w:hint="eastAsia"/>
          <w:b/>
        </w:rPr>
        <w:t>英文书名：</w:t>
      </w:r>
      <w:r w:rsidR="001C461A" w:rsidRPr="001C461A">
        <w:rPr>
          <w:b/>
        </w:rPr>
        <w:t>18 TINY DEATHS</w:t>
      </w:r>
      <w:r w:rsidR="001C461A">
        <w:rPr>
          <w:rFonts w:hint="eastAsia"/>
          <w:b/>
        </w:rPr>
        <w:t xml:space="preserve">: </w:t>
      </w:r>
      <w:r w:rsidR="001C461A" w:rsidRPr="001C461A">
        <w:rPr>
          <w:b/>
        </w:rPr>
        <w:t>T</w:t>
      </w:r>
      <w:r w:rsidR="001C461A">
        <w:rPr>
          <w:rFonts w:hint="eastAsia"/>
          <w:b/>
        </w:rPr>
        <w:t>HE UNTOLD STORY OF FRANCES GLESSNER LEE AND THE INVENTION OF MODERN FORENSICS</w:t>
      </w:r>
    </w:p>
    <w:p w:rsidR="003C2DA6" w:rsidRPr="003F0CD0" w:rsidRDefault="003C2DA6" w:rsidP="004677D8">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422440" w:rsidRPr="00422440">
        <w:rPr>
          <w:b/>
        </w:rPr>
        <w:t>Bruce Goldfarb</w:t>
      </w:r>
    </w:p>
    <w:p w:rsidR="003C2DA6" w:rsidRPr="00CF1D82" w:rsidRDefault="003C2DA6" w:rsidP="004677D8">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422440" w:rsidRPr="00422440">
        <w:rPr>
          <w:b/>
        </w:rPr>
        <w:t>Sourcebooks</w:t>
      </w:r>
    </w:p>
    <w:p w:rsidR="003C2DA6" w:rsidRPr="000C1EE1" w:rsidRDefault="003C2DA6" w:rsidP="004677D8">
      <w:pPr>
        <w:rPr>
          <w:b/>
        </w:rPr>
      </w:pPr>
      <w:r w:rsidRPr="000C1EE1">
        <w:rPr>
          <w:rFonts w:hint="eastAsia"/>
          <w:b/>
        </w:rPr>
        <w:t>代理</w:t>
      </w:r>
      <w:r>
        <w:rPr>
          <w:rFonts w:hint="eastAsia"/>
          <w:b/>
        </w:rPr>
        <w:t>公司</w:t>
      </w:r>
      <w:r w:rsidRPr="000C1EE1">
        <w:rPr>
          <w:rFonts w:hint="eastAsia"/>
          <w:b/>
        </w:rPr>
        <w:t>：</w:t>
      </w:r>
      <w:r w:rsidR="00422440" w:rsidRPr="00422440">
        <w:rPr>
          <w:b/>
        </w:rPr>
        <w:t>Laura Dail</w:t>
      </w:r>
      <w:r w:rsidR="00422440" w:rsidRPr="00422440">
        <w:rPr>
          <w:rFonts w:hint="eastAsia"/>
          <w:b/>
        </w:rPr>
        <w:t xml:space="preserve"> </w:t>
      </w:r>
      <w:r w:rsidR="00274BF1">
        <w:rPr>
          <w:rFonts w:hint="eastAsia"/>
          <w:b/>
        </w:rPr>
        <w:t>/ANA/</w:t>
      </w:r>
      <w:r w:rsidR="00833658">
        <w:rPr>
          <w:rFonts w:hint="eastAsia"/>
          <w:b/>
        </w:rPr>
        <w:t>Cindy Zhang</w:t>
      </w:r>
    </w:p>
    <w:p w:rsidR="003C2DA6" w:rsidRPr="000C1EE1" w:rsidRDefault="003C2DA6" w:rsidP="004677D8">
      <w:pPr>
        <w:rPr>
          <w:b/>
        </w:rPr>
      </w:pPr>
      <w:r w:rsidRPr="000C1EE1">
        <w:rPr>
          <w:rFonts w:hint="eastAsia"/>
          <w:b/>
        </w:rPr>
        <w:t>页</w:t>
      </w:r>
      <w:r w:rsidRPr="000C1EE1">
        <w:rPr>
          <w:rFonts w:hint="eastAsia"/>
          <w:b/>
        </w:rPr>
        <w:t xml:space="preserve">    </w:t>
      </w:r>
      <w:r w:rsidR="00302FFB">
        <w:rPr>
          <w:rFonts w:hint="eastAsia"/>
          <w:b/>
        </w:rPr>
        <w:t>数：</w:t>
      </w:r>
      <w:r w:rsidR="00302FFB">
        <w:rPr>
          <w:rFonts w:hint="eastAsia"/>
          <w:b/>
        </w:rPr>
        <w:t>368</w:t>
      </w:r>
      <w:r w:rsidR="00302FFB">
        <w:rPr>
          <w:rFonts w:hint="eastAsia"/>
          <w:b/>
        </w:rPr>
        <w:t>页</w:t>
      </w:r>
    </w:p>
    <w:p w:rsidR="003C2DA6" w:rsidRPr="000C1EE1" w:rsidRDefault="003C2DA6" w:rsidP="004677D8">
      <w:pPr>
        <w:rPr>
          <w:b/>
        </w:rPr>
      </w:pPr>
      <w:r w:rsidRPr="000C1EE1">
        <w:rPr>
          <w:rFonts w:hint="eastAsia"/>
          <w:b/>
        </w:rPr>
        <w:t>出版时间：</w:t>
      </w:r>
      <w:r w:rsidR="00422440">
        <w:rPr>
          <w:rFonts w:hint="eastAsia"/>
          <w:b/>
        </w:rPr>
        <w:t>2020</w:t>
      </w:r>
      <w:r w:rsidRPr="000C1EE1">
        <w:rPr>
          <w:rFonts w:hint="eastAsia"/>
          <w:b/>
        </w:rPr>
        <w:t>年</w:t>
      </w:r>
      <w:r w:rsidR="00302FFB">
        <w:rPr>
          <w:rFonts w:hint="eastAsia"/>
          <w:b/>
        </w:rPr>
        <w:t>2</w:t>
      </w:r>
      <w:r w:rsidR="00302FFB">
        <w:rPr>
          <w:rFonts w:hint="eastAsia"/>
          <w:b/>
        </w:rPr>
        <w:t>月</w:t>
      </w:r>
    </w:p>
    <w:p w:rsidR="003C2DA6" w:rsidRPr="000C1EE1" w:rsidRDefault="003C2DA6" w:rsidP="004677D8">
      <w:pPr>
        <w:rPr>
          <w:b/>
        </w:rPr>
      </w:pPr>
      <w:r w:rsidRPr="000C1EE1">
        <w:rPr>
          <w:rFonts w:hint="eastAsia"/>
          <w:b/>
        </w:rPr>
        <w:t>代理地区：中国大陆、台湾</w:t>
      </w:r>
    </w:p>
    <w:p w:rsidR="003C2DA6" w:rsidRPr="000C1EE1" w:rsidRDefault="003C2DA6" w:rsidP="004677D8">
      <w:pPr>
        <w:rPr>
          <w:b/>
        </w:rPr>
      </w:pPr>
      <w:r w:rsidRPr="000C1EE1">
        <w:rPr>
          <w:rFonts w:hint="eastAsia"/>
          <w:b/>
        </w:rPr>
        <w:t>审读资料：</w:t>
      </w:r>
      <w:r w:rsidR="0082012A">
        <w:rPr>
          <w:rFonts w:hint="eastAsia"/>
          <w:b/>
        </w:rPr>
        <w:t>电子大纲</w:t>
      </w:r>
    </w:p>
    <w:p w:rsidR="003C2DA6" w:rsidRDefault="003C2DA6" w:rsidP="004677D8">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82012A">
        <w:rPr>
          <w:rFonts w:hint="eastAsia"/>
          <w:b/>
        </w:rPr>
        <w:t>传记回忆录</w:t>
      </w:r>
    </w:p>
    <w:p w:rsidR="003C2DA6" w:rsidRPr="000C1EE1" w:rsidRDefault="003C2DA6" w:rsidP="004677D8">
      <w:pPr>
        <w:rPr>
          <w:b/>
        </w:rPr>
      </w:pPr>
    </w:p>
    <w:p w:rsidR="003C2DA6" w:rsidRDefault="003C2DA6" w:rsidP="004677D8">
      <w:pPr>
        <w:rPr>
          <w:b/>
          <w:bCs/>
          <w:szCs w:val="21"/>
        </w:rPr>
      </w:pPr>
      <w:r w:rsidRPr="0096089F">
        <w:rPr>
          <w:rFonts w:hint="eastAsia"/>
          <w:b/>
          <w:bCs/>
          <w:szCs w:val="21"/>
        </w:rPr>
        <w:t>内容简介：</w:t>
      </w:r>
    </w:p>
    <w:p w:rsidR="003C2DA6" w:rsidRPr="00EA7400" w:rsidRDefault="003C2DA6" w:rsidP="004677D8">
      <w:pPr>
        <w:rPr>
          <w:b/>
        </w:rPr>
      </w:pPr>
    </w:p>
    <w:p w:rsidR="00127F20" w:rsidRPr="00EA7400" w:rsidRDefault="00127F20" w:rsidP="004677D8">
      <w:r w:rsidRPr="00EA7400">
        <w:rPr>
          <w:rFonts w:hint="eastAsia"/>
          <w:b/>
        </w:rPr>
        <w:t xml:space="preserve">   </w:t>
      </w:r>
      <w:r w:rsidRPr="00EA7400">
        <w:rPr>
          <w:rFonts w:hint="eastAsia"/>
        </w:rPr>
        <w:t xml:space="preserve"> </w:t>
      </w:r>
      <w:r w:rsidR="00846523" w:rsidRPr="00846523">
        <w:rPr>
          <w:rFonts w:hint="eastAsia"/>
        </w:rPr>
        <w:t>弗朗西斯·格莱斯纳·李</w:t>
      </w:r>
      <w:r w:rsidR="00EA7400" w:rsidRPr="00EA7400">
        <w:rPr>
          <w:rFonts w:hint="eastAsia"/>
          <w:szCs w:val="21"/>
        </w:rPr>
        <w:t>（</w:t>
      </w:r>
      <w:r w:rsidR="00EA7400" w:rsidRPr="00EA7400">
        <w:t>Frances Glessner Lee</w:t>
      </w:r>
      <w:r w:rsidR="00EA7400" w:rsidRPr="00EA7400">
        <w:rPr>
          <w:rFonts w:hint="eastAsia"/>
          <w:szCs w:val="21"/>
        </w:rPr>
        <w:t>）</w:t>
      </w:r>
      <w:r w:rsidR="00EA7400">
        <w:rPr>
          <w:rFonts w:hint="eastAsia"/>
          <w:szCs w:val="21"/>
        </w:rPr>
        <w:t>从小</w:t>
      </w:r>
      <w:r w:rsidR="00EA7400" w:rsidRPr="00EA7400">
        <w:t>在富裕和特权</w:t>
      </w:r>
      <w:r w:rsidR="00EA7400">
        <w:t>中</w:t>
      </w:r>
      <w:r w:rsidR="00EA7400" w:rsidRPr="00EA7400">
        <w:t>长大，是社会名流和</w:t>
      </w:r>
      <w:r w:rsidR="00EA7400" w:rsidRPr="00EA7400">
        <w:rPr>
          <w:rFonts w:hint="eastAsia"/>
        </w:rPr>
        <w:t>微图画家</w:t>
      </w:r>
      <w:r w:rsidR="00EA7400" w:rsidRPr="00EA7400">
        <w:t>。</w:t>
      </w:r>
      <w:r w:rsidR="00EA7400" w:rsidRPr="00EA7400">
        <w:rPr>
          <w:rFonts w:hint="eastAsia"/>
        </w:rPr>
        <w:t>但随着年龄的增长，她决定追随自己的爱好</w:t>
      </w:r>
      <w:r w:rsidR="00EA7400">
        <w:rPr>
          <w:rFonts w:hint="eastAsia"/>
        </w:rPr>
        <w:t>：</w:t>
      </w:r>
      <w:r w:rsidR="00EA7400" w:rsidRPr="00EA7400">
        <w:rPr>
          <w:rFonts w:hint="eastAsia"/>
        </w:rPr>
        <w:t>犯罪现场调查。</w:t>
      </w:r>
      <w:r w:rsidR="00EA7400">
        <w:rPr>
          <w:rFonts w:hint="eastAsia"/>
        </w:rPr>
        <w:t>最终，她成为现代法医学之母。她最著名、</w:t>
      </w:r>
      <w:r w:rsidR="00EA7400" w:rsidRPr="00EA7400">
        <w:rPr>
          <w:rFonts w:hint="eastAsia"/>
        </w:rPr>
        <w:t>最吸引人的贡献是对不明原因死亡的</w:t>
      </w:r>
      <w:r w:rsidR="00EA7400">
        <w:rPr>
          <w:rFonts w:hint="eastAsia"/>
        </w:rPr>
        <w:t>迷你凶案现场</w:t>
      </w:r>
      <w:r w:rsidR="00EA7400" w:rsidRPr="00EA7400">
        <w:rPr>
          <w:rFonts w:hint="eastAsia"/>
        </w:rPr>
        <w:t>研究，</w:t>
      </w:r>
      <w:r w:rsidR="00EA7400">
        <w:rPr>
          <w:rFonts w:hint="eastAsia"/>
        </w:rPr>
        <w:t>制作这些微型犯罪场景</w:t>
      </w:r>
      <w:r w:rsidR="00EA7400" w:rsidRPr="00EA7400">
        <w:rPr>
          <w:rFonts w:hint="eastAsia"/>
        </w:rPr>
        <w:t>是为了</w:t>
      </w:r>
      <w:r w:rsidR="00EA7400">
        <w:rPr>
          <w:rFonts w:hint="eastAsia"/>
        </w:rPr>
        <w:t>训练</w:t>
      </w:r>
      <w:r w:rsidR="00EA7400" w:rsidRPr="00EA7400">
        <w:rPr>
          <w:rFonts w:hint="eastAsia"/>
        </w:rPr>
        <w:t>警察在不接触证据的情况下调查犯罪现场</w:t>
      </w:r>
      <w:r w:rsidR="00EA7400">
        <w:rPr>
          <w:rFonts w:hint="eastAsia"/>
        </w:rPr>
        <w:t>。现在，这些</w:t>
      </w:r>
      <w:r w:rsidR="007A21E6">
        <w:rPr>
          <w:rFonts w:hint="eastAsia"/>
        </w:rPr>
        <w:t>微型犯罪场景</w:t>
      </w:r>
      <w:r w:rsidR="00EA7400">
        <w:rPr>
          <w:rFonts w:hint="eastAsia"/>
        </w:rPr>
        <w:t>被安置在马里兰州巴尔的摩市首席验尸官的办公室里，接受来自全世界的参观者的观看。</w:t>
      </w:r>
    </w:p>
    <w:p w:rsidR="00EA7400" w:rsidRPr="00EA7400" w:rsidRDefault="00EA7400" w:rsidP="004677D8">
      <w:pPr>
        <w:widowControl/>
        <w:shd w:val="clear" w:color="auto" w:fill="FFFFFF"/>
      </w:pPr>
    </w:p>
    <w:p w:rsidR="00422440" w:rsidRDefault="00EA7400" w:rsidP="004677D8">
      <w:pPr>
        <w:widowControl/>
        <w:shd w:val="clear" w:color="auto" w:fill="FFFFFF"/>
        <w:ind w:firstLine="435"/>
      </w:pPr>
      <w:r w:rsidRPr="00EA7400">
        <w:rPr>
          <w:rFonts w:hint="eastAsia"/>
        </w:rPr>
        <w:t>本书</w:t>
      </w:r>
      <w:r w:rsidR="007A21E6">
        <w:rPr>
          <w:rFonts w:hint="eastAsia"/>
        </w:rPr>
        <w:t>从指纹识别的出现到</w:t>
      </w:r>
      <w:r w:rsidR="007A21E6">
        <w:rPr>
          <w:rFonts w:hint="eastAsia"/>
        </w:rPr>
        <w:t>DNA</w:t>
      </w:r>
      <w:r w:rsidR="007A21E6">
        <w:rPr>
          <w:rFonts w:hint="eastAsia"/>
        </w:rPr>
        <w:t>的黎明，详尽地介绍</w:t>
      </w:r>
      <w:r>
        <w:rPr>
          <w:rFonts w:hint="eastAsia"/>
        </w:rPr>
        <w:t>了李的生活，</w:t>
      </w:r>
      <w:r w:rsidR="007A21E6">
        <w:rPr>
          <w:rFonts w:hint="eastAsia"/>
        </w:rPr>
        <w:t>将她对微型犯罪场景的</w:t>
      </w:r>
    </w:p>
    <w:p w:rsidR="007A21E6" w:rsidRDefault="007A21E6" w:rsidP="004677D8">
      <w:pPr>
        <w:widowControl/>
        <w:shd w:val="clear" w:color="auto" w:fill="FFFFFF"/>
      </w:pPr>
    </w:p>
    <w:p w:rsidR="007A21E6" w:rsidRDefault="007A21E6" w:rsidP="004677D8">
      <w:pPr>
        <w:widowControl/>
        <w:shd w:val="clear" w:color="auto" w:fill="FFFFFF"/>
        <w:ind w:firstLine="435"/>
        <w:rPr>
          <w:szCs w:val="21"/>
        </w:rPr>
      </w:pPr>
      <w:r w:rsidRPr="007A21E6">
        <w:rPr>
          <w:rFonts w:hint="eastAsia"/>
          <w:szCs w:val="21"/>
        </w:rPr>
        <w:t>布鲁斯·戈德法布</w:t>
      </w:r>
      <w:r w:rsidR="00F602B6">
        <w:rPr>
          <w:rFonts w:hint="eastAsia"/>
          <w:szCs w:val="21"/>
        </w:rPr>
        <w:t>是美国马里兰州首席验尸官办公室受训法医调查员及首席验尸官的行政助理，</w:t>
      </w:r>
      <w:r w:rsidR="00F602B6" w:rsidRPr="001A1B8D">
        <w:rPr>
          <w:rFonts w:hint="eastAsia"/>
          <w:szCs w:val="21"/>
        </w:rPr>
        <w:t>对不明原因死亡的</w:t>
      </w:r>
      <w:r w:rsidR="00F602B6">
        <w:rPr>
          <w:rFonts w:hint="eastAsia"/>
        </w:rPr>
        <w:t>微型犯罪场景</w:t>
      </w:r>
      <w:r w:rsidR="00F602B6" w:rsidRPr="001A1B8D">
        <w:rPr>
          <w:rFonts w:hint="eastAsia"/>
          <w:szCs w:val="21"/>
        </w:rPr>
        <w:t>研究</w:t>
      </w:r>
      <w:r w:rsidR="00F602B6">
        <w:rPr>
          <w:rFonts w:hint="eastAsia"/>
          <w:szCs w:val="21"/>
        </w:rPr>
        <w:t>也</w:t>
      </w:r>
      <w:r w:rsidR="00F602B6" w:rsidRPr="001A1B8D">
        <w:rPr>
          <w:rFonts w:hint="eastAsia"/>
          <w:szCs w:val="21"/>
        </w:rPr>
        <w:t>在</w:t>
      </w:r>
      <w:r w:rsidR="00F602B6">
        <w:rPr>
          <w:rFonts w:hint="eastAsia"/>
          <w:szCs w:val="21"/>
        </w:rPr>
        <w:t>那</w:t>
      </w:r>
      <w:r w:rsidR="00F602B6" w:rsidRPr="001A1B8D">
        <w:rPr>
          <w:rFonts w:hint="eastAsia"/>
          <w:szCs w:val="21"/>
        </w:rPr>
        <w:t>里</w:t>
      </w:r>
      <w:r w:rsidR="00F602B6">
        <w:rPr>
          <w:rFonts w:hint="eastAsia"/>
          <w:szCs w:val="21"/>
        </w:rPr>
        <w:t>进行。</w:t>
      </w:r>
      <w:r w:rsidR="00E13594">
        <w:rPr>
          <w:rFonts w:hint="eastAsia"/>
          <w:szCs w:val="21"/>
        </w:rPr>
        <w:t>除了这部由独家获得的素材所组成的传记之外，</w:t>
      </w:r>
      <w:r w:rsidR="00E13594" w:rsidRPr="007A21E6">
        <w:rPr>
          <w:rFonts w:hint="eastAsia"/>
          <w:szCs w:val="21"/>
        </w:rPr>
        <w:t>戈德法布</w:t>
      </w:r>
      <w:r w:rsidR="00E13594">
        <w:rPr>
          <w:rFonts w:hint="eastAsia"/>
          <w:szCs w:val="21"/>
        </w:rPr>
        <w:t>还曾为《今日美国》（</w:t>
      </w:r>
      <w:r w:rsidR="00E13594" w:rsidRPr="00422440">
        <w:rPr>
          <w:color w:val="000000"/>
          <w:kern w:val="0"/>
          <w:szCs w:val="21"/>
        </w:rPr>
        <w:t> </w:t>
      </w:r>
      <w:r w:rsidR="00E13594" w:rsidRPr="00422440">
        <w:rPr>
          <w:i/>
          <w:iCs/>
          <w:color w:val="000000"/>
          <w:kern w:val="0"/>
          <w:szCs w:val="21"/>
        </w:rPr>
        <w:t>USA Today</w:t>
      </w:r>
      <w:r w:rsidR="00E13594">
        <w:rPr>
          <w:rFonts w:hint="eastAsia"/>
          <w:szCs w:val="21"/>
        </w:rPr>
        <w:t>）、《华盛顿邮报》（</w:t>
      </w:r>
      <w:r w:rsidR="00E13594" w:rsidRPr="00422440">
        <w:rPr>
          <w:i/>
          <w:iCs/>
          <w:color w:val="000000"/>
          <w:kern w:val="0"/>
          <w:szCs w:val="21"/>
        </w:rPr>
        <w:t>Washington Post</w:t>
      </w:r>
      <w:r w:rsidR="00E13594">
        <w:rPr>
          <w:rFonts w:hint="eastAsia"/>
          <w:szCs w:val="21"/>
        </w:rPr>
        <w:t>）、《巴尔的摩太阳报》（</w:t>
      </w:r>
      <w:r w:rsidR="00E13594" w:rsidRPr="00422440">
        <w:rPr>
          <w:i/>
          <w:iCs/>
          <w:color w:val="000000"/>
          <w:kern w:val="0"/>
          <w:szCs w:val="21"/>
        </w:rPr>
        <w:t>Baltimore Sun</w:t>
      </w:r>
      <w:r w:rsidR="00E13594">
        <w:rPr>
          <w:rFonts w:hint="eastAsia"/>
          <w:szCs w:val="21"/>
        </w:rPr>
        <w:t>）、《美国健康》（</w:t>
      </w:r>
      <w:r w:rsidR="00E13594" w:rsidRPr="00422440">
        <w:rPr>
          <w:i/>
          <w:iCs/>
          <w:color w:val="000000"/>
          <w:kern w:val="0"/>
          <w:szCs w:val="21"/>
        </w:rPr>
        <w:t>American Health</w:t>
      </w:r>
      <w:r w:rsidR="00E13594">
        <w:rPr>
          <w:rFonts w:hint="eastAsia"/>
          <w:szCs w:val="21"/>
        </w:rPr>
        <w:t>）和《美国考古学》（</w:t>
      </w:r>
      <w:r w:rsidR="00E13594" w:rsidRPr="00422440">
        <w:rPr>
          <w:i/>
          <w:iCs/>
          <w:color w:val="000000"/>
          <w:kern w:val="0"/>
          <w:szCs w:val="21"/>
        </w:rPr>
        <w:t>American Archaeology</w:t>
      </w:r>
      <w:r w:rsidR="00E13594">
        <w:rPr>
          <w:rFonts w:hint="eastAsia"/>
          <w:szCs w:val="21"/>
        </w:rPr>
        <w:t>）等报刊杂志担任记者与供稿者。</w:t>
      </w:r>
    </w:p>
    <w:p w:rsidR="00F602B6" w:rsidRDefault="00F602B6" w:rsidP="004677D8">
      <w:pPr>
        <w:widowControl/>
        <w:shd w:val="clear" w:color="auto" w:fill="FFFFFF"/>
        <w:rPr>
          <w:szCs w:val="21"/>
        </w:rPr>
      </w:pPr>
    </w:p>
    <w:p w:rsidR="008B3081" w:rsidRDefault="003C2DA6" w:rsidP="004677D8">
      <w:pPr>
        <w:rPr>
          <w:b/>
          <w:szCs w:val="21"/>
        </w:rPr>
      </w:pPr>
      <w:r w:rsidRPr="00422440">
        <w:rPr>
          <w:b/>
          <w:szCs w:val="21"/>
        </w:rPr>
        <w:t>作者简介：</w:t>
      </w:r>
      <w:bookmarkStart w:id="0" w:name="productDetails"/>
      <w:bookmarkEnd w:id="0"/>
    </w:p>
    <w:p w:rsidR="00422440" w:rsidRDefault="00422440" w:rsidP="004677D8">
      <w:pPr>
        <w:rPr>
          <w:b/>
          <w:szCs w:val="21"/>
        </w:rPr>
      </w:pPr>
    </w:p>
    <w:p w:rsidR="001A1B8D" w:rsidRDefault="001A1B8D" w:rsidP="004677D8">
      <w:pPr>
        <w:ind w:firstLine="420"/>
        <w:rPr>
          <w:szCs w:val="21"/>
        </w:rPr>
      </w:pPr>
      <w:r>
        <w:rPr>
          <w:rFonts w:hint="eastAsia"/>
          <w:b/>
          <w:szCs w:val="21"/>
        </w:rPr>
        <w:t>布鲁斯·</w:t>
      </w:r>
      <w:r w:rsidRPr="001A1B8D">
        <w:rPr>
          <w:rFonts w:hint="eastAsia"/>
          <w:b/>
          <w:szCs w:val="21"/>
        </w:rPr>
        <w:t>戈德法布</w:t>
      </w:r>
      <w:r>
        <w:rPr>
          <w:rFonts w:hint="eastAsia"/>
          <w:b/>
          <w:szCs w:val="21"/>
        </w:rPr>
        <w:t>（</w:t>
      </w:r>
      <w:r w:rsidRPr="00422440">
        <w:rPr>
          <w:b/>
          <w:szCs w:val="21"/>
        </w:rPr>
        <w:t>Bruce Goldfarb</w:t>
      </w:r>
      <w:r>
        <w:rPr>
          <w:rFonts w:hint="eastAsia"/>
          <w:b/>
          <w:szCs w:val="21"/>
        </w:rPr>
        <w:t>）</w:t>
      </w:r>
      <w:r w:rsidRPr="001A1B8D">
        <w:rPr>
          <w:rFonts w:hint="eastAsia"/>
          <w:szCs w:val="21"/>
        </w:rPr>
        <w:t>与</w:t>
      </w:r>
      <w:r>
        <w:rPr>
          <w:rFonts w:hint="eastAsia"/>
          <w:szCs w:val="21"/>
        </w:rPr>
        <w:t>“</w:t>
      </w:r>
      <w:r w:rsidR="007A21E6">
        <w:rPr>
          <w:rFonts w:hint="eastAsia"/>
        </w:rPr>
        <w:t>微型犯罪场景</w:t>
      </w:r>
      <w:r>
        <w:rPr>
          <w:rFonts w:hint="eastAsia"/>
          <w:szCs w:val="21"/>
        </w:rPr>
        <w:t>”有着长期的合作，并拥有独家获得原始资料的渠道，这为他成为</w:t>
      </w:r>
      <w:r w:rsidR="00846523" w:rsidRPr="00846523">
        <w:rPr>
          <w:rFonts w:hint="eastAsia"/>
        </w:rPr>
        <w:t>弗朗西斯·格莱斯纳·李</w:t>
      </w:r>
      <w:r>
        <w:rPr>
          <w:rFonts w:hint="eastAsia"/>
          <w:szCs w:val="21"/>
        </w:rPr>
        <w:t>（</w:t>
      </w:r>
      <w:r w:rsidRPr="00422440">
        <w:rPr>
          <w:szCs w:val="21"/>
        </w:rPr>
        <w:t>Frances Glessner Lee</w:t>
      </w:r>
      <w:r>
        <w:rPr>
          <w:rFonts w:hint="eastAsia"/>
          <w:szCs w:val="21"/>
        </w:rPr>
        <w:t>）的传记作者提供了有利的条件。</w:t>
      </w:r>
    </w:p>
    <w:p w:rsidR="001A1B8D" w:rsidRDefault="001A1B8D" w:rsidP="004677D8">
      <w:pPr>
        <w:rPr>
          <w:b/>
          <w:szCs w:val="21"/>
        </w:rPr>
      </w:pPr>
    </w:p>
    <w:p w:rsidR="001A1B8D" w:rsidRPr="001A1B8D" w:rsidRDefault="001A1B8D" w:rsidP="004677D8">
      <w:pPr>
        <w:rPr>
          <w:szCs w:val="21"/>
        </w:rPr>
      </w:pPr>
      <w:r>
        <w:rPr>
          <w:rFonts w:hint="eastAsia"/>
          <w:b/>
          <w:szCs w:val="21"/>
        </w:rPr>
        <w:lastRenderedPageBreak/>
        <w:t xml:space="preserve">    </w:t>
      </w:r>
      <w:r w:rsidRPr="001A1B8D">
        <w:rPr>
          <w:rFonts w:hint="eastAsia"/>
          <w:szCs w:val="21"/>
        </w:rPr>
        <w:t>戈德法布</w:t>
      </w:r>
      <w:r>
        <w:rPr>
          <w:rFonts w:hint="eastAsia"/>
          <w:szCs w:val="21"/>
        </w:rPr>
        <w:t>是美国马里兰州首席验尸官办公室（</w:t>
      </w:r>
      <w:r>
        <w:rPr>
          <w:rFonts w:hint="eastAsia"/>
          <w:szCs w:val="21"/>
        </w:rPr>
        <w:t>OCME</w:t>
      </w:r>
      <w:r>
        <w:rPr>
          <w:rFonts w:hint="eastAsia"/>
          <w:szCs w:val="21"/>
        </w:rPr>
        <w:t>）的首席验尸官的行政助理，</w:t>
      </w:r>
      <w:r w:rsidRPr="001A1B8D">
        <w:rPr>
          <w:rFonts w:hint="eastAsia"/>
          <w:szCs w:val="21"/>
        </w:rPr>
        <w:t>对不明原因死亡的</w:t>
      </w:r>
      <w:r w:rsidR="00F602B6">
        <w:rPr>
          <w:rFonts w:hint="eastAsia"/>
        </w:rPr>
        <w:t>微型犯罪场景</w:t>
      </w:r>
      <w:r w:rsidRPr="001A1B8D">
        <w:rPr>
          <w:rFonts w:hint="eastAsia"/>
          <w:szCs w:val="21"/>
        </w:rPr>
        <w:t>研究就在这里</w:t>
      </w:r>
      <w:r>
        <w:rPr>
          <w:rFonts w:hint="eastAsia"/>
          <w:szCs w:val="21"/>
        </w:rPr>
        <w:t>进行</w:t>
      </w:r>
      <w:r w:rsidRPr="001A1B8D">
        <w:rPr>
          <w:rFonts w:hint="eastAsia"/>
          <w:szCs w:val="21"/>
        </w:rPr>
        <w:t>。马里兰州的</w:t>
      </w:r>
      <w:r w:rsidRPr="001A1B8D">
        <w:rPr>
          <w:rFonts w:hint="eastAsia"/>
          <w:szCs w:val="21"/>
        </w:rPr>
        <w:t>OCME</w:t>
      </w:r>
      <w:r w:rsidRPr="001A1B8D">
        <w:rPr>
          <w:rFonts w:hint="eastAsia"/>
          <w:szCs w:val="21"/>
        </w:rPr>
        <w:t>被认为是美国最好的法医医疗中心之一</w:t>
      </w:r>
      <w:r>
        <w:rPr>
          <w:rFonts w:hint="eastAsia"/>
          <w:szCs w:val="21"/>
        </w:rPr>
        <w:t>，</w:t>
      </w:r>
      <w:r w:rsidRPr="001A1B8D">
        <w:rPr>
          <w:rFonts w:hint="eastAsia"/>
          <w:szCs w:val="21"/>
        </w:rPr>
        <w:t>作为</w:t>
      </w:r>
      <w:r w:rsidRPr="001A1B8D">
        <w:rPr>
          <w:rFonts w:hint="eastAsia"/>
          <w:szCs w:val="21"/>
        </w:rPr>
        <w:t>OCME</w:t>
      </w:r>
      <w:r w:rsidRPr="001A1B8D">
        <w:rPr>
          <w:rFonts w:hint="eastAsia"/>
          <w:szCs w:val="21"/>
        </w:rPr>
        <w:t>的公共信息官</w:t>
      </w:r>
      <w:r>
        <w:rPr>
          <w:rFonts w:hint="eastAsia"/>
          <w:szCs w:val="21"/>
        </w:rPr>
        <w:t>，戈德法布的职责包括带领来访者参观该机构及</w:t>
      </w:r>
      <w:r w:rsidR="00EA7400">
        <w:rPr>
          <w:rFonts w:hint="eastAsia"/>
          <w:szCs w:val="21"/>
        </w:rPr>
        <w:t>打理</w:t>
      </w:r>
      <w:r>
        <w:rPr>
          <w:rFonts w:hint="eastAsia"/>
          <w:szCs w:val="21"/>
        </w:rPr>
        <w:t>“</w:t>
      </w:r>
      <w:r w:rsidR="007A21E6">
        <w:rPr>
          <w:rFonts w:hint="eastAsia"/>
        </w:rPr>
        <w:t>微型犯罪场景</w:t>
      </w:r>
      <w:r w:rsidR="00EA7400" w:rsidRPr="00EA7400">
        <w:rPr>
          <w:rFonts w:hint="eastAsia"/>
        </w:rPr>
        <w:t>研究</w:t>
      </w:r>
      <w:r>
        <w:rPr>
          <w:rFonts w:hint="eastAsia"/>
          <w:szCs w:val="21"/>
        </w:rPr>
        <w:t>”</w:t>
      </w:r>
      <w:r w:rsidR="00EA7400">
        <w:rPr>
          <w:rFonts w:hint="eastAsia"/>
          <w:szCs w:val="21"/>
        </w:rPr>
        <w:t>的</w:t>
      </w:r>
      <w:r>
        <w:rPr>
          <w:szCs w:val="21"/>
        </w:rPr>
        <w:t>工作</w:t>
      </w:r>
      <w:r w:rsidRPr="001A1B8D">
        <w:rPr>
          <w:rFonts w:hint="eastAsia"/>
          <w:szCs w:val="21"/>
        </w:rPr>
        <w:t>。</w:t>
      </w:r>
      <w:r>
        <w:rPr>
          <w:rFonts w:hint="eastAsia"/>
          <w:szCs w:val="21"/>
        </w:rPr>
        <w:t>他也是经过训练的法医调查员。</w:t>
      </w:r>
    </w:p>
    <w:p w:rsidR="001A1B8D" w:rsidRPr="00422440" w:rsidRDefault="001A1B8D" w:rsidP="004677D8">
      <w:pPr>
        <w:rPr>
          <w:szCs w:val="21"/>
        </w:rPr>
      </w:pPr>
    </w:p>
    <w:p w:rsidR="00D924FC" w:rsidRPr="00582BF8" w:rsidRDefault="00582BF8" w:rsidP="004677D8">
      <w:pPr>
        <w:rPr>
          <w:b/>
          <w:bCs/>
          <w:szCs w:val="21"/>
        </w:rPr>
      </w:pPr>
      <w:r w:rsidRPr="00582BF8">
        <w:rPr>
          <w:rFonts w:hint="eastAsia"/>
          <w:b/>
          <w:bCs/>
          <w:szCs w:val="21"/>
        </w:rPr>
        <w:t>媒体评价：</w:t>
      </w:r>
    </w:p>
    <w:p w:rsidR="00582BF8" w:rsidRDefault="00582BF8" w:rsidP="004677D8">
      <w:pPr>
        <w:rPr>
          <w:rFonts w:hint="eastAsia"/>
          <w:bCs/>
          <w:szCs w:val="21"/>
        </w:rPr>
      </w:pPr>
    </w:p>
    <w:p w:rsidR="003B4D68" w:rsidRPr="00582BF8" w:rsidRDefault="003B4D68" w:rsidP="004677D8">
      <w:pPr>
        <w:rPr>
          <w:bCs/>
          <w:szCs w:val="21"/>
        </w:rPr>
      </w:pPr>
      <w:r>
        <w:rPr>
          <w:rFonts w:hint="eastAsia"/>
          <w:bCs/>
          <w:szCs w:val="21"/>
        </w:rPr>
        <w:t xml:space="preserve">    </w:t>
      </w:r>
      <w:r>
        <w:rPr>
          <w:rFonts w:hint="eastAsia"/>
          <w:bCs/>
          <w:szCs w:val="21"/>
        </w:rPr>
        <w:t>“这是一本引人入胜的书，它以通俗易懂的方式，讲述了</w:t>
      </w:r>
      <w:r w:rsidR="00846523" w:rsidRPr="00846523">
        <w:rPr>
          <w:rFonts w:hint="eastAsia"/>
        </w:rPr>
        <w:t>弗朗西斯</w:t>
      </w:r>
      <w:r>
        <w:rPr>
          <w:rFonts w:hint="eastAsia"/>
          <w:bCs/>
          <w:szCs w:val="21"/>
        </w:rPr>
        <w:t>的生平，以及她在法医学领域所做的早期科学探索。”</w:t>
      </w:r>
    </w:p>
    <w:p w:rsidR="00582BF8" w:rsidRDefault="00582BF8" w:rsidP="004677D8">
      <w:pPr>
        <w:jc w:val="right"/>
        <w:rPr>
          <w:color w:val="111111"/>
          <w:szCs w:val="21"/>
        </w:rPr>
      </w:pPr>
      <w:r>
        <w:rPr>
          <w:rFonts w:hint="eastAsia"/>
          <w:color w:val="111111"/>
          <w:szCs w:val="21"/>
          <w:shd w:val="clear" w:color="auto" w:fill="FFFFFF"/>
        </w:rPr>
        <w:t>----</w:t>
      </w:r>
      <w:r w:rsidR="003B4D68">
        <w:rPr>
          <w:rFonts w:hint="eastAsia"/>
          <w:color w:val="111111"/>
          <w:szCs w:val="21"/>
          <w:shd w:val="clear" w:color="auto" w:fill="FFFFFF"/>
        </w:rPr>
        <w:t>《华尔街日报》（</w:t>
      </w:r>
      <w:r w:rsidR="003B4D68" w:rsidRPr="00582BF8">
        <w:rPr>
          <w:rStyle w:val="a9"/>
          <w:bCs/>
          <w:color w:val="111111"/>
          <w:szCs w:val="21"/>
          <w:shd w:val="clear" w:color="auto" w:fill="FFFFFF"/>
        </w:rPr>
        <w:t>The Wall Street Journal</w:t>
      </w:r>
      <w:r w:rsidR="003B4D68">
        <w:rPr>
          <w:rFonts w:hint="eastAsia"/>
          <w:color w:val="111111"/>
          <w:szCs w:val="21"/>
          <w:shd w:val="clear" w:color="auto" w:fill="FFFFFF"/>
        </w:rPr>
        <w:t>）</w:t>
      </w:r>
    </w:p>
    <w:p w:rsidR="00582BF8" w:rsidRDefault="00582BF8" w:rsidP="004677D8">
      <w:pPr>
        <w:rPr>
          <w:rFonts w:hint="eastAsia"/>
          <w:color w:val="111111"/>
          <w:szCs w:val="21"/>
        </w:rPr>
      </w:pPr>
    </w:p>
    <w:p w:rsidR="003B4D68" w:rsidRDefault="003B4D68" w:rsidP="004677D8">
      <w:pPr>
        <w:rPr>
          <w:color w:val="111111"/>
          <w:szCs w:val="21"/>
        </w:rPr>
      </w:pPr>
      <w:r>
        <w:rPr>
          <w:rFonts w:hint="eastAsia"/>
          <w:color w:val="111111"/>
          <w:szCs w:val="21"/>
        </w:rPr>
        <w:t xml:space="preserve">    </w:t>
      </w:r>
      <w:r>
        <w:rPr>
          <w:rFonts w:hint="eastAsia"/>
          <w:color w:val="111111"/>
          <w:szCs w:val="21"/>
        </w:rPr>
        <w:t>“</w:t>
      </w:r>
      <w:r w:rsidRPr="003B4D68">
        <w:rPr>
          <w:rFonts w:hint="eastAsia"/>
          <w:szCs w:val="21"/>
        </w:rPr>
        <w:t>戈德法布</w:t>
      </w:r>
      <w:r>
        <w:rPr>
          <w:rFonts w:hint="eastAsia"/>
          <w:color w:val="111111"/>
          <w:szCs w:val="21"/>
        </w:rPr>
        <w:t>做了此前没有作者做过的事情，他查阅了</w:t>
      </w:r>
      <w:r w:rsidR="00846523" w:rsidRPr="00846523">
        <w:rPr>
          <w:rFonts w:hint="eastAsia"/>
        </w:rPr>
        <w:t>弗朗西斯</w:t>
      </w:r>
      <w:r>
        <w:rPr>
          <w:rFonts w:hint="eastAsia"/>
        </w:rPr>
        <w:t>的家庭记录，这使他不仅能全面了解她的生活背景，还揭示了她对法医学发展所产生的一些不太知名的影响……尽管正如</w:t>
      </w:r>
      <w:r w:rsidRPr="003B4D68">
        <w:rPr>
          <w:rFonts w:hint="eastAsia"/>
          <w:szCs w:val="21"/>
        </w:rPr>
        <w:t>戈德法布</w:t>
      </w:r>
      <w:r>
        <w:rPr>
          <w:rFonts w:hint="eastAsia"/>
          <w:szCs w:val="21"/>
        </w:rPr>
        <w:t>用熟练的写作手法所证明的那样，</w:t>
      </w:r>
      <w:r w:rsidR="00846523" w:rsidRPr="00846523">
        <w:rPr>
          <w:rFonts w:hint="eastAsia"/>
        </w:rPr>
        <w:t>弗朗西斯</w:t>
      </w:r>
      <w:r>
        <w:rPr>
          <w:rFonts w:hint="eastAsia"/>
        </w:rPr>
        <w:t>的职业生涯遭受了许多挫折，但是她依然对法医学和医学做出了真正且持久的贡献。</w:t>
      </w:r>
      <w:r>
        <w:rPr>
          <w:rFonts w:hint="eastAsia"/>
          <w:color w:val="111111"/>
          <w:szCs w:val="21"/>
        </w:rPr>
        <w:t>”</w:t>
      </w:r>
    </w:p>
    <w:p w:rsidR="00582BF8" w:rsidRDefault="00582BF8" w:rsidP="004677D8">
      <w:pPr>
        <w:jc w:val="right"/>
        <w:rPr>
          <w:color w:val="111111"/>
          <w:szCs w:val="21"/>
        </w:rPr>
      </w:pPr>
      <w:r>
        <w:rPr>
          <w:rFonts w:hint="eastAsia"/>
          <w:color w:val="111111"/>
          <w:szCs w:val="21"/>
          <w:shd w:val="clear" w:color="auto" w:fill="FFFFFF"/>
        </w:rPr>
        <w:t>----</w:t>
      </w:r>
      <w:r w:rsidR="003B4D68">
        <w:rPr>
          <w:rFonts w:hint="eastAsia"/>
          <w:color w:val="111111"/>
          <w:szCs w:val="21"/>
          <w:shd w:val="clear" w:color="auto" w:fill="FFFFFF"/>
        </w:rPr>
        <w:t>《科学》（</w:t>
      </w:r>
      <w:r w:rsidR="003B4D68" w:rsidRPr="00582BF8">
        <w:rPr>
          <w:rStyle w:val="a9"/>
          <w:bCs/>
          <w:color w:val="111111"/>
          <w:szCs w:val="21"/>
          <w:shd w:val="clear" w:color="auto" w:fill="FFFFFF"/>
        </w:rPr>
        <w:t>Science</w:t>
      </w:r>
      <w:r w:rsidR="003B4D68">
        <w:rPr>
          <w:rFonts w:hint="eastAsia"/>
          <w:color w:val="111111"/>
          <w:szCs w:val="21"/>
          <w:shd w:val="clear" w:color="auto" w:fill="FFFFFF"/>
        </w:rPr>
        <w:t>）</w:t>
      </w:r>
    </w:p>
    <w:p w:rsidR="00582BF8" w:rsidRDefault="00582BF8" w:rsidP="004677D8">
      <w:pPr>
        <w:rPr>
          <w:rFonts w:hint="eastAsia"/>
          <w:color w:val="111111"/>
          <w:szCs w:val="21"/>
        </w:rPr>
      </w:pPr>
    </w:p>
    <w:p w:rsidR="00AF6029" w:rsidRDefault="00AF6029" w:rsidP="004677D8">
      <w:pPr>
        <w:rPr>
          <w:color w:val="111111"/>
          <w:szCs w:val="21"/>
        </w:rPr>
      </w:pPr>
      <w:r>
        <w:rPr>
          <w:rFonts w:hint="eastAsia"/>
          <w:color w:val="111111"/>
          <w:szCs w:val="21"/>
        </w:rPr>
        <w:t xml:space="preserve">    </w:t>
      </w:r>
      <w:r>
        <w:rPr>
          <w:rFonts w:hint="eastAsia"/>
          <w:color w:val="111111"/>
          <w:szCs w:val="21"/>
        </w:rPr>
        <w:t>“传记作者</w:t>
      </w:r>
      <w:r w:rsidRPr="003B4D68">
        <w:rPr>
          <w:rFonts w:hint="eastAsia"/>
          <w:szCs w:val="21"/>
        </w:rPr>
        <w:t>戈德法布</w:t>
      </w:r>
      <w:r>
        <w:rPr>
          <w:rFonts w:hint="eastAsia"/>
          <w:szCs w:val="21"/>
        </w:rPr>
        <w:t>在其引人入胜的作品中，展现了女继承人</w:t>
      </w:r>
      <w:r w:rsidR="00846523" w:rsidRPr="00846523">
        <w:rPr>
          <w:rFonts w:hint="eastAsia"/>
        </w:rPr>
        <w:t>弗朗西斯</w:t>
      </w:r>
      <w:r w:rsidRPr="00AF6029">
        <w:rPr>
          <w:rFonts w:hint="eastAsia"/>
        </w:rPr>
        <w:t>·格莱斯纳·李</w:t>
      </w:r>
      <w:r>
        <w:rPr>
          <w:rFonts w:hint="eastAsia"/>
          <w:color w:val="111111"/>
          <w:szCs w:val="21"/>
        </w:rPr>
        <w:t>在美国犯罪科学检测中发挥的关键作用，让人大开眼界……</w:t>
      </w:r>
      <w:r w:rsidRPr="003B4D68">
        <w:rPr>
          <w:rFonts w:hint="eastAsia"/>
          <w:szCs w:val="21"/>
        </w:rPr>
        <w:t>戈德法布</w:t>
      </w:r>
      <w:r>
        <w:rPr>
          <w:rFonts w:hint="eastAsia"/>
          <w:szCs w:val="21"/>
        </w:rPr>
        <w:t>讲故事的天赋，让那些在犯罪题材方面有真正见地的读者不禁希望他能创作更多有关这个领域的文章。电视剧</w:t>
      </w:r>
      <w:r>
        <w:rPr>
          <w:rFonts w:hint="eastAsia"/>
          <w:szCs w:val="21"/>
        </w:rPr>
        <w:t>CSI</w:t>
      </w:r>
      <w:r>
        <w:rPr>
          <w:rFonts w:hint="eastAsia"/>
          <w:szCs w:val="21"/>
        </w:rPr>
        <w:t>的观众一定会期待他的其他作品。</w:t>
      </w:r>
      <w:r>
        <w:rPr>
          <w:rFonts w:hint="eastAsia"/>
          <w:color w:val="111111"/>
          <w:szCs w:val="21"/>
        </w:rPr>
        <w:t>”</w:t>
      </w:r>
    </w:p>
    <w:p w:rsidR="00582BF8" w:rsidRDefault="00582BF8" w:rsidP="004677D8">
      <w:pPr>
        <w:jc w:val="right"/>
        <w:rPr>
          <w:color w:val="111111"/>
          <w:szCs w:val="21"/>
        </w:rPr>
      </w:pPr>
      <w:r>
        <w:rPr>
          <w:rFonts w:hint="eastAsia"/>
          <w:color w:val="111111"/>
          <w:szCs w:val="21"/>
          <w:shd w:val="clear" w:color="auto" w:fill="FFFFFF"/>
        </w:rPr>
        <w:t>----</w:t>
      </w:r>
      <w:r w:rsidR="00AF6029">
        <w:rPr>
          <w:rFonts w:hint="eastAsia"/>
          <w:color w:val="111111"/>
          <w:szCs w:val="21"/>
          <w:shd w:val="clear" w:color="auto" w:fill="FFFFFF"/>
        </w:rPr>
        <w:t>《出版者周刊》（</w:t>
      </w:r>
      <w:r w:rsidR="00AF6029" w:rsidRPr="00582BF8">
        <w:rPr>
          <w:rStyle w:val="a9"/>
          <w:bCs/>
          <w:color w:val="111111"/>
          <w:szCs w:val="21"/>
          <w:shd w:val="clear" w:color="auto" w:fill="FFFFFF"/>
        </w:rPr>
        <w:t>Publishers Weekly</w:t>
      </w:r>
      <w:r w:rsidR="00AF6029">
        <w:rPr>
          <w:rFonts w:hint="eastAsia"/>
          <w:color w:val="111111"/>
          <w:szCs w:val="21"/>
          <w:shd w:val="clear" w:color="auto" w:fill="FFFFFF"/>
        </w:rPr>
        <w:t>）星级评论</w:t>
      </w:r>
    </w:p>
    <w:p w:rsidR="00582BF8" w:rsidRDefault="00582BF8" w:rsidP="004677D8">
      <w:pPr>
        <w:rPr>
          <w:rFonts w:hint="eastAsia"/>
          <w:color w:val="111111"/>
          <w:szCs w:val="21"/>
        </w:rPr>
      </w:pPr>
    </w:p>
    <w:p w:rsidR="00AB006E" w:rsidRDefault="00AB006E" w:rsidP="004677D8">
      <w:pPr>
        <w:rPr>
          <w:color w:val="111111"/>
          <w:szCs w:val="21"/>
        </w:rPr>
      </w:pPr>
      <w:r>
        <w:rPr>
          <w:rFonts w:hint="eastAsia"/>
          <w:color w:val="111111"/>
          <w:szCs w:val="21"/>
        </w:rPr>
        <w:t xml:space="preserve">    </w:t>
      </w:r>
      <w:r>
        <w:rPr>
          <w:rFonts w:hint="eastAsia"/>
          <w:color w:val="111111"/>
          <w:szCs w:val="21"/>
        </w:rPr>
        <w:t>“《</w:t>
      </w:r>
      <w:r w:rsidR="00846523" w:rsidRPr="00846523">
        <w:rPr>
          <w:rFonts w:hint="eastAsia"/>
        </w:rPr>
        <w:t>微型死亡现场</w:t>
      </w:r>
      <w:r>
        <w:rPr>
          <w:rFonts w:hint="eastAsia"/>
          <w:color w:val="111111"/>
          <w:szCs w:val="21"/>
        </w:rPr>
        <w:t>》结合了女性历史的元素和警察程序元素，</w:t>
      </w:r>
      <w:r w:rsidR="009E698A">
        <w:rPr>
          <w:rFonts w:hint="eastAsia"/>
          <w:color w:val="111111"/>
          <w:szCs w:val="21"/>
        </w:rPr>
        <w:t>这使得本书将同时吸引这两个话题的读者。</w:t>
      </w:r>
      <w:r>
        <w:rPr>
          <w:rFonts w:hint="eastAsia"/>
          <w:color w:val="111111"/>
          <w:szCs w:val="21"/>
        </w:rPr>
        <w:t>”</w:t>
      </w:r>
    </w:p>
    <w:p w:rsidR="00582BF8" w:rsidRDefault="00582BF8" w:rsidP="004677D8">
      <w:pPr>
        <w:jc w:val="right"/>
        <w:rPr>
          <w:color w:val="111111"/>
          <w:szCs w:val="21"/>
        </w:rPr>
      </w:pPr>
      <w:r>
        <w:rPr>
          <w:rFonts w:hint="eastAsia"/>
          <w:color w:val="111111"/>
          <w:szCs w:val="21"/>
          <w:shd w:val="clear" w:color="auto" w:fill="FFFFFF"/>
        </w:rPr>
        <w:t>----</w:t>
      </w:r>
      <w:r w:rsidR="00AF6029">
        <w:rPr>
          <w:rFonts w:hint="eastAsia"/>
          <w:color w:val="111111"/>
          <w:szCs w:val="21"/>
          <w:shd w:val="clear" w:color="auto" w:fill="FFFFFF"/>
        </w:rPr>
        <w:t>《货架意识：读者版》（</w:t>
      </w:r>
      <w:r w:rsidR="00AF6029" w:rsidRPr="00582BF8">
        <w:rPr>
          <w:rStyle w:val="a9"/>
          <w:bCs/>
          <w:color w:val="111111"/>
          <w:szCs w:val="21"/>
          <w:shd w:val="clear" w:color="auto" w:fill="FFFFFF"/>
        </w:rPr>
        <w:t>Shelf Awareness</w:t>
      </w:r>
      <w:r w:rsidR="00AF6029" w:rsidRPr="00AF6029">
        <w:rPr>
          <w:rStyle w:val="a9"/>
          <w:bCs/>
          <w:color w:val="111111"/>
          <w:szCs w:val="21"/>
          <w:shd w:val="clear" w:color="auto" w:fill="FFFFFF"/>
        </w:rPr>
        <w:t xml:space="preserve"> </w:t>
      </w:r>
      <w:r w:rsidR="00AF6029" w:rsidRPr="00582BF8">
        <w:rPr>
          <w:rStyle w:val="a9"/>
          <w:bCs/>
          <w:color w:val="111111"/>
          <w:szCs w:val="21"/>
          <w:shd w:val="clear" w:color="auto" w:fill="FFFFFF"/>
        </w:rPr>
        <w:t>for Readers</w:t>
      </w:r>
      <w:r w:rsidR="00AF6029">
        <w:rPr>
          <w:rFonts w:hint="eastAsia"/>
          <w:color w:val="111111"/>
          <w:szCs w:val="21"/>
          <w:shd w:val="clear" w:color="auto" w:fill="FFFFFF"/>
        </w:rPr>
        <w:t>）</w:t>
      </w:r>
    </w:p>
    <w:p w:rsidR="00582BF8" w:rsidRDefault="00582BF8" w:rsidP="004677D8">
      <w:pPr>
        <w:rPr>
          <w:rFonts w:hint="eastAsia"/>
          <w:color w:val="111111"/>
          <w:szCs w:val="21"/>
        </w:rPr>
      </w:pPr>
    </w:p>
    <w:p w:rsidR="001C461A" w:rsidRPr="001C461A" w:rsidRDefault="001C461A" w:rsidP="004677D8">
      <w:pPr>
        <w:rPr>
          <w:color w:val="111111"/>
          <w:szCs w:val="21"/>
        </w:rPr>
      </w:pPr>
      <w:r>
        <w:rPr>
          <w:rFonts w:hint="eastAsia"/>
          <w:color w:val="111111"/>
          <w:szCs w:val="21"/>
        </w:rPr>
        <w:t xml:space="preserve">    </w:t>
      </w:r>
      <w:r>
        <w:rPr>
          <w:rFonts w:hint="eastAsia"/>
          <w:color w:val="111111"/>
          <w:szCs w:val="21"/>
        </w:rPr>
        <w:t>“作者的深入研究，帮助他完美地描绘了一幅迷人的女性英雄和法医先驱的画像。”</w:t>
      </w:r>
    </w:p>
    <w:p w:rsidR="00582BF8" w:rsidRDefault="00582BF8" w:rsidP="004677D8">
      <w:pPr>
        <w:jc w:val="right"/>
        <w:rPr>
          <w:color w:val="111111"/>
          <w:szCs w:val="21"/>
        </w:rPr>
      </w:pPr>
      <w:r>
        <w:rPr>
          <w:rFonts w:hint="eastAsia"/>
          <w:color w:val="111111"/>
          <w:szCs w:val="21"/>
          <w:shd w:val="clear" w:color="auto" w:fill="FFFFFF"/>
        </w:rPr>
        <w:t>----</w:t>
      </w:r>
      <w:r w:rsidR="00AF6029">
        <w:rPr>
          <w:rFonts w:hint="eastAsia"/>
          <w:color w:val="111111"/>
          <w:szCs w:val="21"/>
          <w:shd w:val="clear" w:color="auto" w:fill="FFFFFF"/>
        </w:rPr>
        <w:t>《书目杂志》（</w:t>
      </w:r>
      <w:r w:rsidR="00AF6029" w:rsidRPr="00582BF8">
        <w:rPr>
          <w:rStyle w:val="a9"/>
          <w:bCs/>
          <w:color w:val="111111"/>
          <w:szCs w:val="21"/>
          <w:shd w:val="clear" w:color="auto" w:fill="FFFFFF"/>
        </w:rPr>
        <w:t>Booklist</w:t>
      </w:r>
      <w:r w:rsidR="00AF6029">
        <w:rPr>
          <w:rFonts w:hint="eastAsia"/>
          <w:color w:val="111111"/>
          <w:szCs w:val="21"/>
          <w:shd w:val="clear" w:color="auto" w:fill="FFFFFF"/>
        </w:rPr>
        <w:t>）</w:t>
      </w:r>
    </w:p>
    <w:p w:rsidR="00582BF8" w:rsidRDefault="00582BF8" w:rsidP="004677D8">
      <w:pPr>
        <w:rPr>
          <w:rFonts w:hint="eastAsia"/>
          <w:color w:val="111111"/>
          <w:szCs w:val="21"/>
        </w:rPr>
      </w:pPr>
    </w:p>
    <w:p w:rsidR="001C461A" w:rsidRDefault="001C461A" w:rsidP="004677D8">
      <w:pPr>
        <w:rPr>
          <w:color w:val="111111"/>
          <w:szCs w:val="21"/>
        </w:rPr>
      </w:pPr>
      <w:r>
        <w:rPr>
          <w:rFonts w:hint="eastAsia"/>
          <w:color w:val="111111"/>
          <w:szCs w:val="21"/>
        </w:rPr>
        <w:t xml:space="preserve">    </w:t>
      </w:r>
      <w:r>
        <w:rPr>
          <w:rFonts w:hint="eastAsia"/>
          <w:color w:val="111111"/>
          <w:szCs w:val="21"/>
        </w:rPr>
        <w:t>“这是讲述</w:t>
      </w:r>
      <w:r w:rsidR="00846523" w:rsidRPr="00846523">
        <w:rPr>
          <w:rFonts w:hint="eastAsia"/>
        </w:rPr>
        <w:t>弗朗西斯</w:t>
      </w:r>
      <w:r w:rsidRPr="001C461A">
        <w:rPr>
          <w:rFonts w:hint="eastAsia"/>
        </w:rPr>
        <w:t>·格莱斯纳·李</w:t>
      </w:r>
      <w:r>
        <w:rPr>
          <w:rFonts w:hint="eastAsia"/>
        </w:rPr>
        <w:t>的生平的令人大开眼界的传记，</w:t>
      </w:r>
      <w:r>
        <w:rPr>
          <w:rFonts w:hint="eastAsia"/>
          <w:szCs w:val="21"/>
        </w:rPr>
        <w:t>她把美国法医学带入了科学时代……令人信服。</w:t>
      </w:r>
      <w:r>
        <w:rPr>
          <w:rFonts w:hint="eastAsia"/>
          <w:color w:val="111111"/>
          <w:szCs w:val="21"/>
        </w:rPr>
        <w:t>”</w:t>
      </w:r>
    </w:p>
    <w:p w:rsidR="00582BF8" w:rsidRPr="00582BF8" w:rsidRDefault="00582BF8" w:rsidP="004677D8">
      <w:pPr>
        <w:jc w:val="right"/>
        <w:rPr>
          <w:bCs/>
          <w:szCs w:val="21"/>
        </w:rPr>
      </w:pPr>
      <w:r>
        <w:rPr>
          <w:rFonts w:hint="eastAsia"/>
          <w:color w:val="111111"/>
          <w:szCs w:val="21"/>
          <w:shd w:val="clear" w:color="auto" w:fill="FFFFFF"/>
        </w:rPr>
        <w:t>----</w:t>
      </w:r>
      <w:r w:rsidR="00AF6029">
        <w:rPr>
          <w:rFonts w:hint="eastAsia"/>
          <w:color w:val="111111"/>
          <w:szCs w:val="21"/>
          <w:shd w:val="clear" w:color="auto" w:fill="FFFFFF"/>
        </w:rPr>
        <w:t>《科克斯书评》（</w:t>
      </w:r>
      <w:r w:rsidR="00AF6029" w:rsidRPr="00582BF8">
        <w:rPr>
          <w:rStyle w:val="a9"/>
          <w:bCs/>
          <w:color w:val="111111"/>
          <w:szCs w:val="21"/>
          <w:shd w:val="clear" w:color="auto" w:fill="FFFFFF"/>
        </w:rPr>
        <w:t>Kirkus Reviews</w:t>
      </w:r>
      <w:r w:rsidR="00AF6029">
        <w:rPr>
          <w:rFonts w:hint="eastAsia"/>
          <w:color w:val="111111"/>
          <w:szCs w:val="21"/>
          <w:shd w:val="clear" w:color="auto" w:fill="FFFFFF"/>
        </w:rPr>
        <w:t>）</w:t>
      </w:r>
    </w:p>
    <w:p w:rsidR="001A1B8D" w:rsidRPr="00081FD5" w:rsidRDefault="001A1B8D" w:rsidP="004677D8">
      <w:pPr>
        <w:rPr>
          <w:rFonts w:eastAsiaTheme="majorEastAsia"/>
          <w:bCs/>
          <w:szCs w:val="21"/>
        </w:rPr>
      </w:pPr>
    </w:p>
    <w:p w:rsidR="00081FD5" w:rsidRDefault="00846523" w:rsidP="004677D8">
      <w:pPr>
        <w:widowControl/>
        <w:shd w:val="clear" w:color="auto" w:fill="FFFFFF"/>
        <w:ind w:firstLineChars="200" w:firstLine="420"/>
        <w:jc w:val="left"/>
        <w:rPr>
          <w:rFonts w:eastAsiaTheme="majorEastAsia" w:hint="eastAsia"/>
          <w:color w:val="282828"/>
          <w:kern w:val="0"/>
          <w:szCs w:val="21"/>
        </w:rPr>
      </w:pPr>
      <w:r>
        <w:rPr>
          <w:rFonts w:hint="eastAsia"/>
          <w:color w:val="111111"/>
          <w:szCs w:val="21"/>
        </w:rPr>
        <w:t>“</w:t>
      </w:r>
      <w:r w:rsidR="00081FD5" w:rsidRPr="00081FD5">
        <w:rPr>
          <w:rFonts w:eastAsiaTheme="majorEastAsia" w:hAnsiTheme="majorEastAsia"/>
          <w:color w:val="282828"/>
          <w:kern w:val="0"/>
          <w:szCs w:val="21"/>
        </w:rPr>
        <w:t>该书囊括了多年的原始研究资料，更包括弗朗西斯</w:t>
      </w:r>
      <w:r>
        <w:rPr>
          <w:rFonts w:eastAsiaTheme="majorEastAsia" w:hint="eastAsia"/>
          <w:color w:val="282828"/>
          <w:kern w:val="0"/>
          <w:szCs w:val="21"/>
        </w:rPr>
        <w:t>·</w:t>
      </w:r>
      <w:r w:rsidR="00081FD5" w:rsidRPr="00081FD5">
        <w:rPr>
          <w:rFonts w:eastAsiaTheme="majorEastAsia" w:hAnsiTheme="majorEastAsia"/>
          <w:color w:val="282828"/>
          <w:kern w:val="0"/>
          <w:szCs w:val="21"/>
        </w:rPr>
        <w:t>格莱斯纳</w:t>
      </w:r>
      <w:r>
        <w:rPr>
          <w:rFonts w:eastAsiaTheme="majorEastAsia" w:hint="eastAsia"/>
          <w:color w:val="282828"/>
          <w:kern w:val="0"/>
          <w:szCs w:val="21"/>
        </w:rPr>
        <w:t>·</w:t>
      </w:r>
      <w:r w:rsidR="00081FD5" w:rsidRPr="00081FD5">
        <w:rPr>
          <w:rFonts w:eastAsiaTheme="majorEastAsia" w:hAnsiTheme="majorEastAsia"/>
          <w:color w:val="282828"/>
          <w:kern w:val="0"/>
          <w:szCs w:val="21"/>
        </w:rPr>
        <w:t>李本人的论文。它讲述了一个顽固、聪明、富有创造力的自学成才的女人如何沉浸在一种热情中，并对医学和法律领域都产生了巨大的影响</w:t>
      </w:r>
      <w:r>
        <w:rPr>
          <w:rFonts w:eastAsiaTheme="majorEastAsia" w:hint="eastAsia"/>
          <w:color w:val="282828"/>
          <w:kern w:val="0"/>
          <w:szCs w:val="21"/>
        </w:rPr>
        <w:t>……</w:t>
      </w:r>
      <w:r w:rsidR="00081FD5" w:rsidRPr="00081FD5">
        <w:rPr>
          <w:rFonts w:eastAsiaTheme="majorEastAsia" w:hAnsiTheme="majorEastAsia"/>
          <w:color w:val="282828"/>
          <w:kern w:val="0"/>
          <w:szCs w:val="21"/>
        </w:rPr>
        <w:t>正如这部引人入胜的作品所展示的那样，弗朗西斯</w:t>
      </w:r>
      <w:r>
        <w:rPr>
          <w:rFonts w:eastAsiaTheme="majorEastAsia" w:hint="eastAsia"/>
          <w:color w:val="282828"/>
          <w:kern w:val="0"/>
          <w:szCs w:val="21"/>
        </w:rPr>
        <w:t>·</w:t>
      </w:r>
      <w:r w:rsidR="00081FD5" w:rsidRPr="00081FD5">
        <w:rPr>
          <w:rFonts w:eastAsiaTheme="majorEastAsia" w:hAnsiTheme="majorEastAsia"/>
          <w:color w:val="282828"/>
          <w:kern w:val="0"/>
          <w:szCs w:val="21"/>
        </w:rPr>
        <w:t>格莱斯纳</w:t>
      </w:r>
      <w:r>
        <w:rPr>
          <w:rFonts w:eastAsiaTheme="majorEastAsia" w:hint="eastAsia"/>
          <w:color w:val="282828"/>
          <w:kern w:val="0"/>
          <w:szCs w:val="21"/>
        </w:rPr>
        <w:t>·</w:t>
      </w:r>
      <w:r w:rsidR="00081FD5" w:rsidRPr="00081FD5">
        <w:rPr>
          <w:rFonts w:eastAsiaTheme="majorEastAsia" w:hAnsiTheme="majorEastAsia"/>
          <w:color w:val="282828"/>
          <w:kern w:val="0"/>
          <w:szCs w:val="21"/>
        </w:rPr>
        <w:t>李是现代法医病理学公认的领袖人物。</w:t>
      </w:r>
      <w:r w:rsidR="00081FD5" w:rsidRPr="00081FD5">
        <w:rPr>
          <w:rFonts w:eastAsiaTheme="majorEastAsia"/>
          <w:color w:val="282828"/>
          <w:kern w:val="0"/>
          <w:szCs w:val="21"/>
        </w:rPr>
        <w:t>”</w:t>
      </w:r>
    </w:p>
    <w:p w:rsidR="00846523" w:rsidRDefault="00081FD5" w:rsidP="004677D8">
      <w:pPr>
        <w:widowControl/>
        <w:shd w:val="clear" w:color="auto" w:fill="FFFFFF"/>
        <w:jc w:val="right"/>
        <w:rPr>
          <w:rFonts w:eastAsiaTheme="majorEastAsia" w:hAnsiTheme="majorEastAsia" w:hint="eastAsia"/>
          <w:color w:val="282828"/>
          <w:kern w:val="0"/>
          <w:szCs w:val="21"/>
        </w:rPr>
      </w:pPr>
      <w:r w:rsidRPr="00081FD5">
        <w:rPr>
          <w:rFonts w:eastAsiaTheme="majorEastAsia"/>
          <w:color w:val="282828"/>
          <w:kern w:val="0"/>
          <w:szCs w:val="21"/>
        </w:rPr>
        <w:t>----</w:t>
      </w:r>
      <w:r w:rsidRPr="00081FD5">
        <w:rPr>
          <w:rFonts w:eastAsiaTheme="majorEastAsia" w:hAnsiTheme="majorEastAsia"/>
          <w:color w:val="282828"/>
          <w:kern w:val="0"/>
          <w:szCs w:val="21"/>
        </w:rPr>
        <w:t>医学博士、《告诉我你是怎么死的》（</w:t>
      </w:r>
      <w:r w:rsidRPr="00081FD5">
        <w:rPr>
          <w:rFonts w:eastAsiaTheme="majorEastAsia"/>
          <w:i/>
          <w:color w:val="282828"/>
          <w:kern w:val="0"/>
          <w:szCs w:val="21"/>
        </w:rPr>
        <w:t>Working Stiff</w:t>
      </w:r>
      <w:r w:rsidRPr="00081FD5">
        <w:rPr>
          <w:rFonts w:eastAsiaTheme="majorEastAsia" w:hAnsiTheme="majorEastAsia"/>
          <w:color w:val="282828"/>
          <w:kern w:val="0"/>
          <w:szCs w:val="21"/>
        </w:rPr>
        <w:t>）合著者，</w:t>
      </w:r>
    </w:p>
    <w:p w:rsidR="00081FD5" w:rsidRDefault="00081FD5" w:rsidP="004677D8">
      <w:pPr>
        <w:widowControl/>
        <w:shd w:val="clear" w:color="auto" w:fill="FFFFFF"/>
        <w:jc w:val="right"/>
        <w:rPr>
          <w:rFonts w:eastAsiaTheme="majorEastAsia" w:hAnsiTheme="majorEastAsia" w:hint="eastAsia"/>
          <w:color w:val="282828"/>
          <w:kern w:val="0"/>
          <w:szCs w:val="21"/>
        </w:rPr>
      </w:pPr>
      <w:r w:rsidRPr="00081FD5">
        <w:rPr>
          <w:rFonts w:eastAsiaTheme="majorEastAsia" w:hAnsiTheme="majorEastAsia"/>
          <w:color w:val="282828"/>
          <w:kern w:val="0"/>
          <w:szCs w:val="21"/>
        </w:rPr>
        <w:t>朱迪</w:t>
      </w:r>
      <w:r w:rsidR="00846523">
        <w:rPr>
          <w:rFonts w:eastAsiaTheme="majorEastAsia" w:hint="eastAsia"/>
          <w:color w:val="282828"/>
          <w:kern w:val="0"/>
          <w:szCs w:val="21"/>
        </w:rPr>
        <w:t>·</w:t>
      </w:r>
      <w:r w:rsidRPr="00081FD5">
        <w:rPr>
          <w:rFonts w:eastAsiaTheme="majorEastAsia" w:hAnsiTheme="majorEastAsia"/>
          <w:color w:val="282828"/>
          <w:kern w:val="0"/>
          <w:szCs w:val="21"/>
        </w:rPr>
        <w:t>梅勒涅克（</w:t>
      </w:r>
      <w:r w:rsidRPr="00081FD5">
        <w:rPr>
          <w:rFonts w:eastAsiaTheme="majorEastAsia"/>
          <w:color w:val="282828"/>
          <w:kern w:val="0"/>
          <w:szCs w:val="21"/>
        </w:rPr>
        <w:t>Judy Melinek</w:t>
      </w:r>
      <w:r w:rsidRPr="00081FD5">
        <w:rPr>
          <w:rFonts w:eastAsiaTheme="majorEastAsia" w:hAnsiTheme="majorEastAsia"/>
          <w:color w:val="282828"/>
          <w:kern w:val="0"/>
          <w:szCs w:val="21"/>
        </w:rPr>
        <w:t>）</w:t>
      </w:r>
    </w:p>
    <w:p w:rsidR="00081FD5" w:rsidRPr="00081FD5" w:rsidRDefault="00081FD5" w:rsidP="004677D8">
      <w:pPr>
        <w:widowControl/>
        <w:shd w:val="clear" w:color="auto" w:fill="FFFFFF"/>
        <w:jc w:val="left"/>
        <w:rPr>
          <w:rFonts w:eastAsiaTheme="majorEastAsia"/>
          <w:color w:val="282828"/>
          <w:kern w:val="0"/>
          <w:szCs w:val="21"/>
        </w:rPr>
      </w:pPr>
    </w:p>
    <w:p w:rsidR="00081FD5" w:rsidRDefault="00846523" w:rsidP="004677D8">
      <w:pPr>
        <w:widowControl/>
        <w:shd w:val="clear" w:color="auto" w:fill="FFFFFF"/>
        <w:ind w:firstLineChars="200" w:firstLine="420"/>
        <w:jc w:val="left"/>
        <w:rPr>
          <w:rFonts w:eastAsiaTheme="majorEastAsia" w:hint="eastAsia"/>
          <w:color w:val="282828"/>
          <w:kern w:val="0"/>
          <w:szCs w:val="21"/>
        </w:rPr>
      </w:pPr>
      <w:r>
        <w:rPr>
          <w:rFonts w:hint="eastAsia"/>
          <w:color w:val="111111"/>
          <w:szCs w:val="21"/>
        </w:rPr>
        <w:t>“</w:t>
      </w:r>
      <w:r w:rsidR="00081FD5" w:rsidRPr="00081FD5">
        <w:rPr>
          <w:rFonts w:eastAsiaTheme="majorEastAsia" w:hAnsiTheme="majorEastAsia"/>
          <w:color w:val="282828"/>
          <w:kern w:val="0"/>
          <w:szCs w:val="21"/>
        </w:rPr>
        <w:t>弗朗西斯</w:t>
      </w:r>
      <w:r>
        <w:rPr>
          <w:rFonts w:eastAsiaTheme="majorEastAsia" w:hint="eastAsia"/>
          <w:color w:val="282828"/>
          <w:kern w:val="0"/>
          <w:szCs w:val="21"/>
        </w:rPr>
        <w:t>·</w:t>
      </w:r>
      <w:r w:rsidR="00081FD5" w:rsidRPr="00081FD5">
        <w:rPr>
          <w:rFonts w:eastAsiaTheme="majorEastAsia" w:hAnsiTheme="majorEastAsia"/>
          <w:color w:val="282828"/>
          <w:kern w:val="0"/>
          <w:szCs w:val="21"/>
        </w:rPr>
        <w:t>格莱斯纳</w:t>
      </w:r>
      <w:r>
        <w:rPr>
          <w:rFonts w:eastAsiaTheme="majorEastAsia" w:hint="eastAsia"/>
          <w:color w:val="282828"/>
          <w:kern w:val="0"/>
          <w:szCs w:val="21"/>
        </w:rPr>
        <w:t>·</w:t>
      </w:r>
      <w:r w:rsidR="00081FD5" w:rsidRPr="00081FD5">
        <w:rPr>
          <w:rFonts w:eastAsiaTheme="majorEastAsia" w:hAnsiTheme="majorEastAsia"/>
          <w:color w:val="282828"/>
          <w:kern w:val="0"/>
          <w:szCs w:val="21"/>
        </w:rPr>
        <w:t>李（</w:t>
      </w:r>
      <w:r w:rsidR="00081FD5" w:rsidRPr="00081FD5">
        <w:rPr>
          <w:rFonts w:eastAsiaTheme="majorEastAsia"/>
          <w:color w:val="282828"/>
          <w:kern w:val="0"/>
          <w:szCs w:val="21"/>
        </w:rPr>
        <w:t>Frances Glessner Le</w:t>
      </w:r>
      <w:r w:rsidR="00081FD5" w:rsidRPr="00081FD5">
        <w:rPr>
          <w:rFonts w:eastAsiaTheme="majorEastAsia" w:hAnsiTheme="majorEastAsia"/>
          <w:color w:val="282828"/>
          <w:kern w:val="0"/>
          <w:szCs w:val="21"/>
        </w:rPr>
        <w:t>）的死亡立体模型一直令人着迷；眼下，最了解这些模型的布鲁斯</w:t>
      </w:r>
      <w:r>
        <w:rPr>
          <w:rFonts w:eastAsiaTheme="majorEastAsia" w:hint="eastAsia"/>
          <w:color w:val="282828"/>
          <w:kern w:val="0"/>
          <w:szCs w:val="21"/>
        </w:rPr>
        <w:t>·</w:t>
      </w:r>
      <w:r w:rsidR="00081FD5" w:rsidRPr="00081FD5">
        <w:rPr>
          <w:rFonts w:eastAsiaTheme="majorEastAsia" w:hAnsiTheme="majorEastAsia"/>
          <w:color w:val="282828"/>
          <w:kern w:val="0"/>
          <w:szCs w:val="21"/>
        </w:rPr>
        <w:t>戈德法布（</w:t>
      </w:r>
      <w:r w:rsidR="00081FD5" w:rsidRPr="00081FD5">
        <w:rPr>
          <w:rFonts w:eastAsiaTheme="majorEastAsia"/>
          <w:color w:val="282828"/>
          <w:kern w:val="0"/>
          <w:szCs w:val="21"/>
        </w:rPr>
        <w:t>Bruce Goldfarb</w:t>
      </w:r>
      <w:r w:rsidR="00081FD5" w:rsidRPr="00081FD5">
        <w:rPr>
          <w:rFonts w:eastAsiaTheme="majorEastAsia" w:hAnsiTheme="majorEastAsia"/>
          <w:color w:val="282828"/>
          <w:kern w:val="0"/>
          <w:szCs w:val="21"/>
        </w:rPr>
        <w:t>）讲述了关于它们的点点滴滴，并以权威的笔触刻画了创造他们的女性。本书将吸引那些对法医学或者犯罪调查历史感兴趣的读者们</w:t>
      </w:r>
      <w:r>
        <w:rPr>
          <w:rFonts w:eastAsiaTheme="majorEastAsia" w:hAnsiTheme="majorEastAsia" w:hint="eastAsia"/>
          <w:color w:val="282828"/>
          <w:kern w:val="0"/>
          <w:szCs w:val="21"/>
        </w:rPr>
        <w:t>。</w:t>
      </w:r>
      <w:r>
        <w:rPr>
          <w:rFonts w:eastAsiaTheme="majorEastAsia" w:hint="eastAsia"/>
          <w:color w:val="282828"/>
          <w:kern w:val="0"/>
          <w:szCs w:val="21"/>
        </w:rPr>
        <w:t>”</w:t>
      </w:r>
    </w:p>
    <w:p w:rsidR="00081FD5" w:rsidRDefault="00081FD5" w:rsidP="004677D8">
      <w:pPr>
        <w:widowControl/>
        <w:shd w:val="clear" w:color="auto" w:fill="FFFFFF"/>
        <w:ind w:firstLineChars="200" w:firstLine="420"/>
        <w:jc w:val="right"/>
        <w:rPr>
          <w:rFonts w:eastAsiaTheme="majorEastAsia" w:hAnsiTheme="majorEastAsia" w:hint="eastAsia"/>
          <w:color w:val="282828"/>
          <w:kern w:val="0"/>
          <w:szCs w:val="21"/>
        </w:rPr>
      </w:pPr>
      <w:r w:rsidRPr="00081FD5">
        <w:rPr>
          <w:rFonts w:eastAsiaTheme="majorEastAsia"/>
          <w:color w:val="282828"/>
          <w:kern w:val="0"/>
          <w:szCs w:val="21"/>
        </w:rPr>
        <w:t>----</w:t>
      </w:r>
      <w:r w:rsidRPr="00081FD5">
        <w:rPr>
          <w:rFonts w:eastAsiaTheme="majorEastAsia" w:hAnsiTheme="majorEastAsia"/>
          <w:color w:val="282828"/>
          <w:kern w:val="0"/>
          <w:szCs w:val="21"/>
        </w:rPr>
        <w:t>《野蛮的欲望：关于女性、犯罪和痴迷的四个真实故事》</w:t>
      </w:r>
    </w:p>
    <w:p w:rsidR="00081FD5" w:rsidRDefault="00081FD5" w:rsidP="004677D8">
      <w:pPr>
        <w:widowControl/>
        <w:shd w:val="clear" w:color="auto" w:fill="FFFFFF"/>
        <w:ind w:firstLineChars="200" w:firstLine="420"/>
        <w:jc w:val="right"/>
        <w:rPr>
          <w:rFonts w:eastAsiaTheme="majorEastAsia" w:hAnsiTheme="majorEastAsia" w:hint="eastAsia"/>
          <w:color w:val="282828"/>
          <w:kern w:val="0"/>
          <w:szCs w:val="21"/>
        </w:rPr>
      </w:pPr>
      <w:r w:rsidRPr="00081FD5">
        <w:rPr>
          <w:rFonts w:eastAsiaTheme="majorEastAsia" w:hAnsiTheme="majorEastAsia"/>
          <w:color w:val="282828"/>
          <w:kern w:val="0"/>
          <w:szCs w:val="21"/>
        </w:rPr>
        <w:t>（</w:t>
      </w:r>
      <w:r w:rsidRPr="00081FD5">
        <w:rPr>
          <w:rFonts w:eastAsiaTheme="majorEastAsia"/>
          <w:i/>
          <w:color w:val="282828"/>
          <w:kern w:val="0"/>
          <w:szCs w:val="21"/>
        </w:rPr>
        <w:t>Savage Appetites: Four True Stories of Women, Crime, and Obsession</w:t>
      </w:r>
      <w:r w:rsidRPr="00081FD5">
        <w:rPr>
          <w:rFonts w:eastAsiaTheme="majorEastAsia" w:hAnsiTheme="majorEastAsia"/>
          <w:color w:val="282828"/>
          <w:kern w:val="0"/>
          <w:szCs w:val="21"/>
        </w:rPr>
        <w:t>）作者，</w:t>
      </w:r>
    </w:p>
    <w:p w:rsidR="00081FD5" w:rsidRPr="00081FD5" w:rsidRDefault="00081FD5" w:rsidP="004677D8">
      <w:pPr>
        <w:widowControl/>
        <w:shd w:val="clear" w:color="auto" w:fill="FFFFFF"/>
        <w:ind w:firstLineChars="200" w:firstLine="420"/>
        <w:jc w:val="right"/>
        <w:rPr>
          <w:rFonts w:eastAsiaTheme="majorEastAsia"/>
          <w:color w:val="282828"/>
          <w:kern w:val="0"/>
          <w:szCs w:val="21"/>
        </w:rPr>
      </w:pPr>
      <w:r w:rsidRPr="00081FD5">
        <w:rPr>
          <w:rFonts w:eastAsiaTheme="majorEastAsia" w:hAnsiTheme="majorEastAsia"/>
          <w:color w:val="282828"/>
          <w:kern w:val="0"/>
          <w:szCs w:val="21"/>
        </w:rPr>
        <w:t>雷切尔</w:t>
      </w:r>
      <w:r>
        <w:rPr>
          <w:rFonts w:eastAsiaTheme="majorEastAsia" w:hint="eastAsia"/>
          <w:color w:val="282828"/>
          <w:kern w:val="0"/>
          <w:szCs w:val="21"/>
        </w:rPr>
        <w:t>·</w:t>
      </w:r>
      <w:r w:rsidRPr="00081FD5">
        <w:rPr>
          <w:rFonts w:eastAsiaTheme="majorEastAsia" w:hAnsiTheme="majorEastAsia"/>
          <w:color w:val="282828"/>
          <w:kern w:val="0"/>
          <w:szCs w:val="21"/>
        </w:rPr>
        <w:t>门罗（</w:t>
      </w:r>
      <w:r w:rsidRPr="00081FD5">
        <w:rPr>
          <w:rFonts w:eastAsiaTheme="majorEastAsia"/>
          <w:color w:val="282828"/>
          <w:kern w:val="0"/>
          <w:szCs w:val="21"/>
        </w:rPr>
        <w:t>Rachel Monroe</w:t>
      </w:r>
      <w:r w:rsidRPr="00081FD5">
        <w:rPr>
          <w:rFonts w:eastAsiaTheme="majorEastAsia" w:hAnsiTheme="majorEastAsia"/>
          <w:color w:val="282828"/>
          <w:kern w:val="0"/>
          <w:szCs w:val="21"/>
        </w:rPr>
        <w:t>）</w:t>
      </w:r>
    </w:p>
    <w:p w:rsidR="00582BF8" w:rsidRPr="00081FD5" w:rsidRDefault="00582BF8" w:rsidP="004677D8">
      <w:pPr>
        <w:rPr>
          <w:rFonts w:eastAsiaTheme="majorEastAsia"/>
          <w:bCs/>
          <w:szCs w:val="21"/>
        </w:rPr>
      </w:pPr>
    </w:p>
    <w:p w:rsidR="00582BF8" w:rsidRDefault="00582BF8" w:rsidP="004677D8">
      <w:pPr>
        <w:rPr>
          <w:rFonts w:hint="eastAsia"/>
          <w:bCs/>
          <w:szCs w:val="21"/>
        </w:rPr>
      </w:pPr>
    </w:p>
    <w:p w:rsidR="00081FD5" w:rsidRPr="00582BF8" w:rsidRDefault="00081FD5" w:rsidP="004677D8">
      <w:pPr>
        <w:rPr>
          <w:bCs/>
          <w:szCs w:val="21"/>
        </w:rPr>
      </w:pPr>
    </w:p>
    <w:p w:rsidR="00D924FC" w:rsidRPr="001A1B8D" w:rsidRDefault="00D924FC" w:rsidP="004677D8">
      <w:pPr>
        <w:rPr>
          <w:bCs/>
          <w:szCs w:val="21"/>
        </w:rPr>
      </w:pPr>
    </w:p>
    <w:p w:rsidR="00833658" w:rsidRDefault="00833658" w:rsidP="004677D8">
      <w:pPr>
        <w:shd w:val="clear" w:color="auto" w:fill="FFFFFF"/>
        <w:rPr>
          <w:color w:val="000000"/>
        </w:rPr>
      </w:pPr>
      <w:r>
        <w:rPr>
          <w:rFonts w:hint="eastAsia"/>
          <w:b/>
          <w:bCs/>
          <w:color w:val="000000"/>
        </w:rPr>
        <w:t>谢谢您的阅读！</w:t>
      </w:r>
    </w:p>
    <w:p w:rsidR="00833658" w:rsidRPr="009C31DF" w:rsidRDefault="00833658" w:rsidP="004677D8">
      <w:pPr>
        <w:shd w:val="clear" w:color="auto" w:fill="FFFFFF"/>
        <w:rPr>
          <w:color w:val="000000"/>
        </w:rPr>
      </w:pPr>
      <w:r>
        <w:rPr>
          <w:rFonts w:hint="eastAsia"/>
          <w:b/>
          <w:bCs/>
          <w:color w:val="000000"/>
        </w:rPr>
        <w:t>请将回馈信息发至：</w:t>
      </w:r>
    </w:p>
    <w:p w:rsidR="00833658" w:rsidRPr="00726BAF" w:rsidRDefault="00833658" w:rsidP="004677D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4677D8">
      <w:pPr>
        <w:shd w:val="clear" w:color="auto" w:fill="FFFFFF"/>
        <w:rPr>
          <w:color w:val="000000"/>
          <w:szCs w:val="21"/>
        </w:rPr>
      </w:pPr>
      <w:r w:rsidRPr="00726BAF">
        <w:rPr>
          <w:color w:val="000000"/>
          <w:szCs w:val="21"/>
        </w:rPr>
        <w:t>安德鲁﹒纳伯格联合国际有限公司北京代表处</w:t>
      </w:r>
    </w:p>
    <w:p w:rsidR="00833658" w:rsidRDefault="00833658" w:rsidP="004677D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4677D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4677D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4677D8">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833658" w:rsidRPr="00726BAF" w:rsidRDefault="00833658" w:rsidP="004677D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4677D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4677D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4677D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4677D8"/>
    <w:p w:rsidR="00C6321D" w:rsidRPr="009C31DF" w:rsidRDefault="00C6321D" w:rsidP="004677D8"/>
    <w:sectPr w:rsidR="00C6321D" w:rsidRPr="009C31DF" w:rsidSect="004A7572">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457" w:rsidRDefault="00417457">
      <w:r>
        <w:separator/>
      </w:r>
    </w:p>
  </w:endnote>
  <w:endnote w:type="continuationSeparator" w:id="1">
    <w:p w:rsidR="00417457" w:rsidRDefault="004174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56B25">
      <w:rPr>
        <w:rFonts w:ascii="方正姚体" w:eastAsia="方正姚体"/>
        <w:kern w:val="0"/>
        <w:szCs w:val="21"/>
      </w:rPr>
      <w:fldChar w:fldCharType="begin"/>
    </w:r>
    <w:r>
      <w:rPr>
        <w:rFonts w:ascii="方正姚体" w:eastAsia="方正姚体"/>
        <w:kern w:val="0"/>
        <w:szCs w:val="21"/>
      </w:rPr>
      <w:instrText xml:space="preserve"> PAGE </w:instrText>
    </w:r>
    <w:r w:rsidR="00756B25">
      <w:rPr>
        <w:rFonts w:ascii="方正姚体" w:eastAsia="方正姚体"/>
        <w:kern w:val="0"/>
        <w:szCs w:val="21"/>
      </w:rPr>
      <w:fldChar w:fldCharType="separate"/>
    </w:r>
    <w:r w:rsidR="004677D8">
      <w:rPr>
        <w:rFonts w:ascii="方正姚体" w:eastAsia="方正姚体"/>
        <w:noProof/>
        <w:kern w:val="0"/>
        <w:szCs w:val="21"/>
      </w:rPr>
      <w:t>3</w:t>
    </w:r>
    <w:r w:rsidR="00756B2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457" w:rsidRDefault="00417457">
      <w:r>
        <w:separator/>
      </w:r>
    </w:p>
  </w:footnote>
  <w:footnote w:type="continuationSeparator" w:id="1">
    <w:p w:rsidR="00417457" w:rsidRDefault="00417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502C3B">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1FD5"/>
    <w:rsid w:val="000828F5"/>
    <w:rsid w:val="000A2E1D"/>
    <w:rsid w:val="000B22DE"/>
    <w:rsid w:val="000C1EE1"/>
    <w:rsid w:val="000C6B43"/>
    <w:rsid w:val="000C780B"/>
    <w:rsid w:val="000D447B"/>
    <w:rsid w:val="000E219B"/>
    <w:rsid w:val="0010039B"/>
    <w:rsid w:val="00127F20"/>
    <w:rsid w:val="00157258"/>
    <w:rsid w:val="00172813"/>
    <w:rsid w:val="00182905"/>
    <w:rsid w:val="001835F4"/>
    <w:rsid w:val="001859C2"/>
    <w:rsid w:val="00197385"/>
    <w:rsid w:val="001A170B"/>
    <w:rsid w:val="001A1B8D"/>
    <w:rsid w:val="001A7625"/>
    <w:rsid w:val="001C3065"/>
    <w:rsid w:val="001C461A"/>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2FFB"/>
    <w:rsid w:val="00303220"/>
    <w:rsid w:val="00307760"/>
    <w:rsid w:val="003222F0"/>
    <w:rsid w:val="00326C8D"/>
    <w:rsid w:val="00337304"/>
    <w:rsid w:val="00344C37"/>
    <w:rsid w:val="0035593A"/>
    <w:rsid w:val="0037085F"/>
    <w:rsid w:val="00383FD0"/>
    <w:rsid w:val="00390940"/>
    <w:rsid w:val="003972FB"/>
    <w:rsid w:val="003A5EE9"/>
    <w:rsid w:val="003A6586"/>
    <w:rsid w:val="003B4D68"/>
    <w:rsid w:val="003B5916"/>
    <w:rsid w:val="003C11BB"/>
    <w:rsid w:val="003C2DA6"/>
    <w:rsid w:val="003D4957"/>
    <w:rsid w:val="003E754D"/>
    <w:rsid w:val="003F0CD0"/>
    <w:rsid w:val="004148D5"/>
    <w:rsid w:val="00414A9C"/>
    <w:rsid w:val="00417457"/>
    <w:rsid w:val="00422440"/>
    <w:rsid w:val="00431D1E"/>
    <w:rsid w:val="00452828"/>
    <w:rsid w:val="004611D6"/>
    <w:rsid w:val="00462FAD"/>
    <w:rsid w:val="00463285"/>
    <w:rsid w:val="00466DE1"/>
    <w:rsid w:val="004677D8"/>
    <w:rsid w:val="00484EAC"/>
    <w:rsid w:val="00491229"/>
    <w:rsid w:val="004A18EB"/>
    <w:rsid w:val="004A7572"/>
    <w:rsid w:val="004B4C85"/>
    <w:rsid w:val="004C7A29"/>
    <w:rsid w:val="004E52F4"/>
    <w:rsid w:val="004E7135"/>
    <w:rsid w:val="004F47CD"/>
    <w:rsid w:val="00502C3B"/>
    <w:rsid w:val="005116BE"/>
    <w:rsid w:val="00527886"/>
    <w:rsid w:val="005664AD"/>
    <w:rsid w:val="005737DB"/>
    <w:rsid w:val="00577751"/>
    <w:rsid w:val="00582BF8"/>
    <w:rsid w:val="00582EAD"/>
    <w:rsid w:val="00583966"/>
    <w:rsid w:val="005A2A3B"/>
    <w:rsid w:val="005A40A1"/>
    <w:rsid w:val="005B6FB0"/>
    <w:rsid w:val="005B7CEB"/>
    <w:rsid w:val="005C6904"/>
    <w:rsid w:val="00602E6C"/>
    <w:rsid w:val="00610C62"/>
    <w:rsid w:val="00616691"/>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6B25"/>
    <w:rsid w:val="0075707B"/>
    <w:rsid w:val="00757A53"/>
    <w:rsid w:val="00757D84"/>
    <w:rsid w:val="007766E3"/>
    <w:rsid w:val="00797837"/>
    <w:rsid w:val="007A21E6"/>
    <w:rsid w:val="007A4BED"/>
    <w:rsid w:val="007B0D11"/>
    <w:rsid w:val="007B307A"/>
    <w:rsid w:val="007B543B"/>
    <w:rsid w:val="007D22D2"/>
    <w:rsid w:val="00805764"/>
    <w:rsid w:val="0082012A"/>
    <w:rsid w:val="00833658"/>
    <w:rsid w:val="00843714"/>
    <w:rsid w:val="00846523"/>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A3977"/>
    <w:rsid w:val="009B0673"/>
    <w:rsid w:val="009C2F45"/>
    <w:rsid w:val="009C31DF"/>
    <w:rsid w:val="009C50AB"/>
    <w:rsid w:val="009E698A"/>
    <w:rsid w:val="009F1E68"/>
    <w:rsid w:val="00A005AB"/>
    <w:rsid w:val="00A054DA"/>
    <w:rsid w:val="00A13AC1"/>
    <w:rsid w:val="00A174E5"/>
    <w:rsid w:val="00A44B8C"/>
    <w:rsid w:val="00A71D38"/>
    <w:rsid w:val="00AA1AA9"/>
    <w:rsid w:val="00AA4414"/>
    <w:rsid w:val="00AB006E"/>
    <w:rsid w:val="00AB5463"/>
    <w:rsid w:val="00AC075C"/>
    <w:rsid w:val="00AD250E"/>
    <w:rsid w:val="00AF374C"/>
    <w:rsid w:val="00AF6029"/>
    <w:rsid w:val="00B01D5B"/>
    <w:rsid w:val="00B05F67"/>
    <w:rsid w:val="00B075BD"/>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3594"/>
    <w:rsid w:val="00E17EE6"/>
    <w:rsid w:val="00E2561F"/>
    <w:rsid w:val="00E346E8"/>
    <w:rsid w:val="00E367D0"/>
    <w:rsid w:val="00E44F09"/>
    <w:rsid w:val="00E5688B"/>
    <w:rsid w:val="00E5753A"/>
    <w:rsid w:val="00E744E4"/>
    <w:rsid w:val="00E76E41"/>
    <w:rsid w:val="00E82CB2"/>
    <w:rsid w:val="00E84329"/>
    <w:rsid w:val="00EA7400"/>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602B6"/>
    <w:rsid w:val="00F613C2"/>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572"/>
    <w:pPr>
      <w:widowControl w:val="0"/>
      <w:jc w:val="both"/>
    </w:pPr>
    <w:rPr>
      <w:kern w:val="2"/>
      <w:sz w:val="21"/>
      <w:szCs w:val="24"/>
    </w:rPr>
  </w:style>
  <w:style w:type="paragraph" w:styleId="1">
    <w:name w:val="heading 1"/>
    <w:basedOn w:val="a"/>
    <w:next w:val="a"/>
    <w:qFormat/>
    <w:rsid w:val="004A7572"/>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7572"/>
    <w:pPr>
      <w:jc w:val="left"/>
    </w:pPr>
  </w:style>
  <w:style w:type="paragraph" w:styleId="a4">
    <w:name w:val="header"/>
    <w:basedOn w:val="a"/>
    <w:rsid w:val="004A7572"/>
    <w:pPr>
      <w:pBdr>
        <w:bottom w:val="single" w:sz="6" w:space="1" w:color="auto"/>
      </w:pBdr>
      <w:tabs>
        <w:tab w:val="center" w:pos="4153"/>
        <w:tab w:val="right" w:pos="8306"/>
      </w:tabs>
      <w:snapToGrid w:val="0"/>
      <w:jc w:val="center"/>
    </w:pPr>
    <w:rPr>
      <w:sz w:val="18"/>
      <w:szCs w:val="18"/>
    </w:rPr>
  </w:style>
  <w:style w:type="paragraph" w:styleId="a5">
    <w:name w:val="footer"/>
    <w:basedOn w:val="a"/>
    <w:rsid w:val="004A7572"/>
    <w:pPr>
      <w:tabs>
        <w:tab w:val="center" w:pos="4153"/>
        <w:tab w:val="right" w:pos="8306"/>
      </w:tabs>
      <w:snapToGrid w:val="0"/>
      <w:jc w:val="left"/>
    </w:pPr>
    <w:rPr>
      <w:sz w:val="18"/>
      <w:szCs w:val="18"/>
    </w:rPr>
  </w:style>
  <w:style w:type="character" w:styleId="a6">
    <w:name w:val="Hyperlink"/>
    <w:rsid w:val="004A7572"/>
    <w:rPr>
      <w:color w:val="0000FF"/>
      <w:u w:val="single"/>
    </w:rPr>
  </w:style>
  <w:style w:type="character" w:styleId="a7">
    <w:name w:val="FollowedHyperlink"/>
    <w:rsid w:val="004A7572"/>
    <w:rPr>
      <w:color w:val="800080"/>
      <w:u w:val="single"/>
    </w:rPr>
  </w:style>
  <w:style w:type="paragraph" w:styleId="a8">
    <w:name w:val="Normal (Web)"/>
    <w:basedOn w:val="a"/>
    <w:uiPriority w:val="99"/>
    <w:rsid w:val="004A7572"/>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4A7572"/>
    <w:rPr>
      <w:rFonts w:ascii="Times New Roman" w:hAnsi="Times New Roman" w:cs="Times New Roman" w:hint="default"/>
      <w:sz w:val="24"/>
      <w:szCs w:val="24"/>
    </w:rPr>
  </w:style>
  <w:style w:type="paragraph" w:styleId="HTML">
    <w:name w:val="HTML Preformatted"/>
    <w:basedOn w:val="a"/>
    <w:rsid w:val="004A75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4A7572"/>
    <w:rPr>
      <w:i/>
      <w:iCs/>
    </w:rPr>
  </w:style>
  <w:style w:type="paragraph" w:customStyle="1" w:styleId="award">
    <w:name w:val="award"/>
    <w:basedOn w:val="a"/>
    <w:rsid w:val="004A7572"/>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4A7572"/>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4A7572"/>
    <w:rPr>
      <w:rFonts w:ascii="Verdana" w:hAnsi="Verdana" w:hint="default"/>
      <w:sz w:val="15"/>
      <w:szCs w:val="15"/>
    </w:rPr>
  </w:style>
  <w:style w:type="character" w:styleId="aa">
    <w:name w:val="Strong"/>
    <w:qFormat/>
    <w:rsid w:val="004A7572"/>
    <w:rPr>
      <w:b/>
      <w:bCs/>
    </w:rPr>
  </w:style>
  <w:style w:type="character" w:customStyle="1" w:styleId="smalltext1">
    <w:name w:val="smalltext1"/>
    <w:rsid w:val="004A7572"/>
    <w:rPr>
      <w:rFonts w:ascii="Arial" w:hAnsi="Arial" w:cs="Arial" w:hint="default"/>
      <w:color w:val="000000"/>
      <w:sz w:val="17"/>
      <w:szCs w:val="17"/>
    </w:rPr>
  </w:style>
  <w:style w:type="character" w:customStyle="1" w:styleId="regbold1">
    <w:name w:val="regbold1"/>
    <w:rsid w:val="004A7572"/>
    <w:rPr>
      <w:rFonts w:ascii="Arial" w:hAnsi="Arial" w:cs="Arial" w:hint="default"/>
      <w:b/>
      <w:bCs/>
      <w:color w:val="000000"/>
      <w:sz w:val="18"/>
      <w:szCs w:val="18"/>
    </w:rPr>
  </w:style>
  <w:style w:type="character" w:customStyle="1" w:styleId="bookauthor1">
    <w:name w:val="bookauthor1"/>
    <w:rsid w:val="004A7572"/>
    <w:rPr>
      <w:rFonts w:ascii="Arial" w:hAnsi="Arial" w:cs="Arial" w:hint="default"/>
      <w:b w:val="0"/>
      <w:bCs w:val="0"/>
      <w:i w:val="0"/>
      <w:iCs w:val="0"/>
      <w:color w:val="6699CC"/>
      <w:sz w:val="18"/>
      <w:szCs w:val="18"/>
      <w:u w:val="single"/>
    </w:rPr>
  </w:style>
  <w:style w:type="character" w:customStyle="1" w:styleId="title111">
    <w:name w:val="title111"/>
    <w:rsid w:val="004A7572"/>
    <w:rPr>
      <w:rFonts w:ascii="Tahoma" w:hAnsi="Tahoma" w:cs="Tahoma" w:hint="default"/>
      <w:b/>
      <w:bCs/>
      <w:color w:val="000066"/>
      <w:sz w:val="22"/>
      <w:szCs w:val="22"/>
    </w:rPr>
  </w:style>
  <w:style w:type="character" w:customStyle="1" w:styleId="bstitle1">
    <w:name w:val="bstitle1"/>
    <w:rsid w:val="004A7572"/>
    <w:rPr>
      <w:b/>
      <w:bCs/>
      <w:color w:val="000000"/>
      <w:sz w:val="24"/>
      <w:szCs w:val="24"/>
    </w:rPr>
  </w:style>
  <w:style w:type="character" w:customStyle="1" w:styleId="bssubtitle1">
    <w:name w:val="bssubtitle1"/>
    <w:rsid w:val="004A7572"/>
    <w:rPr>
      <w:rFonts w:ascii="Arial" w:hAnsi="Arial" w:cs="Arial" w:hint="default"/>
      <w:b/>
      <w:bCs/>
      <w:color w:val="000000"/>
      <w:sz w:val="18"/>
      <w:szCs w:val="18"/>
    </w:rPr>
  </w:style>
  <w:style w:type="character" w:customStyle="1" w:styleId="bsauthor1">
    <w:name w:val="bsauthor1"/>
    <w:rsid w:val="004A7572"/>
    <w:rPr>
      <w:b/>
      <w:bCs/>
      <w:color w:val="000000"/>
      <w:sz w:val="18"/>
      <w:szCs w:val="18"/>
    </w:rPr>
  </w:style>
  <w:style w:type="character" w:customStyle="1" w:styleId="bsauthorlink1">
    <w:name w:val="bsauthorlink1"/>
    <w:rsid w:val="004A7572"/>
    <w:rPr>
      <w:color w:val="000000"/>
      <w:u w:val="single"/>
    </w:rPr>
  </w:style>
  <w:style w:type="character" w:customStyle="1" w:styleId="redsubtitle1">
    <w:name w:val="redsubtitle1"/>
    <w:rsid w:val="004A7572"/>
    <w:rPr>
      <w:rFonts w:ascii="Trebuchet MS" w:hAnsi="Trebuchet MS" w:hint="default"/>
      <w:b/>
      <w:bCs/>
      <w:caps/>
      <w:color w:val="CC0000"/>
      <w:sz w:val="18"/>
      <w:szCs w:val="18"/>
    </w:rPr>
  </w:style>
  <w:style w:type="paragraph" w:customStyle="1" w:styleId="ar12-16red">
    <w:name w:val="ar12-16red"/>
    <w:basedOn w:val="a"/>
    <w:rsid w:val="004A7572"/>
    <w:pPr>
      <w:widowControl/>
      <w:spacing w:before="100" w:beforeAutospacing="1" w:after="100" w:afterAutospacing="1"/>
      <w:jc w:val="left"/>
    </w:pPr>
    <w:rPr>
      <w:rFonts w:ascii="宋体" w:hAnsi="宋体" w:cs="宋体"/>
      <w:kern w:val="0"/>
      <w:sz w:val="24"/>
    </w:rPr>
  </w:style>
  <w:style w:type="character" w:customStyle="1" w:styleId="bold1">
    <w:name w:val="bold1"/>
    <w:rsid w:val="004A7572"/>
    <w:rPr>
      <w:rFonts w:ascii="Verdana" w:hAnsi="Verdana" w:hint="default"/>
      <w:b/>
      <w:bCs/>
      <w:color w:val="000000"/>
      <w:spacing w:val="30"/>
      <w:sz w:val="15"/>
      <w:szCs w:val="15"/>
    </w:rPr>
  </w:style>
  <w:style w:type="paragraph" w:customStyle="1" w:styleId="bookstrapline">
    <w:name w:val="bookstrapline"/>
    <w:basedOn w:val="a"/>
    <w:rsid w:val="004A7572"/>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4A7572"/>
    <w:rPr>
      <w:b w:val="0"/>
      <w:bCs w:val="0"/>
      <w:i w:val="0"/>
      <w:iCs w:val="0"/>
      <w:smallCaps w:val="0"/>
      <w:color w:val="000000"/>
      <w:sz w:val="18"/>
      <w:szCs w:val="18"/>
    </w:rPr>
  </w:style>
  <w:style w:type="character" w:styleId="HTML0">
    <w:name w:val="HTML Cite"/>
    <w:rsid w:val="004A7572"/>
    <w:rPr>
      <w:i/>
      <w:iCs/>
    </w:rPr>
  </w:style>
  <w:style w:type="paragraph" w:customStyle="1" w:styleId="text">
    <w:name w:val="text"/>
    <w:basedOn w:val="a"/>
    <w:rsid w:val="004A7572"/>
    <w:pPr>
      <w:widowControl/>
    </w:pPr>
    <w:rPr>
      <w:rFonts w:ascii="Tahoma" w:hAnsi="Tahoma" w:cs="Tahoma"/>
      <w:color w:val="000000"/>
      <w:kern w:val="0"/>
      <w:sz w:val="16"/>
      <w:szCs w:val="16"/>
    </w:rPr>
  </w:style>
  <w:style w:type="character" w:customStyle="1" w:styleId="author">
    <w:name w:val="author"/>
    <w:basedOn w:val="a0"/>
    <w:rsid w:val="004A7572"/>
  </w:style>
  <w:style w:type="paragraph" w:customStyle="1" w:styleId="book-text">
    <w:name w:val="book-text"/>
    <w:basedOn w:val="a"/>
    <w:rsid w:val="004A7572"/>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4A7572"/>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302FFB"/>
    <w:rPr>
      <w:sz w:val="18"/>
      <w:szCs w:val="18"/>
    </w:rPr>
  </w:style>
  <w:style w:type="character" w:customStyle="1" w:styleId="Char">
    <w:name w:val="批注框文本 Char"/>
    <w:basedOn w:val="a0"/>
    <w:link w:val="ab"/>
    <w:rsid w:val="00302FFB"/>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08464">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383</Words>
  <Characters>2187</Characters>
  <Application>Microsoft Office Word</Application>
  <DocSecurity>0</DocSecurity>
  <Lines>18</Lines>
  <Paragraphs>5</Paragraphs>
  <ScaleCrop>false</ScaleCrop>
  <Company>2ndSpAcE</Company>
  <LinksUpToDate>false</LinksUpToDate>
  <CharactersWithSpaces>2565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20</cp:revision>
  <cp:lastPrinted>2004-04-23T07:06:00Z</cp:lastPrinted>
  <dcterms:created xsi:type="dcterms:W3CDTF">2019-05-23T07:21:00Z</dcterms:created>
  <dcterms:modified xsi:type="dcterms:W3CDTF">2020-05-29T02:52:00Z</dcterms:modified>
</cp:coreProperties>
</file>