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E836B9" w:rsidRDefault="005B6095" w:rsidP="00AE0BE1">
      <w:pPr>
        <w:rPr>
          <w:rFonts w:eastAsiaTheme="minorEastAsia"/>
          <w:b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bookmarkStart w:id="5" w:name="OLE_LINK11"/>
      <w:bookmarkStart w:id="6" w:name="OLE_LINK33"/>
      <w:r w:rsidRPr="00E836B9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67968" behindDoc="0" locked="0" layoutInCell="1" allowOverlap="1" wp14:anchorId="0542810B" wp14:editId="635D259C">
            <wp:simplePos x="0" y="0"/>
            <wp:positionH relativeFrom="column">
              <wp:posOffset>3872865</wp:posOffset>
            </wp:positionH>
            <wp:positionV relativeFrom="paragraph">
              <wp:posOffset>8255</wp:posOffset>
            </wp:positionV>
            <wp:extent cx="1361440" cy="20383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144" w:rsidRPr="00E836B9">
        <w:rPr>
          <w:rFonts w:eastAsiaTheme="minorEastAsia"/>
          <w:b/>
          <w:szCs w:val="21"/>
        </w:rPr>
        <w:t>中文书名：</w:t>
      </w:r>
      <w:bookmarkStart w:id="7" w:name="OLE_LINK25"/>
      <w:r w:rsidR="00872144" w:rsidRPr="00E836B9">
        <w:rPr>
          <w:rFonts w:eastAsiaTheme="minorEastAsia"/>
          <w:b/>
          <w:szCs w:val="21"/>
        </w:rPr>
        <w:t>《</w:t>
      </w:r>
      <w:r w:rsidR="00CB50F4" w:rsidRPr="00CB50F4">
        <w:rPr>
          <w:rFonts w:eastAsiaTheme="minorEastAsia" w:hint="eastAsia"/>
          <w:b/>
          <w:szCs w:val="21"/>
        </w:rPr>
        <w:t>如何应对气候变化：在混乱中生存的实用指南</w:t>
      </w:r>
      <w:r w:rsidR="00872144" w:rsidRPr="00E836B9">
        <w:rPr>
          <w:rFonts w:eastAsiaTheme="minorEastAsia"/>
          <w:b/>
          <w:szCs w:val="21"/>
        </w:rPr>
        <w:t>》</w:t>
      </w:r>
      <w:bookmarkEnd w:id="7"/>
    </w:p>
    <w:p w:rsidR="002A1DD5" w:rsidRPr="00B472EF" w:rsidRDefault="00872144" w:rsidP="002A1DD5">
      <w:pPr>
        <w:autoSpaceDE w:val="0"/>
        <w:autoSpaceDN w:val="0"/>
        <w:adjustRightInd w:val="0"/>
        <w:rPr>
          <w:rFonts w:eastAsiaTheme="minorEastAsia"/>
          <w:b/>
          <w:caps/>
          <w:szCs w:val="21"/>
        </w:rPr>
      </w:pPr>
      <w:bookmarkStart w:id="8" w:name="OLE_LINK2"/>
      <w:bookmarkStart w:id="9" w:name="OLE_LINK3"/>
      <w:bookmarkStart w:id="10" w:name="OLE_LINK1"/>
      <w:bookmarkStart w:id="11" w:name="OLE_LINK12"/>
      <w:bookmarkStart w:id="12" w:name="OLE_LINK16"/>
      <w:bookmarkStart w:id="13" w:name="OLE_LINK21"/>
      <w:bookmarkStart w:id="14" w:name="OLE_LINK29"/>
      <w:r w:rsidRPr="00E836B9">
        <w:rPr>
          <w:rFonts w:eastAsiaTheme="minorEastAsia"/>
          <w:b/>
          <w:szCs w:val="21"/>
        </w:rPr>
        <w:t>英文书名：</w:t>
      </w:r>
      <w:r w:rsidR="002A1DD5" w:rsidRPr="00B472EF">
        <w:rPr>
          <w:rFonts w:eastAsiaTheme="minorEastAsia"/>
          <w:b/>
          <w:caps/>
          <w:szCs w:val="21"/>
        </w:rPr>
        <w:t>How to Prepare for Climate Change: A Practical Guide to Surviving the Chaos</w:t>
      </w:r>
    </w:p>
    <w:p w:rsidR="00872144" w:rsidRPr="00E836B9" w:rsidRDefault="00872144" w:rsidP="00646742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  <w:shd w:val="clear" w:color="auto" w:fill="FFFFFF"/>
        </w:rPr>
      </w:pPr>
      <w:r w:rsidRPr="00E836B9">
        <w:rPr>
          <w:rFonts w:eastAsiaTheme="minorEastAsia"/>
          <w:b/>
          <w:szCs w:val="21"/>
        </w:rPr>
        <w:t>作</w:t>
      </w:r>
      <w:r w:rsidRPr="00E836B9">
        <w:rPr>
          <w:rFonts w:eastAsiaTheme="minorEastAsia"/>
          <w:b/>
          <w:szCs w:val="21"/>
        </w:rPr>
        <w:t xml:space="preserve">    </w:t>
      </w:r>
      <w:r w:rsidRPr="00E836B9">
        <w:rPr>
          <w:rFonts w:eastAsiaTheme="minorEastAsia"/>
          <w:b/>
          <w:szCs w:val="21"/>
        </w:rPr>
        <w:t>者：</w:t>
      </w:r>
      <w:bookmarkStart w:id="15" w:name="OLE_LINK4"/>
      <w:bookmarkStart w:id="16" w:name="OLE_LINK10"/>
      <w:bookmarkStart w:id="17" w:name="OLE_LINK15"/>
      <w:bookmarkStart w:id="18" w:name="OLE_LINK32"/>
      <w:r w:rsidR="002A1DD5" w:rsidRPr="00E836B9">
        <w:rPr>
          <w:rFonts w:eastAsiaTheme="minorEastAsia"/>
          <w:b/>
          <w:kern w:val="0"/>
          <w:szCs w:val="21"/>
          <w:shd w:val="clear" w:color="auto" w:fill="FFFFFF"/>
        </w:rPr>
        <w:t>David Pogue</w:t>
      </w:r>
      <w:r w:rsidR="00050EB2" w:rsidRPr="00E836B9">
        <w:rPr>
          <w:rFonts w:eastAsiaTheme="minorEastAsia"/>
          <w:b/>
          <w:kern w:val="0"/>
          <w:szCs w:val="21"/>
          <w:shd w:val="clear" w:color="auto" w:fill="FFFFFF"/>
        </w:rPr>
        <w:t xml:space="preserve"> </w:t>
      </w:r>
    </w:p>
    <w:bookmarkEnd w:id="15"/>
    <w:bookmarkEnd w:id="16"/>
    <w:bookmarkEnd w:id="17"/>
    <w:bookmarkEnd w:id="18"/>
    <w:p w:rsidR="00872144" w:rsidRPr="00E836B9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 w:rsidRPr="00E836B9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出</w:t>
      </w:r>
      <w:r w:rsidRPr="00E836B9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Pr="00E836B9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版</w:t>
      </w:r>
      <w:r w:rsidRPr="00E836B9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Pr="00E836B9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社：</w:t>
      </w:r>
      <w:r w:rsidR="002A1DD5" w:rsidRPr="00E836B9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Simon &amp; Schuster </w:t>
      </w:r>
      <w:r w:rsidR="004D1754" w:rsidRPr="00E836B9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="00DF3CB5" w:rsidRPr="00E836B9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="006069E9" w:rsidRPr="00E836B9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</w:p>
    <w:p w:rsidR="00872144" w:rsidRPr="00E836B9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 w:rsidRPr="00E836B9">
        <w:rPr>
          <w:rFonts w:eastAsiaTheme="minorEastAsia"/>
          <w:b/>
          <w:szCs w:val="21"/>
        </w:rPr>
        <w:t>代理公司：</w:t>
      </w:r>
      <w:r w:rsidRPr="00E836B9">
        <w:rPr>
          <w:rFonts w:eastAsiaTheme="minorEastAsia"/>
          <w:b/>
          <w:szCs w:val="21"/>
        </w:rPr>
        <w:t xml:space="preserve">ANA/ </w:t>
      </w:r>
      <w:r w:rsidR="00B472EF">
        <w:rPr>
          <w:rFonts w:eastAsiaTheme="minorEastAsia"/>
          <w:b/>
          <w:szCs w:val="21"/>
          <w:shd w:val="clear" w:color="auto" w:fill="FFFFFF"/>
        </w:rPr>
        <w:t>Jessica Wu</w:t>
      </w:r>
      <w:r w:rsidRPr="00E836B9">
        <w:rPr>
          <w:rFonts w:eastAsiaTheme="minorEastAsia"/>
          <w:b/>
          <w:szCs w:val="21"/>
          <w:shd w:val="clear" w:color="auto" w:fill="FFFFFF"/>
        </w:rPr>
        <w:t xml:space="preserve"> </w:t>
      </w:r>
      <w:r w:rsidR="00F44192" w:rsidRPr="00E836B9">
        <w:rPr>
          <w:rFonts w:eastAsiaTheme="minorEastAsia"/>
          <w:b/>
          <w:szCs w:val="21"/>
          <w:shd w:val="clear" w:color="auto" w:fill="FFFFFF"/>
        </w:rPr>
        <w:tab/>
      </w:r>
    </w:p>
    <w:p w:rsidR="00872144" w:rsidRPr="00E836B9" w:rsidRDefault="00872144" w:rsidP="00AE0BE1">
      <w:pPr>
        <w:rPr>
          <w:rFonts w:eastAsiaTheme="minorEastAsia"/>
          <w:b/>
          <w:szCs w:val="21"/>
        </w:rPr>
      </w:pPr>
      <w:r w:rsidRPr="00E836B9">
        <w:rPr>
          <w:rFonts w:eastAsiaTheme="minorEastAsia"/>
          <w:b/>
          <w:szCs w:val="21"/>
        </w:rPr>
        <w:t>页</w:t>
      </w:r>
      <w:r w:rsidRPr="00E836B9">
        <w:rPr>
          <w:rFonts w:eastAsiaTheme="minorEastAsia"/>
          <w:b/>
          <w:szCs w:val="21"/>
        </w:rPr>
        <w:t xml:space="preserve">    </w:t>
      </w:r>
      <w:r w:rsidRPr="00E836B9">
        <w:rPr>
          <w:rFonts w:eastAsiaTheme="minorEastAsia"/>
          <w:b/>
          <w:szCs w:val="21"/>
        </w:rPr>
        <w:t>数：</w:t>
      </w:r>
      <w:r w:rsidR="002A1DD5" w:rsidRPr="00E836B9">
        <w:rPr>
          <w:rFonts w:eastAsiaTheme="minorEastAsia" w:hint="eastAsia"/>
          <w:b/>
          <w:szCs w:val="21"/>
        </w:rPr>
        <w:t>656</w:t>
      </w:r>
      <w:r w:rsidRPr="00E836B9">
        <w:rPr>
          <w:rFonts w:eastAsiaTheme="minorEastAsia"/>
          <w:b/>
          <w:szCs w:val="21"/>
        </w:rPr>
        <w:t>页</w:t>
      </w:r>
    </w:p>
    <w:p w:rsidR="00872144" w:rsidRPr="00E836B9" w:rsidRDefault="00872144" w:rsidP="00AE0BE1">
      <w:pPr>
        <w:rPr>
          <w:rFonts w:eastAsiaTheme="minorEastAsia"/>
          <w:b/>
          <w:szCs w:val="21"/>
        </w:rPr>
      </w:pPr>
      <w:r w:rsidRPr="00E836B9">
        <w:rPr>
          <w:rFonts w:eastAsiaTheme="minorEastAsia"/>
          <w:b/>
          <w:szCs w:val="21"/>
        </w:rPr>
        <w:t>出版时间：</w:t>
      </w:r>
      <w:r w:rsidR="004126C8" w:rsidRPr="00E836B9">
        <w:rPr>
          <w:rFonts w:eastAsiaTheme="minorEastAsia"/>
          <w:b/>
          <w:szCs w:val="21"/>
        </w:rPr>
        <w:t>20</w:t>
      </w:r>
      <w:r w:rsidR="005C157A" w:rsidRPr="00E836B9">
        <w:rPr>
          <w:rFonts w:eastAsiaTheme="minorEastAsia" w:hint="eastAsia"/>
          <w:b/>
          <w:szCs w:val="21"/>
        </w:rPr>
        <w:t>20</w:t>
      </w:r>
      <w:r w:rsidRPr="00E836B9">
        <w:rPr>
          <w:rFonts w:eastAsiaTheme="minorEastAsia"/>
          <w:b/>
          <w:szCs w:val="21"/>
        </w:rPr>
        <w:t>年</w:t>
      </w:r>
      <w:r w:rsidR="00404F8A" w:rsidRPr="00E836B9">
        <w:rPr>
          <w:rFonts w:eastAsiaTheme="minorEastAsia" w:hint="eastAsia"/>
          <w:b/>
          <w:szCs w:val="21"/>
        </w:rPr>
        <w:t>8</w:t>
      </w:r>
      <w:r w:rsidRPr="00E836B9">
        <w:rPr>
          <w:rFonts w:eastAsiaTheme="minorEastAsia"/>
          <w:b/>
          <w:szCs w:val="21"/>
        </w:rPr>
        <w:t>月</w:t>
      </w:r>
    </w:p>
    <w:p w:rsidR="00872144" w:rsidRPr="00E836B9" w:rsidRDefault="00872144" w:rsidP="00AE0BE1">
      <w:pPr>
        <w:rPr>
          <w:rFonts w:eastAsiaTheme="minorEastAsia"/>
          <w:b/>
          <w:szCs w:val="21"/>
        </w:rPr>
      </w:pPr>
      <w:r w:rsidRPr="00E836B9">
        <w:rPr>
          <w:rFonts w:eastAsiaTheme="minorEastAsia"/>
          <w:b/>
          <w:szCs w:val="21"/>
        </w:rPr>
        <w:t>代理地区：中国大陆、台湾</w:t>
      </w:r>
    </w:p>
    <w:p w:rsidR="00F1420E" w:rsidRPr="00E836B9" w:rsidRDefault="00872144" w:rsidP="00AE0BE1">
      <w:pPr>
        <w:rPr>
          <w:rFonts w:eastAsiaTheme="minorEastAsia"/>
          <w:b/>
          <w:szCs w:val="21"/>
        </w:rPr>
      </w:pPr>
      <w:r w:rsidRPr="00E836B9">
        <w:rPr>
          <w:rFonts w:eastAsiaTheme="minorEastAsia"/>
          <w:b/>
          <w:szCs w:val="21"/>
        </w:rPr>
        <w:t>审读资料：电子稿</w:t>
      </w:r>
    </w:p>
    <w:p w:rsidR="007D7D3B" w:rsidRPr="00E836B9" w:rsidRDefault="00872144" w:rsidP="00AE0BE1">
      <w:pPr>
        <w:rPr>
          <w:rFonts w:eastAsiaTheme="minorEastAsia"/>
          <w:b/>
          <w:szCs w:val="21"/>
        </w:rPr>
      </w:pPr>
      <w:r w:rsidRPr="00E836B9">
        <w:rPr>
          <w:rFonts w:eastAsiaTheme="minorEastAsia"/>
          <w:b/>
          <w:szCs w:val="21"/>
        </w:rPr>
        <w:t>类</w:t>
      </w:r>
      <w:r w:rsidRPr="00E836B9">
        <w:rPr>
          <w:rFonts w:eastAsiaTheme="minorEastAsia"/>
          <w:b/>
          <w:szCs w:val="21"/>
        </w:rPr>
        <w:t xml:space="preserve">    </w:t>
      </w:r>
      <w:r w:rsidRPr="00E836B9">
        <w:rPr>
          <w:rFonts w:eastAsiaTheme="minorEastAsia"/>
          <w:b/>
          <w:szCs w:val="21"/>
        </w:rPr>
        <w:t>型：</w:t>
      </w:r>
      <w:bookmarkStart w:id="19" w:name="OLE_LINK5"/>
      <w:bookmarkStart w:id="20" w:name="OLE_LINK6"/>
      <w:bookmarkStart w:id="21" w:name="OLE_LINK8"/>
      <w:bookmarkStart w:id="22" w:name="OLE_LINK9"/>
      <w:bookmarkStart w:id="23" w:name="OLE_LINK13"/>
      <w:bookmarkEnd w:id="8"/>
      <w:bookmarkEnd w:id="9"/>
      <w:bookmarkEnd w:id="10"/>
      <w:bookmarkEnd w:id="11"/>
      <w:r w:rsidR="003A5202" w:rsidRPr="00E836B9">
        <w:rPr>
          <w:rFonts w:eastAsiaTheme="minorEastAsia" w:hint="eastAsia"/>
          <w:b/>
          <w:szCs w:val="21"/>
        </w:rPr>
        <w:t>大众社科</w:t>
      </w:r>
    </w:p>
    <w:p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24" w:name="OLE_LINK19"/>
      <w:bookmarkStart w:id="25" w:name="OLE_LINK22"/>
      <w:bookmarkStart w:id="26" w:name="OLE_LINK23"/>
      <w:bookmarkStart w:id="27" w:name="OLE_LINK17"/>
      <w:bookmarkStart w:id="28" w:name="OLE_LINK18"/>
      <w:bookmarkEnd w:id="1"/>
      <w:bookmarkEnd w:id="2"/>
      <w:bookmarkEnd w:id="3"/>
      <w:bookmarkEnd w:id="4"/>
      <w:bookmarkEnd w:id="5"/>
      <w:bookmarkEnd w:id="6"/>
      <w:bookmarkEnd w:id="12"/>
      <w:bookmarkEnd w:id="13"/>
      <w:bookmarkEnd w:id="14"/>
    </w:p>
    <w:p w:rsidR="00322D07" w:rsidRDefault="007D7D3B" w:rsidP="00322D07">
      <w:pPr>
        <w:rPr>
          <w:rFonts w:eastAsiaTheme="minorEastAsia"/>
          <w:b/>
          <w:bCs/>
          <w:szCs w:val="21"/>
        </w:rPr>
      </w:pPr>
      <w:bookmarkStart w:id="29" w:name="OLE_LINK28"/>
      <w:bookmarkStart w:id="30" w:name="OLE_LINK30"/>
      <w:bookmarkStart w:id="31" w:name="OLE_LINK31"/>
      <w:bookmarkStart w:id="32" w:name="OLE_LINK34"/>
      <w:bookmarkStart w:id="33" w:name="OLE_LINK35"/>
      <w:bookmarkStart w:id="34" w:name="_GoBack"/>
      <w:r w:rsidRPr="00AE0BE1">
        <w:rPr>
          <w:rFonts w:eastAsiaTheme="minorEastAsia"/>
          <w:b/>
          <w:bCs/>
          <w:szCs w:val="21"/>
        </w:rPr>
        <w:t>内容简介：</w:t>
      </w:r>
      <w:bookmarkStart w:id="35" w:name="OLE_LINK20"/>
    </w:p>
    <w:p w:rsidR="00322D07" w:rsidRDefault="00322D07" w:rsidP="00322D07">
      <w:pPr>
        <w:rPr>
          <w:rFonts w:eastAsiaTheme="minorEastAsia"/>
          <w:b/>
          <w:bCs/>
          <w:szCs w:val="21"/>
        </w:rPr>
      </w:pPr>
    </w:p>
    <w:p w:rsidR="00EF6D1F" w:rsidRDefault="00322D07" w:rsidP="00EF6D1F">
      <w:pPr>
        <w:ind w:firstLineChars="200" w:firstLine="420"/>
        <w:rPr>
          <w:rFonts w:eastAsiaTheme="minorEastAsia"/>
          <w:b/>
          <w:bCs/>
          <w:szCs w:val="21"/>
        </w:rPr>
      </w:pPr>
      <w:r w:rsidRPr="00322D07">
        <w:rPr>
          <w:rFonts w:hint="eastAsia"/>
          <w:szCs w:val="21"/>
        </w:rPr>
        <w:t>《纽约时报》最畅销的自助作家和深受喜爱的</w:t>
      </w:r>
      <w:r w:rsidRPr="00322D07">
        <w:rPr>
          <w:rFonts w:hint="eastAsia"/>
          <w:szCs w:val="21"/>
        </w:rPr>
        <w:t>CBS</w:t>
      </w:r>
      <w:r w:rsidRPr="00322D07">
        <w:rPr>
          <w:rFonts w:hint="eastAsia"/>
          <w:szCs w:val="21"/>
        </w:rPr>
        <w:t>周日</w:t>
      </w:r>
      <w:proofErr w:type="gramStart"/>
      <w:r w:rsidRPr="00322D07">
        <w:rPr>
          <w:rFonts w:hint="eastAsia"/>
          <w:szCs w:val="21"/>
        </w:rPr>
        <w:t>早间科技</w:t>
      </w:r>
      <w:proofErr w:type="gramEnd"/>
      <w:r w:rsidRPr="00322D07">
        <w:rPr>
          <w:rFonts w:hint="eastAsia"/>
          <w:szCs w:val="21"/>
        </w:rPr>
        <w:t>记者</w:t>
      </w:r>
      <w:r w:rsidRPr="00322D07">
        <w:rPr>
          <w:rFonts w:eastAsiaTheme="minorEastAsia" w:hint="eastAsia"/>
          <w:bCs/>
          <w:kern w:val="0"/>
          <w:szCs w:val="21"/>
        </w:rPr>
        <w:t>戴维</w:t>
      </w:r>
      <w:r w:rsidRPr="00322D07">
        <w:rPr>
          <w:rFonts w:asciiTheme="minorEastAsia" w:eastAsiaTheme="minorEastAsia" w:hAnsiTheme="minorEastAsia" w:hint="eastAsia"/>
          <w:bCs/>
          <w:kern w:val="0"/>
          <w:szCs w:val="21"/>
        </w:rPr>
        <w:t>·</w:t>
      </w:r>
      <w:r w:rsidRPr="00322D07">
        <w:rPr>
          <w:rFonts w:eastAsiaTheme="minorEastAsia" w:hint="eastAsia"/>
          <w:bCs/>
          <w:kern w:val="0"/>
          <w:szCs w:val="21"/>
        </w:rPr>
        <w:t>伯格（</w:t>
      </w:r>
      <w:r w:rsidRPr="00322D07">
        <w:rPr>
          <w:rFonts w:eastAsiaTheme="minorEastAsia" w:hint="eastAsia"/>
          <w:bCs/>
          <w:kern w:val="0"/>
          <w:szCs w:val="21"/>
        </w:rPr>
        <w:t>David Pogue</w:t>
      </w:r>
      <w:r w:rsidRPr="00322D07">
        <w:rPr>
          <w:rFonts w:eastAsiaTheme="minorEastAsia" w:hint="eastAsia"/>
          <w:bCs/>
          <w:kern w:val="0"/>
          <w:szCs w:val="21"/>
        </w:rPr>
        <w:t>）</w:t>
      </w:r>
      <w:r>
        <w:rPr>
          <w:rFonts w:eastAsiaTheme="minorEastAsia" w:hint="eastAsia"/>
          <w:bCs/>
          <w:kern w:val="0"/>
          <w:szCs w:val="21"/>
        </w:rPr>
        <w:t>，</w:t>
      </w:r>
      <w:r w:rsidR="00E742B6" w:rsidRPr="00E742B6">
        <w:rPr>
          <w:rFonts w:hint="eastAsia"/>
          <w:szCs w:val="21"/>
        </w:rPr>
        <w:t>为我们提供了一份实用而全面的指南，帮助我们在这个时代最严重的灾难中幸存下来。</w:t>
      </w:r>
    </w:p>
    <w:p w:rsidR="00EF6D1F" w:rsidRDefault="00EF6D1F" w:rsidP="00EF6D1F">
      <w:pPr>
        <w:ind w:firstLineChars="200" w:firstLine="422"/>
        <w:rPr>
          <w:rFonts w:eastAsiaTheme="minorEastAsia"/>
          <w:b/>
          <w:bCs/>
          <w:szCs w:val="21"/>
        </w:rPr>
      </w:pPr>
    </w:p>
    <w:p w:rsidR="008E64D9" w:rsidRDefault="00E742B6" w:rsidP="008E64D9">
      <w:pPr>
        <w:ind w:firstLineChars="200" w:firstLine="420"/>
        <w:rPr>
          <w:rFonts w:eastAsiaTheme="minorEastAsia"/>
          <w:b/>
          <w:bCs/>
          <w:szCs w:val="21"/>
        </w:rPr>
      </w:pPr>
      <w:r w:rsidRPr="00E742B6">
        <w:rPr>
          <w:rFonts w:hint="eastAsia"/>
          <w:szCs w:val="21"/>
        </w:rPr>
        <w:t>你可能没有意识到，我们已经经历了气候混乱的开端。在亚利桑那州，工人们现在从凌晨</w:t>
      </w:r>
      <w:r w:rsidRPr="00E742B6">
        <w:rPr>
          <w:rFonts w:hint="eastAsia"/>
          <w:szCs w:val="21"/>
        </w:rPr>
        <w:t>3</w:t>
      </w:r>
      <w:r w:rsidRPr="00E742B6">
        <w:rPr>
          <w:rFonts w:hint="eastAsia"/>
          <w:szCs w:val="21"/>
        </w:rPr>
        <w:t>点开始一天的工作，因为</w:t>
      </w:r>
      <w:r w:rsidR="00B472EF">
        <w:rPr>
          <w:rFonts w:hint="eastAsia"/>
          <w:szCs w:val="21"/>
        </w:rPr>
        <w:t>午后太阳非常炙热</w:t>
      </w:r>
      <w:r w:rsidRPr="00E742B6">
        <w:rPr>
          <w:rFonts w:hint="eastAsia"/>
          <w:szCs w:val="21"/>
        </w:rPr>
        <w:t>。中国投资者正在加拿大抢购房地产。千禧一代</w:t>
      </w:r>
      <w:r w:rsidR="00726EE3">
        <w:rPr>
          <w:rFonts w:hint="eastAsia"/>
          <w:szCs w:val="21"/>
        </w:rPr>
        <w:t>已经</w:t>
      </w:r>
      <w:r w:rsidRPr="00E742B6">
        <w:rPr>
          <w:rFonts w:hint="eastAsia"/>
          <w:szCs w:val="21"/>
        </w:rPr>
        <w:t>有</w:t>
      </w:r>
      <w:r w:rsidR="00726EE3">
        <w:rPr>
          <w:rFonts w:hint="eastAsia"/>
          <w:szCs w:val="21"/>
        </w:rPr>
        <w:t>了</w:t>
      </w:r>
      <w:r w:rsidRPr="00E742B6">
        <w:rPr>
          <w:rFonts w:hint="eastAsia"/>
          <w:szCs w:val="21"/>
        </w:rPr>
        <w:t>疏散计划。巨头们正在建造</w:t>
      </w:r>
      <w:r w:rsidR="00EF6D1F">
        <w:rPr>
          <w:rFonts w:hint="eastAsia"/>
          <w:szCs w:val="21"/>
        </w:rPr>
        <w:t>仓库</w:t>
      </w:r>
      <w:r w:rsidRPr="00E742B6">
        <w:rPr>
          <w:rFonts w:hint="eastAsia"/>
          <w:szCs w:val="21"/>
        </w:rPr>
        <w:t>。迈阿密的退休人员正在向内陆迁移。</w:t>
      </w:r>
    </w:p>
    <w:p w:rsidR="008E64D9" w:rsidRDefault="008E64D9" w:rsidP="008E64D9">
      <w:pPr>
        <w:ind w:firstLineChars="200" w:firstLine="422"/>
        <w:rPr>
          <w:rFonts w:eastAsiaTheme="minorEastAsia"/>
          <w:b/>
          <w:bCs/>
          <w:szCs w:val="21"/>
        </w:rPr>
      </w:pPr>
    </w:p>
    <w:p w:rsidR="008E64D9" w:rsidRDefault="00E742B6" w:rsidP="008E64D9">
      <w:pPr>
        <w:ind w:firstLineChars="200" w:firstLine="420"/>
        <w:rPr>
          <w:rFonts w:eastAsiaTheme="minorEastAsia"/>
          <w:b/>
          <w:bCs/>
          <w:szCs w:val="21"/>
        </w:rPr>
      </w:pPr>
      <w:r w:rsidRPr="00E742B6">
        <w:rPr>
          <w:rFonts w:hint="eastAsia"/>
          <w:szCs w:val="21"/>
        </w:rPr>
        <w:t>在《如何应对气候变化》一书中，畅销书自助作</w:t>
      </w:r>
      <w:r w:rsidR="00EF6D1F">
        <w:rPr>
          <w:rFonts w:hint="eastAsia"/>
          <w:szCs w:val="21"/>
        </w:rPr>
        <w:t>家</w:t>
      </w:r>
      <w:r w:rsidR="00EF6D1F" w:rsidRPr="00322D07">
        <w:rPr>
          <w:rFonts w:eastAsiaTheme="minorEastAsia" w:hint="eastAsia"/>
          <w:bCs/>
          <w:kern w:val="0"/>
          <w:szCs w:val="21"/>
        </w:rPr>
        <w:t>戴维</w:t>
      </w:r>
      <w:r w:rsidR="00EF6D1F" w:rsidRPr="00322D07">
        <w:rPr>
          <w:rFonts w:asciiTheme="minorEastAsia" w:eastAsiaTheme="minorEastAsia" w:hAnsiTheme="minorEastAsia" w:hint="eastAsia"/>
          <w:bCs/>
          <w:kern w:val="0"/>
          <w:szCs w:val="21"/>
        </w:rPr>
        <w:t>·</w:t>
      </w:r>
      <w:r w:rsidR="00EF6D1F" w:rsidRPr="00322D07">
        <w:rPr>
          <w:rFonts w:eastAsiaTheme="minorEastAsia" w:hint="eastAsia"/>
          <w:bCs/>
          <w:kern w:val="0"/>
          <w:szCs w:val="21"/>
        </w:rPr>
        <w:t>伯格</w:t>
      </w:r>
      <w:r w:rsidRPr="00E742B6">
        <w:rPr>
          <w:rFonts w:hint="eastAsia"/>
          <w:szCs w:val="21"/>
        </w:rPr>
        <w:t>为我们提供了明智的、经过深入研究的建议，告诉我们应该如何为未来做好准备。</w:t>
      </w:r>
      <w:r w:rsidR="00C02E82" w:rsidRPr="00322D07">
        <w:rPr>
          <w:rFonts w:eastAsiaTheme="minorEastAsia" w:hint="eastAsia"/>
          <w:bCs/>
          <w:kern w:val="0"/>
          <w:szCs w:val="21"/>
        </w:rPr>
        <w:t>伯格</w:t>
      </w:r>
      <w:r w:rsidRPr="00E742B6">
        <w:rPr>
          <w:rFonts w:hint="eastAsia"/>
          <w:szCs w:val="21"/>
        </w:rPr>
        <w:t>向读者介绍了种植什么、吃什么、如何建造、如何保险、在哪里投资、如何为你的孩子和宠物做准备，甚至到了该考虑搬家的时候，该考虑在哪里安家。他还提供了管理焦虑的明智建议，以及应对每一场气候灾难</w:t>
      </w:r>
      <w:r w:rsidR="008E64D9">
        <w:rPr>
          <w:rFonts w:hint="eastAsia"/>
          <w:szCs w:val="21"/>
        </w:rPr>
        <w:t>（</w:t>
      </w:r>
      <w:r w:rsidRPr="00E742B6">
        <w:rPr>
          <w:rFonts w:hint="eastAsia"/>
          <w:szCs w:val="21"/>
        </w:rPr>
        <w:t>从超级风暴和野火到</w:t>
      </w:r>
      <w:proofErr w:type="gramStart"/>
      <w:r w:rsidRPr="00E742B6">
        <w:rPr>
          <w:rFonts w:hint="eastAsia"/>
          <w:szCs w:val="21"/>
        </w:rPr>
        <w:t>蜱</w:t>
      </w:r>
      <w:proofErr w:type="gramEnd"/>
      <w:r w:rsidRPr="00E742B6">
        <w:rPr>
          <w:rFonts w:hint="eastAsia"/>
          <w:szCs w:val="21"/>
        </w:rPr>
        <w:t>虫和流行病</w:t>
      </w:r>
      <w:r w:rsidR="008E64D9">
        <w:rPr>
          <w:rFonts w:hint="eastAsia"/>
          <w:szCs w:val="21"/>
        </w:rPr>
        <w:t>）</w:t>
      </w:r>
      <w:r w:rsidRPr="00E742B6">
        <w:rPr>
          <w:rFonts w:hint="eastAsia"/>
          <w:szCs w:val="21"/>
        </w:rPr>
        <w:t>的行动计划。</w:t>
      </w:r>
      <w:bookmarkEnd w:id="35"/>
    </w:p>
    <w:p w:rsidR="008E64D9" w:rsidRDefault="008E64D9" w:rsidP="008E64D9">
      <w:pPr>
        <w:ind w:firstLineChars="200" w:firstLine="422"/>
        <w:rPr>
          <w:rFonts w:eastAsiaTheme="minorEastAsia"/>
          <w:b/>
          <w:bCs/>
          <w:szCs w:val="21"/>
        </w:rPr>
      </w:pPr>
    </w:p>
    <w:p w:rsidR="00100E5B" w:rsidRPr="008E64D9" w:rsidRDefault="00E742B6" w:rsidP="008E64D9">
      <w:pPr>
        <w:ind w:firstLineChars="200" w:firstLine="420"/>
        <w:rPr>
          <w:rFonts w:eastAsiaTheme="minorEastAsia"/>
          <w:b/>
          <w:bCs/>
          <w:szCs w:val="21"/>
        </w:rPr>
      </w:pPr>
      <w:r w:rsidRPr="00E742B6">
        <w:rPr>
          <w:rFonts w:eastAsiaTheme="minorEastAsia" w:hint="eastAsia"/>
          <w:kern w:val="0"/>
          <w:szCs w:val="21"/>
        </w:rPr>
        <w:t>对于那些读过《不适合人类居住的地球》或《第六次物种灭绝》，并想知道如何为即将到来的剧变做出明智选择的人来说，《如何应对气候变化》是一本不可或缺的指南，既及时又发人深省。</w:t>
      </w:r>
    </w:p>
    <w:p w:rsidR="00E742B6" w:rsidRPr="00AE0BE1" w:rsidRDefault="00E742B6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Pr="00AE0BE1" w:rsidRDefault="007D7D3B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AE0BE1">
        <w:rPr>
          <w:rFonts w:eastAsiaTheme="minorEastAsia"/>
          <w:b/>
          <w:kern w:val="0"/>
          <w:szCs w:val="21"/>
        </w:rPr>
        <w:t>作者简介：</w:t>
      </w:r>
      <w:bookmarkStart w:id="36" w:name="productDetails"/>
      <w:bookmarkEnd w:id="19"/>
      <w:bookmarkEnd w:id="20"/>
      <w:bookmarkEnd w:id="21"/>
      <w:bookmarkEnd w:id="22"/>
      <w:bookmarkEnd w:id="23"/>
      <w:bookmarkEnd w:id="36"/>
    </w:p>
    <w:p w:rsidR="008E64D9" w:rsidRPr="00AE0BE1" w:rsidRDefault="008E64D9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:rsidR="001C26F4" w:rsidRPr="00AD2035" w:rsidRDefault="003F45DD" w:rsidP="003F45DD">
      <w:pPr>
        <w:ind w:firstLineChars="200" w:firstLine="422"/>
        <w:rPr>
          <w:rFonts w:eastAsiaTheme="minorEastAsia"/>
          <w:bCs/>
          <w:kern w:val="0"/>
          <w:szCs w:val="21"/>
        </w:rPr>
      </w:pPr>
      <w:bookmarkStart w:id="37" w:name="OLE_LINK7"/>
      <w:bookmarkEnd w:id="24"/>
      <w:bookmarkEnd w:id="25"/>
      <w:bookmarkEnd w:id="26"/>
      <w:bookmarkEnd w:id="27"/>
      <w:bookmarkEnd w:id="28"/>
      <w:bookmarkEnd w:id="29"/>
      <w:r w:rsidRPr="003F45DD">
        <w:rPr>
          <w:rFonts w:eastAsiaTheme="minorEastAsia" w:hint="eastAsia"/>
          <w:b/>
          <w:bCs/>
          <w:kern w:val="0"/>
          <w:szCs w:val="21"/>
        </w:rPr>
        <w:t>戴维</w:t>
      </w:r>
      <w:r w:rsidRPr="003F45DD">
        <w:rPr>
          <w:rFonts w:asciiTheme="minorEastAsia" w:eastAsiaTheme="minorEastAsia" w:hAnsiTheme="minorEastAsia" w:hint="eastAsia"/>
          <w:b/>
          <w:bCs/>
          <w:kern w:val="0"/>
          <w:szCs w:val="21"/>
        </w:rPr>
        <w:t>·</w:t>
      </w:r>
      <w:r w:rsidRPr="003F45DD">
        <w:rPr>
          <w:rFonts w:eastAsiaTheme="minorEastAsia" w:hint="eastAsia"/>
          <w:b/>
          <w:bCs/>
          <w:kern w:val="0"/>
          <w:szCs w:val="21"/>
        </w:rPr>
        <w:t>伯格（</w:t>
      </w:r>
      <w:r w:rsidR="00E742B6" w:rsidRPr="003F45DD">
        <w:rPr>
          <w:rFonts w:eastAsiaTheme="minorEastAsia" w:hint="eastAsia"/>
          <w:b/>
          <w:bCs/>
          <w:kern w:val="0"/>
          <w:szCs w:val="21"/>
        </w:rPr>
        <w:t>David Pogue</w:t>
      </w:r>
      <w:r w:rsidRPr="003F45DD">
        <w:rPr>
          <w:rFonts w:eastAsiaTheme="minorEastAsia" w:hint="eastAsia"/>
          <w:b/>
          <w:bCs/>
          <w:kern w:val="0"/>
          <w:szCs w:val="21"/>
        </w:rPr>
        <w:t>）</w:t>
      </w:r>
      <w:r w:rsidR="00E742B6" w:rsidRPr="00E742B6">
        <w:rPr>
          <w:rFonts w:eastAsiaTheme="minorEastAsia" w:hint="eastAsia"/>
          <w:bCs/>
          <w:kern w:val="0"/>
          <w:szCs w:val="21"/>
        </w:rPr>
        <w:t>是《纽约时报》的专栏作家，在</w:t>
      </w:r>
      <w:r w:rsidR="00E742B6" w:rsidRPr="00E742B6">
        <w:rPr>
          <w:rFonts w:eastAsiaTheme="minorEastAsia" w:hint="eastAsia"/>
          <w:bCs/>
          <w:kern w:val="0"/>
          <w:szCs w:val="21"/>
        </w:rPr>
        <w:t>PBS NOVA</w:t>
      </w:r>
      <w:r w:rsidR="00E742B6" w:rsidRPr="00E742B6">
        <w:rPr>
          <w:rFonts w:eastAsiaTheme="minorEastAsia" w:hint="eastAsia"/>
          <w:bCs/>
          <w:kern w:val="0"/>
          <w:szCs w:val="21"/>
        </w:rPr>
        <w:t>主持了</w:t>
      </w:r>
      <w:r w:rsidR="00E742B6" w:rsidRPr="00E742B6">
        <w:rPr>
          <w:rFonts w:eastAsiaTheme="minorEastAsia" w:hint="eastAsia"/>
          <w:bCs/>
          <w:kern w:val="0"/>
          <w:szCs w:val="21"/>
        </w:rPr>
        <w:t>17</w:t>
      </w:r>
      <w:r w:rsidR="00E742B6" w:rsidRPr="00E742B6">
        <w:rPr>
          <w:rFonts w:eastAsiaTheme="minorEastAsia" w:hint="eastAsia"/>
          <w:bCs/>
          <w:kern w:val="0"/>
          <w:szCs w:val="21"/>
        </w:rPr>
        <w:t>期科学专题节目，并在周日早间担任</w:t>
      </w:r>
      <w:r w:rsidR="00E742B6" w:rsidRPr="00E742B6">
        <w:rPr>
          <w:rFonts w:eastAsiaTheme="minorEastAsia" w:hint="eastAsia"/>
          <w:bCs/>
          <w:kern w:val="0"/>
          <w:szCs w:val="21"/>
        </w:rPr>
        <w:t>CBS</w:t>
      </w:r>
      <w:r w:rsidR="00E742B6" w:rsidRPr="00E742B6">
        <w:rPr>
          <w:rFonts w:eastAsiaTheme="minorEastAsia" w:hint="eastAsia"/>
          <w:bCs/>
          <w:kern w:val="0"/>
          <w:szCs w:val="21"/>
        </w:rPr>
        <w:t>的科技记者，五次获得艾美奖。他是《纽约时报》畅销书《</w:t>
      </w:r>
      <w:r w:rsidR="00E41B8B">
        <w:rPr>
          <w:rFonts w:eastAsiaTheme="minorEastAsia" w:hint="eastAsia"/>
          <w:bCs/>
          <w:kern w:val="0"/>
          <w:szCs w:val="21"/>
        </w:rPr>
        <w:t>伯格</w:t>
      </w:r>
      <w:r w:rsidR="00E742B6" w:rsidRPr="00E742B6">
        <w:rPr>
          <w:rFonts w:eastAsiaTheme="minorEastAsia" w:hint="eastAsia"/>
          <w:bCs/>
          <w:kern w:val="0"/>
          <w:szCs w:val="21"/>
        </w:rPr>
        <w:t>的基础》系列的作者。</w:t>
      </w:r>
      <w:r w:rsidR="00E41B8B" w:rsidRPr="00E41B8B">
        <w:rPr>
          <w:rFonts w:eastAsiaTheme="minorEastAsia" w:hint="eastAsia"/>
          <w:bCs/>
          <w:kern w:val="0"/>
          <w:szCs w:val="21"/>
        </w:rPr>
        <w:t>戴维</w:t>
      </w:r>
      <w:r w:rsidR="00E41B8B" w:rsidRPr="00E41B8B">
        <w:rPr>
          <w:rFonts w:asciiTheme="minorEastAsia" w:eastAsiaTheme="minorEastAsia" w:hAnsiTheme="minorEastAsia" w:hint="eastAsia"/>
          <w:bCs/>
          <w:kern w:val="0"/>
          <w:szCs w:val="21"/>
        </w:rPr>
        <w:t>·</w:t>
      </w:r>
      <w:r w:rsidR="00E41B8B" w:rsidRPr="00E41B8B">
        <w:rPr>
          <w:rFonts w:eastAsiaTheme="minorEastAsia" w:hint="eastAsia"/>
          <w:bCs/>
          <w:kern w:val="0"/>
          <w:szCs w:val="21"/>
        </w:rPr>
        <w:t>伯格</w:t>
      </w:r>
      <w:r w:rsidR="00E742B6" w:rsidRPr="00E742B6">
        <w:rPr>
          <w:rFonts w:eastAsiaTheme="minorEastAsia" w:hint="eastAsia"/>
          <w:bCs/>
          <w:kern w:val="0"/>
          <w:szCs w:val="21"/>
        </w:rPr>
        <w:t>在</w:t>
      </w:r>
      <w:r w:rsidR="00E742B6" w:rsidRPr="00E742B6">
        <w:rPr>
          <w:rFonts w:eastAsiaTheme="minorEastAsia" w:hint="eastAsia"/>
          <w:bCs/>
          <w:kern w:val="0"/>
          <w:szCs w:val="21"/>
        </w:rPr>
        <w:t>Twitter</w:t>
      </w:r>
      <w:r w:rsidR="00E742B6" w:rsidRPr="00E742B6">
        <w:rPr>
          <w:rFonts w:eastAsiaTheme="minorEastAsia" w:hint="eastAsia"/>
          <w:bCs/>
          <w:kern w:val="0"/>
          <w:szCs w:val="21"/>
        </w:rPr>
        <w:t>上有</w:t>
      </w:r>
      <w:r w:rsidR="00E742B6" w:rsidRPr="00E742B6">
        <w:rPr>
          <w:rFonts w:eastAsiaTheme="minorEastAsia" w:hint="eastAsia"/>
          <w:bCs/>
          <w:kern w:val="0"/>
          <w:szCs w:val="21"/>
        </w:rPr>
        <w:t>140</w:t>
      </w:r>
      <w:r w:rsidR="00E742B6" w:rsidRPr="00E742B6">
        <w:rPr>
          <w:rFonts w:eastAsiaTheme="minorEastAsia" w:hint="eastAsia"/>
          <w:bCs/>
          <w:kern w:val="0"/>
          <w:szCs w:val="21"/>
        </w:rPr>
        <w:t>万粉丝，在</w:t>
      </w:r>
      <w:r w:rsidR="00E742B6" w:rsidRPr="00E742B6">
        <w:rPr>
          <w:rFonts w:eastAsiaTheme="minorEastAsia" w:hint="eastAsia"/>
          <w:bCs/>
          <w:kern w:val="0"/>
          <w:szCs w:val="21"/>
        </w:rPr>
        <w:t>Facebook</w:t>
      </w:r>
      <w:r w:rsidR="00E742B6" w:rsidRPr="00E742B6">
        <w:rPr>
          <w:rFonts w:eastAsiaTheme="minorEastAsia" w:hint="eastAsia"/>
          <w:bCs/>
          <w:kern w:val="0"/>
          <w:szCs w:val="21"/>
        </w:rPr>
        <w:t>上有</w:t>
      </w:r>
      <w:r w:rsidR="00E742B6" w:rsidRPr="00E742B6">
        <w:rPr>
          <w:rFonts w:eastAsiaTheme="minorEastAsia" w:hint="eastAsia"/>
          <w:bCs/>
          <w:kern w:val="0"/>
          <w:szCs w:val="21"/>
        </w:rPr>
        <w:t>25</w:t>
      </w:r>
      <w:r w:rsidR="00E742B6" w:rsidRPr="00E742B6">
        <w:rPr>
          <w:rFonts w:eastAsiaTheme="minorEastAsia" w:hint="eastAsia"/>
          <w:bCs/>
          <w:kern w:val="0"/>
          <w:szCs w:val="21"/>
        </w:rPr>
        <w:lastRenderedPageBreak/>
        <w:t>万好友，他的四场</w:t>
      </w:r>
      <w:r w:rsidR="00E742B6" w:rsidRPr="00E742B6">
        <w:rPr>
          <w:rFonts w:eastAsiaTheme="minorEastAsia" w:hint="eastAsia"/>
          <w:bCs/>
          <w:kern w:val="0"/>
          <w:szCs w:val="21"/>
        </w:rPr>
        <w:t>TED</w:t>
      </w:r>
      <w:r w:rsidR="00E742B6" w:rsidRPr="00E742B6">
        <w:rPr>
          <w:rFonts w:eastAsiaTheme="minorEastAsia" w:hint="eastAsia"/>
          <w:bCs/>
          <w:kern w:val="0"/>
          <w:szCs w:val="21"/>
        </w:rPr>
        <w:t>演讲被观看了</w:t>
      </w:r>
      <w:r w:rsidR="00E742B6" w:rsidRPr="00E742B6">
        <w:rPr>
          <w:rFonts w:eastAsiaTheme="minorEastAsia" w:hint="eastAsia"/>
          <w:bCs/>
          <w:kern w:val="0"/>
          <w:szCs w:val="21"/>
        </w:rPr>
        <w:t>900</w:t>
      </w:r>
      <w:r w:rsidR="00E742B6" w:rsidRPr="00E742B6">
        <w:rPr>
          <w:rFonts w:eastAsiaTheme="minorEastAsia" w:hint="eastAsia"/>
          <w:bCs/>
          <w:kern w:val="0"/>
          <w:szCs w:val="21"/>
        </w:rPr>
        <w:t>万次。他每年发表约</w:t>
      </w:r>
      <w:r w:rsidR="00E742B6" w:rsidRPr="00E742B6">
        <w:rPr>
          <w:rFonts w:eastAsiaTheme="minorEastAsia" w:hint="eastAsia"/>
          <w:bCs/>
          <w:kern w:val="0"/>
          <w:szCs w:val="21"/>
        </w:rPr>
        <w:t>20</w:t>
      </w:r>
      <w:r w:rsidR="00E742B6" w:rsidRPr="00E742B6">
        <w:rPr>
          <w:rFonts w:eastAsiaTheme="minorEastAsia" w:hint="eastAsia"/>
          <w:bCs/>
          <w:kern w:val="0"/>
          <w:szCs w:val="21"/>
        </w:rPr>
        <w:t>次演讲，每年为哥伦比亚广播公司</w:t>
      </w:r>
      <w:r w:rsidR="00E41B8B">
        <w:rPr>
          <w:rFonts w:eastAsiaTheme="minorEastAsia" w:hint="eastAsia"/>
          <w:bCs/>
          <w:kern w:val="0"/>
          <w:szCs w:val="21"/>
        </w:rPr>
        <w:t>（</w:t>
      </w:r>
      <w:r w:rsidR="00E41B8B">
        <w:rPr>
          <w:rFonts w:eastAsiaTheme="minorEastAsia" w:hint="eastAsia"/>
          <w:bCs/>
          <w:kern w:val="0"/>
          <w:szCs w:val="21"/>
        </w:rPr>
        <w:t>CBS</w:t>
      </w:r>
      <w:r w:rsidR="00E41B8B">
        <w:rPr>
          <w:rFonts w:eastAsiaTheme="minorEastAsia" w:hint="eastAsia"/>
          <w:bCs/>
          <w:kern w:val="0"/>
          <w:szCs w:val="21"/>
        </w:rPr>
        <w:t>）</w:t>
      </w:r>
      <w:r w:rsidR="00E742B6" w:rsidRPr="00E742B6">
        <w:rPr>
          <w:rFonts w:eastAsiaTheme="minorEastAsia" w:hint="eastAsia"/>
          <w:bCs/>
          <w:kern w:val="0"/>
          <w:szCs w:val="21"/>
        </w:rPr>
        <w:t>撰写和主持</w:t>
      </w:r>
      <w:r w:rsidR="00E742B6" w:rsidRPr="00E742B6">
        <w:rPr>
          <w:rFonts w:eastAsiaTheme="minorEastAsia" w:hint="eastAsia"/>
          <w:bCs/>
          <w:kern w:val="0"/>
          <w:szCs w:val="21"/>
        </w:rPr>
        <w:t>20</w:t>
      </w:r>
      <w:r w:rsidR="00E742B6" w:rsidRPr="00E742B6">
        <w:rPr>
          <w:rFonts w:eastAsiaTheme="minorEastAsia" w:hint="eastAsia"/>
          <w:bCs/>
          <w:kern w:val="0"/>
          <w:szCs w:val="21"/>
        </w:rPr>
        <w:t>个周日早间新闻</w:t>
      </w:r>
      <w:r w:rsidR="00E41B8B">
        <w:rPr>
          <w:rFonts w:eastAsiaTheme="minorEastAsia" w:hint="eastAsia"/>
          <w:bCs/>
          <w:kern w:val="0"/>
          <w:szCs w:val="21"/>
        </w:rPr>
        <w:t>（</w:t>
      </w:r>
      <w:r w:rsidR="00E742B6" w:rsidRPr="00E742B6">
        <w:rPr>
          <w:rFonts w:eastAsiaTheme="minorEastAsia" w:hint="eastAsia"/>
          <w:bCs/>
          <w:kern w:val="0"/>
          <w:szCs w:val="21"/>
        </w:rPr>
        <w:t>每期节目的平均观众人数为</w:t>
      </w:r>
      <w:r w:rsidR="00E742B6" w:rsidRPr="00E742B6">
        <w:rPr>
          <w:rFonts w:eastAsiaTheme="minorEastAsia" w:hint="eastAsia"/>
          <w:bCs/>
          <w:kern w:val="0"/>
          <w:szCs w:val="21"/>
        </w:rPr>
        <w:t>650</w:t>
      </w:r>
      <w:r w:rsidR="00E742B6" w:rsidRPr="00E742B6">
        <w:rPr>
          <w:rFonts w:eastAsiaTheme="minorEastAsia" w:hint="eastAsia"/>
          <w:bCs/>
          <w:kern w:val="0"/>
          <w:szCs w:val="21"/>
        </w:rPr>
        <w:t>万</w:t>
      </w:r>
      <w:r w:rsidR="00E41B8B">
        <w:rPr>
          <w:rFonts w:eastAsiaTheme="minorEastAsia" w:hint="eastAsia"/>
          <w:bCs/>
          <w:kern w:val="0"/>
          <w:szCs w:val="21"/>
        </w:rPr>
        <w:t>）</w:t>
      </w:r>
      <w:r w:rsidR="00E742B6" w:rsidRPr="00E742B6">
        <w:rPr>
          <w:rFonts w:eastAsiaTheme="minorEastAsia" w:hint="eastAsia"/>
          <w:bCs/>
          <w:kern w:val="0"/>
          <w:szCs w:val="21"/>
        </w:rPr>
        <w:t>，并经常出现在全国电视和电台上。</w:t>
      </w:r>
    </w:p>
    <w:bookmarkEnd w:id="30"/>
    <w:bookmarkEnd w:id="31"/>
    <w:p w:rsidR="00EF6F3F" w:rsidRDefault="00EF6F3F" w:rsidP="00100E5B">
      <w:pPr>
        <w:rPr>
          <w:b/>
          <w:color w:val="000000"/>
        </w:rPr>
      </w:pPr>
    </w:p>
    <w:bookmarkEnd w:id="32"/>
    <w:bookmarkEnd w:id="33"/>
    <w:bookmarkEnd w:id="34"/>
    <w:p w:rsidR="00E742B6" w:rsidRDefault="00E742B6" w:rsidP="00100E5B">
      <w:pPr>
        <w:rPr>
          <w:b/>
          <w:color w:val="000000"/>
        </w:rPr>
      </w:pPr>
    </w:p>
    <w:p w:rsidR="00EF6F3F" w:rsidRDefault="00EF6F3F" w:rsidP="00100E5B">
      <w:pPr>
        <w:rPr>
          <w:b/>
          <w:color w:val="000000"/>
        </w:rPr>
      </w:pPr>
    </w:p>
    <w:p w:rsidR="00EF6F3F" w:rsidRPr="00AE0BE1" w:rsidRDefault="00EF6F3F" w:rsidP="00100E5B">
      <w:pPr>
        <w:rPr>
          <w:b/>
          <w:color w:val="000000"/>
        </w:rPr>
      </w:pPr>
    </w:p>
    <w:bookmarkEnd w:id="37"/>
    <w:p w:rsidR="00B472EF" w:rsidRPr="00B472EF" w:rsidRDefault="00B472EF" w:rsidP="00B472EF">
      <w:pPr>
        <w:widowControl/>
        <w:shd w:val="clear" w:color="auto" w:fill="FFFFFF"/>
        <w:spacing w:line="315" w:lineRule="atLeast"/>
        <w:jc w:val="left"/>
        <w:rPr>
          <w:rFonts w:eastAsiaTheme="minorEastAsia"/>
          <w:color w:val="000000"/>
          <w:szCs w:val="21"/>
        </w:rPr>
      </w:pPr>
      <w:r w:rsidRPr="00B472EF">
        <w:rPr>
          <w:rFonts w:eastAsiaTheme="minorEastAsia"/>
          <w:b/>
          <w:bCs/>
          <w:color w:val="000000"/>
          <w:szCs w:val="21"/>
        </w:rPr>
        <w:t>谢谢您的阅读！</w:t>
      </w:r>
    </w:p>
    <w:p w:rsidR="00B472EF" w:rsidRPr="00B472EF" w:rsidRDefault="00B472EF" w:rsidP="00B472EF">
      <w:pPr>
        <w:shd w:val="clear" w:color="auto" w:fill="FFFFFF"/>
        <w:spacing w:line="315" w:lineRule="atLeast"/>
        <w:rPr>
          <w:rFonts w:eastAsiaTheme="minorEastAsia"/>
          <w:color w:val="000000"/>
          <w:szCs w:val="21"/>
        </w:rPr>
      </w:pPr>
      <w:r w:rsidRPr="00B472EF">
        <w:rPr>
          <w:rFonts w:eastAsiaTheme="minorEastAsia"/>
          <w:b/>
          <w:bCs/>
          <w:color w:val="000000"/>
          <w:szCs w:val="21"/>
        </w:rPr>
        <w:t>请将反馈信息发至：吴伊裴（</w:t>
      </w:r>
      <w:r w:rsidRPr="00B472EF">
        <w:rPr>
          <w:rFonts w:eastAsiaTheme="minorEastAsia"/>
          <w:b/>
          <w:bCs/>
          <w:color w:val="000000"/>
          <w:szCs w:val="21"/>
        </w:rPr>
        <w:t>Jessica Wu</w:t>
      </w:r>
      <w:r w:rsidRPr="00B472EF">
        <w:rPr>
          <w:rFonts w:eastAsiaTheme="minorEastAsia"/>
          <w:b/>
          <w:bCs/>
          <w:color w:val="000000"/>
          <w:szCs w:val="21"/>
        </w:rPr>
        <w:t>）</w:t>
      </w:r>
    </w:p>
    <w:p w:rsidR="00B472EF" w:rsidRPr="00B472EF" w:rsidRDefault="00B472EF" w:rsidP="00B472EF">
      <w:pPr>
        <w:shd w:val="clear" w:color="auto" w:fill="FFFFFF"/>
        <w:spacing w:line="315" w:lineRule="atLeast"/>
        <w:rPr>
          <w:rFonts w:eastAsiaTheme="minorEastAsia"/>
          <w:color w:val="000000"/>
          <w:szCs w:val="21"/>
        </w:rPr>
      </w:pPr>
      <w:r w:rsidRPr="00B472EF">
        <w:rPr>
          <w:rFonts w:eastAsiaTheme="minorEastAsia"/>
          <w:color w:val="000000"/>
          <w:szCs w:val="21"/>
        </w:rPr>
        <w:pict>
          <v:rect id="_x0000_i1025" style="width:75pt;height:.75pt" o:hrpct="0" o:hrstd="t" o:hrnoshade="t" o:hr="t" fillcolor="#b5c4df" stroked="f"/>
        </w:pict>
      </w:r>
    </w:p>
    <w:p w:rsidR="00B472EF" w:rsidRPr="00B472EF" w:rsidRDefault="00B472EF" w:rsidP="00B472EF">
      <w:pPr>
        <w:shd w:val="clear" w:color="auto" w:fill="FFFFFF"/>
        <w:spacing w:line="315" w:lineRule="atLeast"/>
        <w:rPr>
          <w:rFonts w:eastAsiaTheme="minorEastAsia"/>
          <w:color w:val="000000"/>
          <w:szCs w:val="21"/>
        </w:rPr>
      </w:pPr>
      <w:r w:rsidRPr="00B472EF">
        <w:rPr>
          <w:rStyle w:val="a7"/>
          <w:rFonts w:eastAsiaTheme="minorEastAsia"/>
          <w:color w:val="000001"/>
          <w:szCs w:val="21"/>
        </w:rPr>
        <w:t>安德鲁﹒纳伯格联合国际有限公司北京代表处</w:t>
      </w:r>
      <w:r w:rsidRPr="00B472EF">
        <w:rPr>
          <w:rFonts w:eastAsiaTheme="minorEastAsia"/>
          <w:b/>
          <w:bCs/>
          <w:color w:val="000001"/>
          <w:szCs w:val="21"/>
        </w:rPr>
        <w:br/>
      </w:r>
      <w:r w:rsidRPr="00B472EF">
        <w:rPr>
          <w:rFonts w:eastAsiaTheme="minorEastAsia"/>
          <w:color w:val="333333"/>
          <w:szCs w:val="21"/>
        </w:rPr>
        <w:t>北京市海淀区中关村大街甲</w:t>
      </w:r>
      <w:r w:rsidRPr="00B472EF">
        <w:rPr>
          <w:rFonts w:eastAsiaTheme="minorEastAsia"/>
          <w:color w:val="333333"/>
          <w:szCs w:val="21"/>
        </w:rPr>
        <w:t>59</w:t>
      </w:r>
      <w:r w:rsidRPr="00B472EF">
        <w:rPr>
          <w:rFonts w:eastAsiaTheme="minorEastAsia"/>
          <w:color w:val="333333"/>
          <w:szCs w:val="21"/>
        </w:rPr>
        <w:t>号中国人民大学文化大厦</w:t>
      </w:r>
      <w:r w:rsidRPr="00B472EF">
        <w:rPr>
          <w:rFonts w:eastAsiaTheme="minorEastAsia"/>
          <w:color w:val="333333"/>
          <w:szCs w:val="21"/>
        </w:rPr>
        <w:t>1705</w:t>
      </w:r>
      <w:r w:rsidRPr="00B472EF">
        <w:rPr>
          <w:rFonts w:eastAsiaTheme="minorEastAsia"/>
          <w:color w:val="333333"/>
          <w:szCs w:val="21"/>
        </w:rPr>
        <w:t>室，</w:t>
      </w:r>
      <w:r w:rsidRPr="00B472EF">
        <w:rPr>
          <w:rFonts w:eastAsiaTheme="minorEastAsia"/>
          <w:color w:val="333333"/>
          <w:szCs w:val="21"/>
        </w:rPr>
        <w:t>100872</w:t>
      </w:r>
      <w:r w:rsidRPr="00B472EF">
        <w:rPr>
          <w:rFonts w:eastAsiaTheme="minorEastAsia"/>
          <w:color w:val="333333"/>
          <w:szCs w:val="21"/>
        </w:rPr>
        <w:br/>
      </w:r>
      <w:r w:rsidRPr="00B472EF">
        <w:rPr>
          <w:rFonts w:eastAsiaTheme="minorEastAsia"/>
          <w:color w:val="333333"/>
          <w:szCs w:val="21"/>
        </w:rPr>
        <w:t>电</w:t>
      </w:r>
      <w:r w:rsidRPr="00B472EF">
        <w:rPr>
          <w:rFonts w:eastAsiaTheme="minorEastAsia"/>
          <w:color w:val="333333"/>
          <w:szCs w:val="21"/>
        </w:rPr>
        <w:t xml:space="preserve"> </w:t>
      </w:r>
      <w:r w:rsidRPr="00B472EF">
        <w:rPr>
          <w:rFonts w:eastAsiaTheme="minorEastAsia"/>
          <w:color w:val="333333"/>
          <w:szCs w:val="21"/>
        </w:rPr>
        <w:t>话：</w:t>
      </w:r>
      <w:r w:rsidRPr="00B472EF">
        <w:rPr>
          <w:rFonts w:eastAsiaTheme="minorEastAsia"/>
          <w:color w:val="333333"/>
          <w:szCs w:val="21"/>
        </w:rPr>
        <w:t>010-82449901</w:t>
      </w:r>
      <w:r w:rsidRPr="00B472EF">
        <w:rPr>
          <w:rFonts w:eastAsiaTheme="minorEastAsia"/>
          <w:color w:val="333333"/>
          <w:szCs w:val="21"/>
        </w:rPr>
        <w:br/>
      </w:r>
      <w:r w:rsidRPr="00B472EF">
        <w:rPr>
          <w:rFonts w:eastAsiaTheme="minorEastAsia"/>
          <w:color w:val="333333"/>
          <w:szCs w:val="21"/>
          <w:shd w:val="clear" w:color="auto" w:fill="FFFFFF"/>
        </w:rPr>
        <w:t>传</w:t>
      </w:r>
      <w:r w:rsidRPr="00B472EF">
        <w:rPr>
          <w:rFonts w:eastAsiaTheme="minorEastAsia"/>
          <w:color w:val="333333"/>
          <w:szCs w:val="21"/>
          <w:shd w:val="clear" w:color="auto" w:fill="FFFFFF"/>
        </w:rPr>
        <w:t xml:space="preserve"> </w:t>
      </w:r>
      <w:r w:rsidRPr="00B472EF">
        <w:rPr>
          <w:rFonts w:eastAsiaTheme="minorEastAsia"/>
          <w:color w:val="333333"/>
          <w:szCs w:val="21"/>
          <w:shd w:val="clear" w:color="auto" w:fill="FFFFFF"/>
        </w:rPr>
        <w:t>真：</w:t>
      </w:r>
      <w:r w:rsidRPr="00B472EF">
        <w:rPr>
          <w:rFonts w:eastAsiaTheme="minorEastAsia"/>
          <w:color w:val="333333"/>
          <w:szCs w:val="21"/>
          <w:shd w:val="clear" w:color="auto" w:fill="FFFFFF"/>
        </w:rPr>
        <w:t>010-82504200</w:t>
      </w:r>
    </w:p>
    <w:p w:rsidR="00B472EF" w:rsidRPr="00B472EF" w:rsidRDefault="00B472EF" w:rsidP="00B472EF">
      <w:pPr>
        <w:shd w:val="clear" w:color="auto" w:fill="FFFFFF"/>
        <w:spacing w:line="315" w:lineRule="atLeast"/>
        <w:rPr>
          <w:rFonts w:eastAsiaTheme="minorEastAsia"/>
          <w:color w:val="000000"/>
          <w:szCs w:val="21"/>
        </w:rPr>
      </w:pPr>
      <w:r w:rsidRPr="00B472EF">
        <w:rPr>
          <w:rFonts w:eastAsiaTheme="minorEastAsia"/>
          <w:color w:val="000000"/>
          <w:szCs w:val="21"/>
        </w:rPr>
        <w:t>Email</w:t>
      </w:r>
      <w:r w:rsidRPr="00B472EF">
        <w:rPr>
          <w:rFonts w:eastAsiaTheme="minorEastAsia"/>
          <w:color w:val="000000"/>
          <w:szCs w:val="21"/>
        </w:rPr>
        <w:t>：</w:t>
      </w:r>
      <w:r w:rsidRPr="00B472EF">
        <w:rPr>
          <w:rFonts w:eastAsiaTheme="minorEastAsia"/>
          <w:color w:val="000000"/>
          <w:szCs w:val="21"/>
        </w:rPr>
        <w:t>Jessica</w:t>
      </w:r>
      <w:hyperlink r:id="rId8" w:history="1">
        <w:r w:rsidRPr="00B472EF">
          <w:rPr>
            <w:rStyle w:val="a5"/>
            <w:rFonts w:eastAsiaTheme="minorEastAsia"/>
            <w:color w:val="000000"/>
            <w:szCs w:val="21"/>
          </w:rPr>
          <w:t>@nurnberg.com.cn</w:t>
        </w:r>
      </w:hyperlink>
    </w:p>
    <w:p w:rsidR="00B472EF" w:rsidRPr="00B472EF" w:rsidRDefault="00B472EF" w:rsidP="00B472EF">
      <w:pPr>
        <w:shd w:val="clear" w:color="auto" w:fill="FFFFFF"/>
        <w:spacing w:line="315" w:lineRule="atLeast"/>
        <w:rPr>
          <w:rFonts w:eastAsiaTheme="minorEastAsia"/>
          <w:color w:val="000000"/>
          <w:szCs w:val="21"/>
        </w:rPr>
      </w:pPr>
      <w:hyperlink r:id="rId9" w:history="1">
        <w:r w:rsidRPr="00B472EF">
          <w:rPr>
            <w:rStyle w:val="a5"/>
            <w:rFonts w:eastAsiaTheme="minorEastAsia"/>
            <w:color w:val="000000"/>
            <w:szCs w:val="21"/>
          </w:rPr>
          <w:t>Http://www.nurnberg.com.cn</w:t>
        </w:r>
      </w:hyperlink>
    </w:p>
    <w:p w:rsidR="00B472EF" w:rsidRPr="00B472EF" w:rsidRDefault="00B472EF" w:rsidP="00B472EF">
      <w:pPr>
        <w:shd w:val="clear" w:color="auto" w:fill="FFFFFF"/>
        <w:spacing w:line="315" w:lineRule="atLeast"/>
        <w:rPr>
          <w:rFonts w:eastAsiaTheme="minorEastAsia"/>
          <w:color w:val="000000"/>
          <w:szCs w:val="21"/>
        </w:rPr>
      </w:pPr>
      <w:proofErr w:type="gramStart"/>
      <w:r w:rsidRPr="00B472EF">
        <w:rPr>
          <w:rFonts w:eastAsiaTheme="minorEastAsia"/>
          <w:color w:val="000000"/>
          <w:szCs w:val="21"/>
        </w:rPr>
        <w:t>新浪微博</w:t>
      </w:r>
      <w:proofErr w:type="gramEnd"/>
      <w:r w:rsidRPr="00B472EF">
        <w:rPr>
          <w:rFonts w:eastAsiaTheme="minorEastAsia"/>
          <w:color w:val="000000"/>
          <w:szCs w:val="21"/>
        </w:rPr>
        <w:t>：</w:t>
      </w:r>
      <w:hyperlink r:id="rId10" w:history="1">
        <w:r w:rsidRPr="00B472EF">
          <w:rPr>
            <w:rStyle w:val="a5"/>
            <w:rFonts w:eastAsiaTheme="minorEastAsia"/>
            <w:color w:val="000000"/>
            <w:szCs w:val="21"/>
          </w:rPr>
          <w:t>http://weibo.com/nurnberg</w:t>
        </w:r>
      </w:hyperlink>
    </w:p>
    <w:p w:rsidR="00B472EF" w:rsidRPr="00B472EF" w:rsidRDefault="00B472EF" w:rsidP="00B472EF">
      <w:pPr>
        <w:shd w:val="clear" w:color="auto" w:fill="FFFFFF"/>
        <w:spacing w:line="315" w:lineRule="atLeast"/>
        <w:rPr>
          <w:rFonts w:eastAsiaTheme="minorEastAsia"/>
          <w:color w:val="000000"/>
          <w:szCs w:val="21"/>
        </w:rPr>
      </w:pPr>
      <w:r w:rsidRPr="00B472EF">
        <w:rPr>
          <w:rFonts w:eastAsiaTheme="minorEastAsia"/>
          <w:color w:val="000000"/>
          <w:szCs w:val="21"/>
        </w:rPr>
        <w:t>豆瓣小站：</w:t>
      </w:r>
      <w:hyperlink r:id="rId11" w:history="1">
        <w:r w:rsidRPr="00B472EF">
          <w:rPr>
            <w:rStyle w:val="a5"/>
            <w:rFonts w:eastAsiaTheme="minorEastAsia"/>
            <w:color w:val="000000"/>
            <w:szCs w:val="21"/>
          </w:rPr>
          <w:t>http://site.douban.com/110577/</w:t>
        </w:r>
      </w:hyperlink>
    </w:p>
    <w:p w:rsidR="00872144" w:rsidRPr="00B472EF" w:rsidRDefault="00872144" w:rsidP="00872144">
      <w:pPr>
        <w:rPr>
          <w:b/>
          <w:color w:val="000000"/>
        </w:rPr>
      </w:pPr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4B" w:rsidRDefault="001D1C4B">
      <w:r>
        <w:separator/>
      </w:r>
    </w:p>
  </w:endnote>
  <w:endnote w:type="continuationSeparator" w:id="0">
    <w:p w:rsidR="001D1C4B" w:rsidRDefault="001D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1D1C4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1D1C4B" w:rsidP="00602E6C">
    <w:pPr>
      <w:pStyle w:val="a4"/>
      <w:jc w:val="center"/>
      <w:rPr>
        <w:rFonts w:eastAsia="方正姚体"/>
      </w:rPr>
    </w:pPr>
  </w:p>
  <w:p w:rsidR="00655999" w:rsidRDefault="001D1C4B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60C1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60C1D">
      <w:rPr>
        <w:rFonts w:ascii="方正姚体" w:eastAsia="方正姚体"/>
        <w:kern w:val="0"/>
        <w:szCs w:val="21"/>
      </w:rPr>
      <w:fldChar w:fldCharType="separate"/>
    </w:r>
    <w:r w:rsidR="005B6095">
      <w:rPr>
        <w:rFonts w:ascii="方正姚体" w:eastAsia="方正姚体"/>
        <w:noProof/>
        <w:kern w:val="0"/>
        <w:szCs w:val="21"/>
      </w:rPr>
      <w:t>1</w:t>
    </w:r>
    <w:r w:rsidR="00C60C1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4B" w:rsidRDefault="001D1C4B">
      <w:r>
        <w:separator/>
      </w:r>
    </w:p>
  </w:footnote>
  <w:footnote w:type="continuationSeparator" w:id="0">
    <w:p w:rsidR="001D1C4B" w:rsidRDefault="001D1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13C54"/>
    <w:rsid w:val="0011777C"/>
    <w:rsid w:val="00120CA3"/>
    <w:rsid w:val="001254C0"/>
    <w:rsid w:val="00146E8F"/>
    <w:rsid w:val="00150B35"/>
    <w:rsid w:val="00151CFD"/>
    <w:rsid w:val="00152D47"/>
    <w:rsid w:val="00160BF6"/>
    <w:rsid w:val="00174C25"/>
    <w:rsid w:val="00180890"/>
    <w:rsid w:val="001B2A6F"/>
    <w:rsid w:val="001C26F4"/>
    <w:rsid w:val="001D1C4B"/>
    <w:rsid w:val="001D6E63"/>
    <w:rsid w:val="001E5C69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A1DD5"/>
    <w:rsid w:val="002C44D3"/>
    <w:rsid w:val="002E4675"/>
    <w:rsid w:val="002F274B"/>
    <w:rsid w:val="002F55F6"/>
    <w:rsid w:val="003121AE"/>
    <w:rsid w:val="0031291D"/>
    <w:rsid w:val="00322D07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5202"/>
    <w:rsid w:val="003A6FFA"/>
    <w:rsid w:val="003B427A"/>
    <w:rsid w:val="003C0634"/>
    <w:rsid w:val="003C2AE3"/>
    <w:rsid w:val="003C6D48"/>
    <w:rsid w:val="003C6D67"/>
    <w:rsid w:val="003E6857"/>
    <w:rsid w:val="003E6E6A"/>
    <w:rsid w:val="003F45DD"/>
    <w:rsid w:val="00401B71"/>
    <w:rsid w:val="00404F8A"/>
    <w:rsid w:val="004126C8"/>
    <w:rsid w:val="004137D9"/>
    <w:rsid w:val="0041528D"/>
    <w:rsid w:val="00421107"/>
    <w:rsid w:val="00424F9B"/>
    <w:rsid w:val="004257C0"/>
    <w:rsid w:val="00452D9E"/>
    <w:rsid w:val="00455F68"/>
    <w:rsid w:val="00466000"/>
    <w:rsid w:val="00471476"/>
    <w:rsid w:val="004C79A1"/>
    <w:rsid w:val="004D0857"/>
    <w:rsid w:val="004D1754"/>
    <w:rsid w:val="00500EE1"/>
    <w:rsid w:val="005079BE"/>
    <w:rsid w:val="005213F8"/>
    <w:rsid w:val="00523E82"/>
    <w:rsid w:val="00524E27"/>
    <w:rsid w:val="005357BF"/>
    <w:rsid w:val="00546F90"/>
    <w:rsid w:val="0055749F"/>
    <w:rsid w:val="005620A7"/>
    <w:rsid w:val="00562AE9"/>
    <w:rsid w:val="0056475D"/>
    <w:rsid w:val="00567CE1"/>
    <w:rsid w:val="005803C0"/>
    <w:rsid w:val="00592037"/>
    <w:rsid w:val="005A615B"/>
    <w:rsid w:val="005B6095"/>
    <w:rsid w:val="005C157A"/>
    <w:rsid w:val="005C5E5E"/>
    <w:rsid w:val="005D65B4"/>
    <w:rsid w:val="005F4D97"/>
    <w:rsid w:val="006069E9"/>
    <w:rsid w:val="006208E8"/>
    <w:rsid w:val="00625E86"/>
    <w:rsid w:val="00635B0B"/>
    <w:rsid w:val="006432DF"/>
    <w:rsid w:val="00645D43"/>
    <w:rsid w:val="00646742"/>
    <w:rsid w:val="00646DDF"/>
    <w:rsid w:val="00655808"/>
    <w:rsid w:val="0066263C"/>
    <w:rsid w:val="006654ED"/>
    <w:rsid w:val="00701B8C"/>
    <w:rsid w:val="00702E5C"/>
    <w:rsid w:val="00726EE3"/>
    <w:rsid w:val="007365C7"/>
    <w:rsid w:val="00740B3C"/>
    <w:rsid w:val="007736B2"/>
    <w:rsid w:val="007946CE"/>
    <w:rsid w:val="00795B78"/>
    <w:rsid w:val="007A0117"/>
    <w:rsid w:val="007A297D"/>
    <w:rsid w:val="007B1728"/>
    <w:rsid w:val="007C6444"/>
    <w:rsid w:val="007C7AEF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44A77"/>
    <w:rsid w:val="008511F7"/>
    <w:rsid w:val="0085263D"/>
    <w:rsid w:val="00872144"/>
    <w:rsid w:val="00883AA9"/>
    <w:rsid w:val="00893869"/>
    <w:rsid w:val="00893A3A"/>
    <w:rsid w:val="008A2829"/>
    <w:rsid w:val="008A7939"/>
    <w:rsid w:val="008E64D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1C92"/>
    <w:rsid w:val="009631F2"/>
    <w:rsid w:val="00965927"/>
    <w:rsid w:val="00966452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5701C"/>
    <w:rsid w:val="00A866F8"/>
    <w:rsid w:val="00AA0C3F"/>
    <w:rsid w:val="00AA13BB"/>
    <w:rsid w:val="00AA2127"/>
    <w:rsid w:val="00AC50B5"/>
    <w:rsid w:val="00AD018F"/>
    <w:rsid w:val="00AD2035"/>
    <w:rsid w:val="00AD392A"/>
    <w:rsid w:val="00AD4B30"/>
    <w:rsid w:val="00AE0BE1"/>
    <w:rsid w:val="00AF02B0"/>
    <w:rsid w:val="00B06B32"/>
    <w:rsid w:val="00B0738B"/>
    <w:rsid w:val="00B07F97"/>
    <w:rsid w:val="00B14505"/>
    <w:rsid w:val="00B25E4B"/>
    <w:rsid w:val="00B472EF"/>
    <w:rsid w:val="00B476A3"/>
    <w:rsid w:val="00B66866"/>
    <w:rsid w:val="00B82521"/>
    <w:rsid w:val="00B86D1D"/>
    <w:rsid w:val="00B87C36"/>
    <w:rsid w:val="00BA1F1E"/>
    <w:rsid w:val="00BA24D4"/>
    <w:rsid w:val="00BE27E8"/>
    <w:rsid w:val="00BE475F"/>
    <w:rsid w:val="00BE50B5"/>
    <w:rsid w:val="00BE556C"/>
    <w:rsid w:val="00BF2456"/>
    <w:rsid w:val="00BF583F"/>
    <w:rsid w:val="00BF5854"/>
    <w:rsid w:val="00C0265F"/>
    <w:rsid w:val="00C02E82"/>
    <w:rsid w:val="00C03B39"/>
    <w:rsid w:val="00C27346"/>
    <w:rsid w:val="00C43239"/>
    <w:rsid w:val="00C55C3E"/>
    <w:rsid w:val="00C60C1D"/>
    <w:rsid w:val="00C71E63"/>
    <w:rsid w:val="00C72A46"/>
    <w:rsid w:val="00C73328"/>
    <w:rsid w:val="00C8206C"/>
    <w:rsid w:val="00C83A24"/>
    <w:rsid w:val="00C8564C"/>
    <w:rsid w:val="00C96B0E"/>
    <w:rsid w:val="00CA5203"/>
    <w:rsid w:val="00CA6633"/>
    <w:rsid w:val="00CB48C7"/>
    <w:rsid w:val="00CB50F4"/>
    <w:rsid w:val="00CC42DA"/>
    <w:rsid w:val="00CD0120"/>
    <w:rsid w:val="00D00E87"/>
    <w:rsid w:val="00D06507"/>
    <w:rsid w:val="00D1103D"/>
    <w:rsid w:val="00D1295B"/>
    <w:rsid w:val="00D268C2"/>
    <w:rsid w:val="00D32BE6"/>
    <w:rsid w:val="00D37750"/>
    <w:rsid w:val="00D44E5F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28A5"/>
    <w:rsid w:val="00E042BD"/>
    <w:rsid w:val="00E17BCA"/>
    <w:rsid w:val="00E2392E"/>
    <w:rsid w:val="00E24D29"/>
    <w:rsid w:val="00E257B1"/>
    <w:rsid w:val="00E3567A"/>
    <w:rsid w:val="00E41985"/>
    <w:rsid w:val="00E41B8B"/>
    <w:rsid w:val="00E626E9"/>
    <w:rsid w:val="00E6505F"/>
    <w:rsid w:val="00E742B6"/>
    <w:rsid w:val="00E81AC2"/>
    <w:rsid w:val="00E836B9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F1EA7"/>
    <w:rsid w:val="00EF6D1F"/>
    <w:rsid w:val="00EF6F3F"/>
    <w:rsid w:val="00F006D5"/>
    <w:rsid w:val="00F04BAC"/>
    <w:rsid w:val="00F07F57"/>
    <w:rsid w:val="00F1420E"/>
    <w:rsid w:val="00F171B6"/>
    <w:rsid w:val="00F208D2"/>
    <w:rsid w:val="00F225CD"/>
    <w:rsid w:val="00F35922"/>
    <w:rsid w:val="00F35C34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BC2E05-BBAB-4B14-AD39-CE97AD8B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styleId="a7">
    <w:name w:val="Strong"/>
    <w:basedOn w:val="a0"/>
    <w:uiPriority w:val="22"/>
    <w:qFormat/>
    <w:rsid w:val="00B47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53</cp:revision>
  <dcterms:created xsi:type="dcterms:W3CDTF">2019-11-07T09:52:00Z</dcterms:created>
  <dcterms:modified xsi:type="dcterms:W3CDTF">2020-06-05T05:41:00Z</dcterms:modified>
</cp:coreProperties>
</file>