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F" w:rsidRPr="00F374EA" w:rsidRDefault="00100797" w:rsidP="00AD69B0">
      <w:pPr>
        <w:jc w:val="center"/>
        <w:rPr>
          <w:b/>
          <w:bCs/>
          <w:sz w:val="44"/>
          <w:szCs w:val="44"/>
          <w:shd w:val="pct15" w:color="auto" w:fill="FFFFFF"/>
        </w:rPr>
      </w:pPr>
      <w:r>
        <w:rPr>
          <w:rFonts w:hint="eastAsia"/>
          <w:b/>
          <w:bCs/>
          <w:sz w:val="44"/>
          <w:szCs w:val="44"/>
          <w:shd w:val="pct15" w:color="auto" w:fill="FFFFFF"/>
        </w:rPr>
        <w:t>新</w:t>
      </w:r>
      <w:r w:rsidR="00D41B47" w:rsidRPr="00F374EA"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="00D41B47" w:rsidRPr="00F374EA">
        <w:rPr>
          <w:rFonts w:hint="eastAsia"/>
          <w:b/>
          <w:bCs/>
          <w:sz w:val="44"/>
          <w:szCs w:val="44"/>
          <w:shd w:val="pct15" w:color="auto" w:fill="FFFFFF"/>
        </w:rPr>
        <w:t>书</w:t>
      </w:r>
      <w:r w:rsidR="00D41B47" w:rsidRPr="00F374EA"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="00244F8F" w:rsidRPr="00F374EA">
        <w:rPr>
          <w:rFonts w:hint="eastAsia"/>
          <w:b/>
          <w:bCs/>
          <w:sz w:val="44"/>
          <w:szCs w:val="44"/>
          <w:shd w:val="pct15" w:color="auto" w:fill="FFFFFF"/>
        </w:rPr>
        <w:t>推</w:t>
      </w:r>
      <w:r w:rsidR="00D41B47" w:rsidRPr="00F374EA"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="00244F8F" w:rsidRPr="00F374EA">
        <w:rPr>
          <w:rFonts w:hint="eastAsia"/>
          <w:b/>
          <w:bCs/>
          <w:sz w:val="44"/>
          <w:szCs w:val="44"/>
          <w:shd w:val="pct15" w:color="auto" w:fill="FFFFFF"/>
        </w:rPr>
        <w:t>荐</w:t>
      </w:r>
    </w:p>
    <w:p w:rsidR="00244F8F" w:rsidRDefault="00244F8F" w:rsidP="00AD69B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41B47" w:rsidRPr="005508BD" w:rsidRDefault="002B25DC" w:rsidP="00AD69B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58420</wp:posOffset>
            </wp:positionV>
            <wp:extent cx="1328420" cy="1975485"/>
            <wp:effectExtent l="19050" t="0" r="5080" b="0"/>
            <wp:wrapSquare wrapText="bothSides"/>
            <wp:docPr id="9" name="图片 9" descr="20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48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103" w:rsidRPr="00561E02" w:rsidRDefault="00244F8F" w:rsidP="00AD69B0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中文书名：</w:t>
      </w:r>
      <w:r w:rsidR="00F374EA" w:rsidRPr="00561E02">
        <w:rPr>
          <w:rFonts w:hint="eastAsia"/>
          <w:b/>
          <w:bCs/>
        </w:rPr>
        <w:t>《</w:t>
      </w:r>
      <w:r w:rsidR="00100797">
        <w:rPr>
          <w:rFonts w:hint="eastAsia"/>
          <w:b/>
          <w:bCs/>
        </w:rPr>
        <w:t>非请莫入</w:t>
      </w:r>
      <w:r w:rsidR="00F374EA" w:rsidRPr="00561E02">
        <w:rPr>
          <w:rFonts w:hint="eastAsia"/>
          <w:b/>
          <w:bCs/>
        </w:rPr>
        <w:t>》</w:t>
      </w:r>
    </w:p>
    <w:p w:rsidR="00E00CC0" w:rsidRPr="00374A47" w:rsidRDefault="00A10F0C" w:rsidP="00AD69B0">
      <w:pPr>
        <w:tabs>
          <w:tab w:val="left" w:pos="341"/>
          <w:tab w:val="left" w:pos="5235"/>
        </w:tabs>
        <w:rPr>
          <w:b/>
          <w:i/>
          <w:szCs w:val="21"/>
        </w:rPr>
      </w:pPr>
      <w:r w:rsidRPr="00076352">
        <w:rPr>
          <w:rFonts w:hAnsi="宋体"/>
          <w:b/>
          <w:bCs/>
          <w:szCs w:val="21"/>
        </w:rPr>
        <w:t>英</w:t>
      </w:r>
      <w:r w:rsidR="00132921" w:rsidRPr="00076352">
        <w:rPr>
          <w:rFonts w:hAnsi="宋体"/>
          <w:b/>
          <w:bCs/>
          <w:szCs w:val="21"/>
        </w:rPr>
        <w:t>文书名：</w:t>
      </w:r>
      <w:r w:rsidR="00100797" w:rsidRPr="00100797">
        <w:rPr>
          <w:rFonts w:hAnsi="宋体"/>
          <w:b/>
          <w:bCs/>
          <w:szCs w:val="21"/>
        </w:rPr>
        <w:t>BY INVITATION ONLY</w:t>
      </w:r>
    </w:p>
    <w:p w:rsidR="00E00CC0" w:rsidRPr="00076352" w:rsidRDefault="00CD409A" w:rsidP="00AD69B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作</w:t>
      </w:r>
      <w:r w:rsidRPr="00076352">
        <w:rPr>
          <w:b/>
          <w:bCs/>
          <w:szCs w:val="21"/>
        </w:rPr>
        <w:t xml:space="preserve">    </w:t>
      </w:r>
      <w:r w:rsidRPr="00076352">
        <w:rPr>
          <w:rFonts w:hAnsi="宋体"/>
          <w:b/>
          <w:bCs/>
          <w:szCs w:val="21"/>
        </w:rPr>
        <w:t>者：</w:t>
      </w:r>
      <w:r w:rsidR="00100797" w:rsidRPr="00100797">
        <w:rPr>
          <w:b/>
          <w:bCs/>
          <w:szCs w:val="21"/>
        </w:rPr>
        <w:t>Dorothea Benton Frank</w:t>
      </w:r>
      <w:hyperlink r:id="rId9" w:history="1"/>
    </w:p>
    <w:p w:rsidR="00940103" w:rsidRPr="00076352" w:rsidRDefault="00940103" w:rsidP="00AD69B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b/>
          <w:bCs/>
          <w:szCs w:val="21"/>
        </w:rPr>
        <w:t>出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版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社：</w:t>
      </w:r>
      <w:r w:rsidR="00100797" w:rsidRPr="00100797">
        <w:rPr>
          <w:b/>
          <w:bCs/>
          <w:szCs w:val="21"/>
        </w:rPr>
        <w:t>William Morrow</w:t>
      </w:r>
    </w:p>
    <w:p w:rsidR="00244F8F" w:rsidRPr="00076352" w:rsidRDefault="00244F8F" w:rsidP="00AD69B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代理公司：</w:t>
      </w:r>
      <w:r w:rsidR="00B3053A">
        <w:rPr>
          <w:rFonts w:hAnsi="宋体" w:hint="eastAsia"/>
          <w:b/>
          <w:bCs/>
          <w:szCs w:val="21"/>
        </w:rPr>
        <w:t>WME</w:t>
      </w:r>
      <w:r w:rsidR="00A75205" w:rsidRPr="00A75205">
        <w:rPr>
          <w:rFonts w:hAnsi="宋体"/>
          <w:b/>
          <w:bCs/>
          <w:szCs w:val="21"/>
        </w:rPr>
        <w:t xml:space="preserve"> </w:t>
      </w:r>
      <w:r w:rsidR="004B1E8A" w:rsidRPr="00076352">
        <w:rPr>
          <w:rFonts w:hint="eastAsia"/>
          <w:b/>
          <w:bCs/>
        </w:rPr>
        <w:t>/ANA</w:t>
      </w:r>
      <w:r w:rsidR="00CF56B2" w:rsidRPr="00076352">
        <w:rPr>
          <w:b/>
          <w:bCs/>
        </w:rPr>
        <w:t>/</w:t>
      </w:r>
      <w:r w:rsidR="00816D9C" w:rsidRPr="003330B6">
        <w:rPr>
          <w:rFonts w:hint="eastAsia"/>
          <w:b/>
          <w:szCs w:val="21"/>
        </w:rPr>
        <w:t>Vicky Wen</w:t>
      </w:r>
    </w:p>
    <w:p w:rsidR="00244F8F" w:rsidRPr="00076352" w:rsidRDefault="00244F8F" w:rsidP="00AD69B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b/>
          <w:bCs/>
          <w:szCs w:val="21"/>
        </w:rPr>
        <w:t>页</w:t>
      </w:r>
      <w:r w:rsidRPr="00076352">
        <w:rPr>
          <w:b/>
          <w:bCs/>
          <w:szCs w:val="21"/>
        </w:rPr>
        <w:t xml:space="preserve">    </w:t>
      </w:r>
      <w:r w:rsidR="00D55CF3" w:rsidRPr="00076352">
        <w:rPr>
          <w:b/>
          <w:bCs/>
          <w:szCs w:val="21"/>
        </w:rPr>
        <w:t>数</w:t>
      </w:r>
      <w:r w:rsidRPr="00076352">
        <w:rPr>
          <w:b/>
          <w:bCs/>
          <w:szCs w:val="21"/>
        </w:rPr>
        <w:t>：</w:t>
      </w:r>
      <w:r w:rsidR="00100797">
        <w:rPr>
          <w:rFonts w:hint="eastAsia"/>
          <w:b/>
          <w:bCs/>
          <w:szCs w:val="21"/>
        </w:rPr>
        <w:t>400</w:t>
      </w:r>
      <w:r w:rsidR="004B1E8A" w:rsidRPr="00076352">
        <w:rPr>
          <w:rFonts w:hint="eastAsia"/>
          <w:b/>
          <w:bCs/>
        </w:rPr>
        <w:t>页</w:t>
      </w:r>
    </w:p>
    <w:p w:rsidR="00A75205" w:rsidRDefault="00082504" w:rsidP="00AD69B0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出版时间：</w:t>
      </w:r>
      <w:r w:rsidR="00100797">
        <w:rPr>
          <w:rFonts w:hAnsi="宋体" w:hint="eastAsia"/>
          <w:b/>
          <w:bCs/>
          <w:szCs w:val="21"/>
        </w:rPr>
        <w:t>2018</w:t>
      </w:r>
      <w:r w:rsidR="00B3053A">
        <w:rPr>
          <w:rFonts w:hAnsi="宋体" w:hint="eastAsia"/>
          <w:b/>
          <w:bCs/>
          <w:szCs w:val="21"/>
        </w:rPr>
        <w:t>年</w:t>
      </w:r>
      <w:r w:rsidR="00100797">
        <w:rPr>
          <w:rFonts w:hAnsi="宋体" w:hint="eastAsia"/>
          <w:b/>
          <w:bCs/>
          <w:szCs w:val="21"/>
        </w:rPr>
        <w:t>5</w:t>
      </w:r>
      <w:r w:rsidR="00B3053A">
        <w:rPr>
          <w:rFonts w:hAnsi="宋体" w:hint="eastAsia"/>
          <w:b/>
          <w:bCs/>
          <w:szCs w:val="21"/>
        </w:rPr>
        <w:t>月</w:t>
      </w:r>
    </w:p>
    <w:p w:rsidR="003250A9" w:rsidRPr="00940103" w:rsidRDefault="003250A9" w:rsidP="00AD69B0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940103">
        <w:rPr>
          <w:rFonts w:hAnsi="宋体"/>
          <w:b/>
          <w:bCs/>
          <w:color w:val="000000"/>
        </w:rPr>
        <w:t>代理地区：</w:t>
      </w:r>
      <w:r w:rsidR="004B1E8A">
        <w:rPr>
          <w:rFonts w:hint="eastAsia"/>
          <w:b/>
          <w:bCs/>
        </w:rPr>
        <w:t>中国大陆、台湾地区</w:t>
      </w:r>
    </w:p>
    <w:p w:rsidR="00507886" w:rsidRPr="00940103" w:rsidRDefault="00244F8F" w:rsidP="00AD69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审读资料：</w:t>
      </w:r>
      <w:r w:rsidR="00100797">
        <w:rPr>
          <w:rFonts w:hAnsi="宋体" w:hint="eastAsia"/>
          <w:b/>
          <w:bCs/>
          <w:color w:val="000000"/>
          <w:szCs w:val="21"/>
        </w:rPr>
        <w:t>电子稿</w:t>
      </w:r>
    </w:p>
    <w:p w:rsidR="00C117A9" w:rsidRDefault="00C117A9" w:rsidP="00AD69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类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型：</w:t>
      </w:r>
      <w:r w:rsidR="00100797">
        <w:rPr>
          <w:rFonts w:hint="eastAsia"/>
          <w:b/>
          <w:bCs/>
          <w:color w:val="000000"/>
          <w:szCs w:val="21"/>
        </w:rPr>
        <w:t>小说</w:t>
      </w:r>
    </w:p>
    <w:p w:rsidR="00100797" w:rsidRDefault="00100797" w:rsidP="00AD69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100797" w:rsidRPr="00940103" w:rsidRDefault="006A40D3" w:rsidP="00AD69B0">
      <w:pPr>
        <w:numPr>
          <w:ilvl w:val="0"/>
          <w:numId w:val="20"/>
        </w:num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</w:rPr>
        <w:t>非请莫入</w:t>
      </w:r>
      <w:r>
        <w:rPr>
          <w:rFonts w:hint="eastAsia"/>
          <w:b/>
          <w:bCs/>
          <w:color w:val="000000"/>
          <w:szCs w:val="21"/>
        </w:rPr>
        <w:t>》（</w:t>
      </w:r>
      <w:r w:rsidRPr="00100797">
        <w:rPr>
          <w:b/>
          <w:bCs/>
          <w:color w:val="000000"/>
          <w:szCs w:val="21"/>
        </w:rPr>
        <w:t>BY INVITATION ONLY</w:t>
      </w:r>
      <w:r>
        <w:rPr>
          <w:rFonts w:hint="eastAsia"/>
          <w:b/>
          <w:bCs/>
          <w:color w:val="000000"/>
          <w:szCs w:val="21"/>
        </w:rPr>
        <w:t>）一经出版，就登上《纽约时报》（</w:t>
      </w:r>
      <w:r w:rsidRPr="006A40D3">
        <w:rPr>
          <w:b/>
          <w:bCs/>
          <w:i/>
          <w:color w:val="000000"/>
          <w:szCs w:val="21"/>
        </w:rPr>
        <w:t>New York Times</w:t>
      </w:r>
      <w:r>
        <w:rPr>
          <w:rFonts w:hint="eastAsia"/>
          <w:b/>
          <w:bCs/>
          <w:color w:val="000000"/>
          <w:szCs w:val="21"/>
        </w:rPr>
        <w:t>）畅销书榜单第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位！</w:t>
      </w:r>
    </w:p>
    <w:p w:rsidR="00CF56B2" w:rsidRPr="006A40D3" w:rsidRDefault="00CF56B2" w:rsidP="00AD69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316CC" w:rsidRDefault="00FA2929" w:rsidP="00AD69B0">
      <w:pPr>
        <w:rPr>
          <w:b/>
          <w:bCs/>
          <w:szCs w:val="21"/>
        </w:rPr>
      </w:pPr>
      <w:r w:rsidRPr="00100797">
        <w:rPr>
          <w:b/>
          <w:bCs/>
          <w:szCs w:val="21"/>
        </w:rPr>
        <w:t>内容简介：</w:t>
      </w:r>
    </w:p>
    <w:p w:rsidR="00100797" w:rsidRPr="00FE0BBC" w:rsidRDefault="00100797" w:rsidP="00AD69B0">
      <w:pPr>
        <w:rPr>
          <w:bCs/>
          <w:szCs w:val="21"/>
        </w:rPr>
      </w:pPr>
    </w:p>
    <w:p w:rsidR="00FE0BBC" w:rsidRPr="0012598D" w:rsidRDefault="00FE0BBC" w:rsidP="00AD69B0">
      <w:pPr>
        <w:rPr>
          <w:bCs/>
          <w:szCs w:val="21"/>
        </w:rPr>
      </w:pPr>
      <w:r w:rsidRPr="00FE0BBC">
        <w:rPr>
          <w:rFonts w:hint="eastAsia"/>
          <w:bCs/>
          <w:szCs w:val="21"/>
        </w:rPr>
        <w:t xml:space="preserve">    </w:t>
      </w:r>
      <w:r w:rsidRPr="00FE0BBC">
        <w:rPr>
          <w:rFonts w:hint="eastAsia"/>
          <w:bCs/>
          <w:color w:val="000000"/>
          <w:szCs w:val="21"/>
        </w:rPr>
        <w:t>《</w:t>
      </w:r>
      <w:r w:rsidRPr="00FE0BBC">
        <w:rPr>
          <w:rFonts w:hint="eastAsia"/>
          <w:bCs/>
        </w:rPr>
        <w:t>非请莫入</w:t>
      </w:r>
      <w:r w:rsidRPr="00FE0BBC">
        <w:rPr>
          <w:rFonts w:hint="eastAsia"/>
          <w:bCs/>
          <w:color w:val="000000"/>
          <w:szCs w:val="21"/>
        </w:rPr>
        <w:t>》（</w:t>
      </w:r>
      <w:r w:rsidRPr="00FE0BBC">
        <w:rPr>
          <w:bCs/>
          <w:color w:val="000000"/>
          <w:szCs w:val="21"/>
        </w:rPr>
        <w:t>BY INVITATION ONLY</w:t>
      </w:r>
      <w:r w:rsidRPr="00FE0BBC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讲述了两个来自不同世界的家庭的故事，如果他们的孩子没有坠入爱河，那么他们永远都不会相遇。</w:t>
      </w:r>
      <w:r w:rsidR="0012598D" w:rsidRPr="00FE0BBC">
        <w:rPr>
          <w:rFonts w:hint="eastAsia"/>
          <w:color w:val="000000"/>
          <w:kern w:val="0"/>
          <w:szCs w:val="21"/>
        </w:rPr>
        <w:t>多萝西娅·本顿·弗兰克（</w:t>
      </w:r>
      <w:r w:rsidR="0012598D" w:rsidRPr="00FE0BBC">
        <w:rPr>
          <w:rFonts w:hint="eastAsia"/>
          <w:color w:val="000000"/>
          <w:kern w:val="0"/>
          <w:szCs w:val="21"/>
        </w:rPr>
        <w:t>Dorothea Benton Frank</w:t>
      </w:r>
      <w:r w:rsidR="0012598D" w:rsidRPr="00FE0BBC">
        <w:rPr>
          <w:rFonts w:hint="eastAsia"/>
          <w:color w:val="000000"/>
          <w:kern w:val="0"/>
          <w:szCs w:val="21"/>
        </w:rPr>
        <w:t>）</w:t>
      </w:r>
      <w:r w:rsidR="0012598D">
        <w:rPr>
          <w:rFonts w:hint="eastAsia"/>
          <w:color w:val="000000"/>
          <w:kern w:val="0"/>
          <w:szCs w:val="21"/>
        </w:rPr>
        <w:t>为读者们带来</w:t>
      </w:r>
      <w:r w:rsidR="0012598D" w:rsidRPr="00FE0BBC">
        <w:rPr>
          <w:rFonts w:hint="eastAsia"/>
          <w:color w:val="000000"/>
          <w:kern w:val="0"/>
          <w:szCs w:val="21"/>
        </w:rPr>
        <w:t>了一部有趣、犀利、</w:t>
      </w:r>
      <w:r w:rsidR="0012598D">
        <w:rPr>
          <w:rFonts w:hint="eastAsia"/>
          <w:color w:val="000000"/>
          <w:kern w:val="0"/>
          <w:szCs w:val="21"/>
        </w:rPr>
        <w:t>令人</w:t>
      </w:r>
      <w:r w:rsidR="0012598D" w:rsidRPr="00FE0BBC">
        <w:rPr>
          <w:rFonts w:hint="eastAsia"/>
          <w:color w:val="000000"/>
          <w:kern w:val="0"/>
          <w:szCs w:val="21"/>
        </w:rPr>
        <w:t>感同身受的小说，</w:t>
      </w:r>
      <w:r w:rsidR="0012598D">
        <w:rPr>
          <w:rFonts w:hint="eastAsia"/>
          <w:color w:val="000000"/>
          <w:kern w:val="0"/>
          <w:szCs w:val="21"/>
        </w:rPr>
        <w:t>她讲述了当两种不同的生活方式发生碰撞时，会发生什么——</w:t>
      </w:r>
      <w:r w:rsidR="0012598D" w:rsidRPr="00FE0BBC">
        <w:rPr>
          <w:rFonts w:hint="eastAsia"/>
          <w:color w:val="000000"/>
          <w:kern w:val="0"/>
          <w:szCs w:val="21"/>
        </w:rPr>
        <w:t>豪华轿车和皮卡车、鱼子酱和</w:t>
      </w:r>
      <w:r w:rsidR="0012598D" w:rsidRPr="0012598D">
        <w:rPr>
          <w:rFonts w:hint="eastAsia"/>
          <w:color w:val="000000"/>
          <w:kern w:val="0"/>
          <w:szCs w:val="21"/>
        </w:rPr>
        <w:t>农业资产</w:t>
      </w:r>
      <w:r w:rsidR="0012598D" w:rsidRPr="00FE0BBC">
        <w:rPr>
          <w:rFonts w:hint="eastAsia"/>
          <w:color w:val="000000"/>
          <w:kern w:val="0"/>
          <w:szCs w:val="21"/>
        </w:rPr>
        <w:t>、摩天大楼和海洋喷雾</w:t>
      </w:r>
      <w:r w:rsidR="0012598D">
        <w:rPr>
          <w:rFonts w:hint="eastAsia"/>
          <w:color w:val="000000"/>
          <w:kern w:val="0"/>
          <w:szCs w:val="21"/>
        </w:rPr>
        <w:t>，这部小说充满了令人愉快的角色，他们都有一些东西需要隐藏，还有很多东西需要学习。</w:t>
      </w:r>
      <w:r w:rsidR="0012598D">
        <w:rPr>
          <w:rFonts w:hint="eastAsia"/>
          <w:bCs/>
          <w:color w:val="000000"/>
          <w:kern w:val="0"/>
          <w:szCs w:val="21"/>
        </w:rPr>
        <w:t>在法律意见上的分歧，对优雅的轻率，以及一个突如其来的转折，这些都将揭露这些角色的性格，并展现他们的坚韧。他们过着自己想要的生活吗？如果他们被邀请去重塑自己的生活，他们又会做出什么样的改变呢？</w:t>
      </w:r>
    </w:p>
    <w:p w:rsidR="0012598D" w:rsidRPr="0012598D" w:rsidRDefault="0012598D" w:rsidP="00AD69B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2598D" w:rsidRPr="00FE0BBC" w:rsidRDefault="0012598D" w:rsidP="00AD69B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FE0BBC">
        <w:rPr>
          <w:rFonts w:hint="eastAsia"/>
          <w:bCs/>
          <w:color w:val="000000"/>
          <w:szCs w:val="21"/>
        </w:rPr>
        <w:t>《</w:t>
      </w:r>
      <w:r w:rsidRPr="00FE0BBC">
        <w:rPr>
          <w:rFonts w:hint="eastAsia"/>
          <w:bCs/>
        </w:rPr>
        <w:t>非请莫入</w:t>
      </w:r>
      <w:r w:rsidRPr="00FE0BBC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中的精神、幽默和真实喷薄而出，它迫使我们重新考虑我们对财富与幸福的定义。</w:t>
      </w:r>
    </w:p>
    <w:p w:rsidR="0012598D" w:rsidRPr="00100797" w:rsidRDefault="0012598D" w:rsidP="00AD69B0">
      <w:pPr>
        <w:rPr>
          <w:b/>
          <w:bCs/>
          <w:szCs w:val="21"/>
        </w:rPr>
      </w:pPr>
    </w:p>
    <w:p w:rsidR="00D316CC" w:rsidRDefault="00D316CC" w:rsidP="00AD69B0">
      <w:pPr>
        <w:rPr>
          <w:b/>
          <w:szCs w:val="21"/>
        </w:rPr>
      </w:pPr>
      <w:r w:rsidRPr="00100797">
        <w:rPr>
          <w:b/>
          <w:szCs w:val="21"/>
        </w:rPr>
        <w:t>作者简介：</w:t>
      </w:r>
      <w:bookmarkStart w:id="0" w:name="productDetails"/>
      <w:bookmarkStart w:id="1" w:name="awards"/>
      <w:bookmarkEnd w:id="0"/>
      <w:bookmarkEnd w:id="1"/>
    </w:p>
    <w:p w:rsidR="00100797" w:rsidRDefault="00100797" w:rsidP="00AD69B0">
      <w:pPr>
        <w:rPr>
          <w:b/>
          <w:szCs w:val="21"/>
        </w:rPr>
      </w:pPr>
    </w:p>
    <w:p w:rsidR="0048747D" w:rsidRPr="00100797" w:rsidRDefault="0048747D" w:rsidP="00AD69B0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48747D">
        <w:rPr>
          <w:rFonts w:hint="eastAsia"/>
          <w:b/>
          <w:bCs/>
          <w:color w:val="000000"/>
          <w:szCs w:val="21"/>
        </w:rPr>
        <w:t>多萝西娅·本顿·弗兰克（</w:t>
      </w:r>
      <w:r w:rsidRPr="0048747D">
        <w:rPr>
          <w:b/>
          <w:bCs/>
          <w:color w:val="000000"/>
          <w:kern w:val="0"/>
          <w:szCs w:val="21"/>
        </w:rPr>
        <w:t>Dorothea Benton Frank</w:t>
      </w:r>
      <w:r w:rsidRPr="0048747D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</w:t>
      </w:r>
      <w:r w:rsidRPr="0048747D">
        <w:rPr>
          <w:rFonts w:hint="eastAsia"/>
          <w:bCs/>
          <w:color w:val="000000"/>
          <w:szCs w:val="21"/>
        </w:rPr>
        <w:t>《纽约时报》</w:t>
      </w:r>
      <w:r>
        <w:rPr>
          <w:rFonts w:hint="eastAsia"/>
          <w:bCs/>
          <w:color w:val="000000"/>
          <w:szCs w:val="21"/>
        </w:rPr>
        <w:t>（</w:t>
      </w:r>
      <w:r w:rsidRPr="00983644">
        <w:rPr>
          <w:i/>
          <w:iCs/>
          <w:color w:val="000000"/>
          <w:kern w:val="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</w:t>
      </w:r>
      <w:r w:rsidRPr="0048747D">
        <w:rPr>
          <w:rFonts w:hint="eastAsia"/>
          <w:bCs/>
          <w:color w:val="000000"/>
          <w:szCs w:val="21"/>
        </w:rPr>
        <w:t>畅销书《</w:t>
      </w:r>
      <w:r>
        <w:rPr>
          <w:rFonts w:hint="eastAsia"/>
          <w:bCs/>
          <w:color w:val="000000"/>
          <w:szCs w:val="21"/>
        </w:rPr>
        <w:t>同一片</w:t>
      </w:r>
      <w:r w:rsidRPr="0048747D">
        <w:rPr>
          <w:rFonts w:hint="eastAsia"/>
          <w:bCs/>
          <w:color w:val="000000"/>
          <w:szCs w:val="21"/>
        </w:rPr>
        <w:t>海滩</w:t>
      </w:r>
      <w:r>
        <w:rPr>
          <w:rFonts w:hint="eastAsia"/>
          <w:bCs/>
          <w:color w:val="000000"/>
          <w:szCs w:val="21"/>
        </w:rPr>
        <w:t>，第二年</w:t>
      </w:r>
      <w:r w:rsidRPr="0048747D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983644">
        <w:rPr>
          <w:color w:val="000000"/>
          <w:kern w:val="0"/>
          <w:szCs w:val="21"/>
        </w:rPr>
        <w:t>SAME BEACH, NEXT YEAR</w:t>
      </w:r>
      <w:r>
        <w:rPr>
          <w:rFonts w:hint="eastAsia"/>
          <w:bCs/>
          <w:color w:val="000000"/>
          <w:szCs w:val="21"/>
        </w:rPr>
        <w:t>）</w:t>
      </w:r>
      <w:r w:rsidRPr="0048747D">
        <w:rPr>
          <w:rFonts w:hint="eastAsia"/>
          <w:bCs/>
          <w:color w:val="000000"/>
          <w:szCs w:val="21"/>
        </w:rPr>
        <w:t>的作者</w:t>
      </w:r>
      <w:r w:rsidR="00C742E9">
        <w:rPr>
          <w:rFonts w:hint="eastAsia"/>
          <w:bCs/>
          <w:color w:val="000000"/>
          <w:szCs w:val="21"/>
        </w:rPr>
        <w:t>，该书一经出版就登上畅销书榜单第</w:t>
      </w:r>
      <w:r w:rsidR="00C742E9">
        <w:rPr>
          <w:rFonts w:hint="eastAsia"/>
          <w:bCs/>
          <w:color w:val="000000"/>
          <w:szCs w:val="21"/>
        </w:rPr>
        <w:t>4</w:t>
      </w:r>
      <w:r w:rsidR="00C742E9">
        <w:rPr>
          <w:rFonts w:hint="eastAsia"/>
          <w:bCs/>
          <w:color w:val="000000"/>
          <w:szCs w:val="21"/>
        </w:rPr>
        <w:t>位，此外，她的作品还有《</w:t>
      </w:r>
      <w:r w:rsidR="00C742E9" w:rsidRPr="0048747D">
        <w:rPr>
          <w:rFonts w:hint="eastAsia"/>
          <w:bCs/>
          <w:color w:val="000000"/>
          <w:szCs w:val="21"/>
        </w:rPr>
        <w:t>沙利文岛</w:t>
      </w:r>
      <w:r w:rsidR="00C742E9">
        <w:rPr>
          <w:rFonts w:hint="eastAsia"/>
          <w:bCs/>
          <w:color w:val="000000"/>
          <w:szCs w:val="21"/>
        </w:rPr>
        <w:t>》（</w:t>
      </w:r>
      <w:r w:rsidR="00C742E9" w:rsidRPr="00983644">
        <w:rPr>
          <w:color w:val="000000"/>
          <w:kern w:val="0"/>
          <w:szCs w:val="21"/>
        </w:rPr>
        <w:t>SULLIVAN’S ISLAND</w:t>
      </w:r>
      <w:r w:rsidR="00C742E9">
        <w:rPr>
          <w:rFonts w:hint="eastAsia"/>
          <w:bCs/>
          <w:color w:val="000000"/>
          <w:szCs w:val="21"/>
        </w:rPr>
        <w:t>）（销量超过</w:t>
      </w:r>
      <w:r w:rsidR="00C742E9">
        <w:rPr>
          <w:rFonts w:hint="eastAsia"/>
          <w:bCs/>
          <w:color w:val="000000"/>
          <w:szCs w:val="21"/>
        </w:rPr>
        <w:t>100</w:t>
      </w:r>
      <w:r w:rsidR="00C742E9">
        <w:rPr>
          <w:rFonts w:hint="eastAsia"/>
          <w:bCs/>
          <w:color w:val="000000"/>
          <w:szCs w:val="21"/>
        </w:rPr>
        <w:t>万册）、《最后的妻子》（</w:t>
      </w:r>
      <w:r w:rsidR="00C742E9" w:rsidRPr="00983644">
        <w:rPr>
          <w:color w:val="000000"/>
          <w:kern w:val="0"/>
          <w:szCs w:val="21"/>
        </w:rPr>
        <w:t>THE LAST ORIGINAL WIFE</w:t>
      </w:r>
      <w:r w:rsidR="00C742E9">
        <w:rPr>
          <w:rFonts w:hint="eastAsia"/>
          <w:bCs/>
          <w:color w:val="000000"/>
          <w:szCs w:val="21"/>
        </w:rPr>
        <w:t>）和《</w:t>
      </w:r>
      <w:r w:rsidR="00C742E9" w:rsidRPr="0048747D">
        <w:rPr>
          <w:rFonts w:hint="eastAsia"/>
          <w:bCs/>
          <w:color w:val="000000"/>
          <w:szCs w:val="21"/>
        </w:rPr>
        <w:t>飓风姐妹</w:t>
      </w:r>
      <w:r w:rsidR="00C742E9">
        <w:rPr>
          <w:rFonts w:hint="eastAsia"/>
          <w:bCs/>
          <w:color w:val="000000"/>
          <w:szCs w:val="21"/>
        </w:rPr>
        <w:t>》（</w:t>
      </w:r>
      <w:r w:rsidR="00C742E9" w:rsidRPr="00983644">
        <w:rPr>
          <w:color w:val="000000"/>
          <w:kern w:val="0"/>
          <w:szCs w:val="21"/>
        </w:rPr>
        <w:t>THE HURRICANE SISTERS</w:t>
      </w:r>
      <w:r w:rsidR="00C742E9">
        <w:rPr>
          <w:rFonts w:hint="eastAsia"/>
          <w:bCs/>
          <w:color w:val="000000"/>
          <w:szCs w:val="21"/>
        </w:rPr>
        <w:t>）等等。</w:t>
      </w:r>
    </w:p>
    <w:p w:rsidR="0048747D" w:rsidRPr="00100797" w:rsidRDefault="0048747D" w:rsidP="00AD69B0">
      <w:pPr>
        <w:tabs>
          <w:tab w:val="left" w:pos="341"/>
          <w:tab w:val="left" w:pos="5235"/>
        </w:tabs>
        <w:rPr>
          <w:bCs/>
          <w:color w:val="000000"/>
          <w:szCs w:val="21"/>
        </w:rPr>
      </w:pPr>
    </w:p>
    <w:p w:rsidR="00B3053A" w:rsidRPr="00100797" w:rsidRDefault="00100797" w:rsidP="00AD69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00797">
        <w:rPr>
          <w:b/>
          <w:bCs/>
          <w:color w:val="000000"/>
          <w:szCs w:val="21"/>
        </w:rPr>
        <w:t>媒体评价：</w:t>
      </w:r>
    </w:p>
    <w:p w:rsidR="00100797" w:rsidRDefault="00100797" w:rsidP="00AD69B0">
      <w:pPr>
        <w:tabs>
          <w:tab w:val="left" w:pos="341"/>
          <w:tab w:val="left" w:pos="5235"/>
        </w:tabs>
        <w:rPr>
          <w:bCs/>
          <w:color w:val="000000"/>
          <w:szCs w:val="21"/>
        </w:rPr>
      </w:pPr>
    </w:p>
    <w:p w:rsidR="0012598D" w:rsidRPr="00100797" w:rsidRDefault="0012598D" w:rsidP="00AD69B0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 xml:space="preserve">    </w:t>
      </w:r>
      <w:r>
        <w:rPr>
          <w:rFonts w:hint="eastAsia"/>
          <w:bCs/>
          <w:color w:val="000000"/>
          <w:szCs w:val="21"/>
        </w:rPr>
        <w:t>“</w:t>
      </w:r>
      <w:r w:rsidRPr="0012598D">
        <w:rPr>
          <w:rFonts w:hint="eastAsia"/>
          <w:color w:val="000000"/>
          <w:kern w:val="0"/>
          <w:szCs w:val="21"/>
        </w:rPr>
        <w:t>弗兰克</w:t>
      </w:r>
      <w:r>
        <w:rPr>
          <w:rFonts w:hint="eastAsia"/>
          <w:color w:val="000000"/>
          <w:kern w:val="0"/>
          <w:szCs w:val="21"/>
        </w:rPr>
        <w:t>很擅长塑造这些富有弹性的角色，这些角色凭借自身巧妙结合的刚毅与幽默，令读者长久不能忘怀。</w:t>
      </w:r>
      <w:r>
        <w:rPr>
          <w:rFonts w:hint="eastAsia"/>
          <w:bCs/>
          <w:color w:val="000000"/>
          <w:szCs w:val="21"/>
        </w:rPr>
        <w:t>”</w:t>
      </w:r>
    </w:p>
    <w:p w:rsidR="00100797" w:rsidRDefault="00100797" w:rsidP="00AD69B0">
      <w:pPr>
        <w:widowControl/>
        <w:shd w:val="clear" w:color="auto" w:fill="FFFFFF"/>
        <w:rPr>
          <w:color w:val="000000"/>
          <w:kern w:val="0"/>
          <w:szCs w:val="21"/>
          <w:lang w:val="pt-BR"/>
        </w:rPr>
      </w:pPr>
    </w:p>
    <w:p w:rsidR="00100797" w:rsidRDefault="0012598D" w:rsidP="00AD69B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pt-BR"/>
        </w:rPr>
        <w:t xml:space="preserve">    </w:t>
      </w:r>
      <w:r>
        <w:rPr>
          <w:rFonts w:hint="eastAsia"/>
          <w:color w:val="000000"/>
          <w:kern w:val="0"/>
          <w:szCs w:val="21"/>
          <w:lang w:val="pt-BR"/>
        </w:rPr>
        <w:t>“她的小说中的某些东西，令人觉得像在诉说夏天。”</w:t>
      </w:r>
    </w:p>
    <w:p w:rsidR="00100797" w:rsidRPr="00983644" w:rsidRDefault="00100797" w:rsidP="00AD69B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4B3AF1">
        <w:rPr>
          <w:rFonts w:hint="eastAsia"/>
          <w:color w:val="000000"/>
          <w:kern w:val="0"/>
          <w:szCs w:val="21"/>
        </w:rPr>
        <w:t>《今日美国》（</w:t>
      </w:r>
      <w:r w:rsidR="004B3AF1" w:rsidRPr="00983644">
        <w:rPr>
          <w:bCs/>
          <w:i/>
          <w:color w:val="000000"/>
          <w:kern w:val="0"/>
          <w:szCs w:val="21"/>
        </w:rPr>
        <w:t>USA Today</w:t>
      </w:r>
      <w:r w:rsidR="004B3AF1">
        <w:rPr>
          <w:rFonts w:hint="eastAsia"/>
          <w:color w:val="000000"/>
          <w:kern w:val="0"/>
          <w:szCs w:val="21"/>
        </w:rPr>
        <w:t>）</w:t>
      </w:r>
    </w:p>
    <w:p w:rsidR="00100797" w:rsidRDefault="00100797" w:rsidP="00AD69B0">
      <w:pPr>
        <w:widowControl/>
        <w:shd w:val="clear" w:color="auto" w:fill="FFFFFF"/>
        <w:rPr>
          <w:color w:val="000000"/>
          <w:kern w:val="0"/>
          <w:szCs w:val="21"/>
          <w:lang w:val="pt-BR"/>
        </w:rPr>
      </w:pPr>
      <w:r w:rsidRPr="00983644">
        <w:rPr>
          <w:color w:val="000000"/>
          <w:kern w:val="0"/>
          <w:szCs w:val="21"/>
          <w:lang w:val="pt-BR"/>
        </w:rPr>
        <w:t> </w:t>
      </w:r>
    </w:p>
    <w:p w:rsidR="0012598D" w:rsidRPr="00983644" w:rsidRDefault="0012598D" w:rsidP="00AD69B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pt-BR"/>
        </w:rPr>
        <w:t xml:space="preserve">    </w:t>
      </w:r>
      <w:r>
        <w:rPr>
          <w:rFonts w:hint="eastAsia"/>
          <w:color w:val="000000"/>
          <w:kern w:val="0"/>
          <w:szCs w:val="21"/>
          <w:lang w:val="pt-BR"/>
        </w:rPr>
        <w:t>“她的书很有趣，很性感，而且经常被海水浸湿。”</w:t>
      </w:r>
    </w:p>
    <w:p w:rsidR="00100797" w:rsidRPr="00983644" w:rsidRDefault="00100797" w:rsidP="00AD69B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12598D">
        <w:rPr>
          <w:rFonts w:hint="eastAsia"/>
          <w:color w:val="000000"/>
          <w:kern w:val="0"/>
          <w:szCs w:val="21"/>
        </w:rPr>
        <w:t>帕特·</w:t>
      </w:r>
      <w:r w:rsidR="0012598D" w:rsidRPr="0012598D">
        <w:rPr>
          <w:rFonts w:hint="eastAsia"/>
          <w:color w:val="000000"/>
          <w:kern w:val="0"/>
          <w:szCs w:val="21"/>
        </w:rPr>
        <w:t>康洛伊</w:t>
      </w:r>
      <w:r w:rsidR="0012598D">
        <w:rPr>
          <w:rFonts w:hint="eastAsia"/>
          <w:color w:val="000000"/>
          <w:kern w:val="0"/>
          <w:szCs w:val="21"/>
        </w:rPr>
        <w:t>（</w:t>
      </w:r>
      <w:r w:rsidR="0012598D" w:rsidRPr="00983644">
        <w:rPr>
          <w:bCs/>
          <w:color w:val="000000"/>
          <w:kern w:val="0"/>
          <w:szCs w:val="21"/>
        </w:rPr>
        <w:t>Pat Conroy</w:t>
      </w:r>
      <w:r w:rsidR="0012598D">
        <w:rPr>
          <w:rFonts w:hint="eastAsia"/>
          <w:color w:val="000000"/>
          <w:kern w:val="0"/>
          <w:szCs w:val="21"/>
        </w:rPr>
        <w:t>），《浪涛王子》（</w:t>
      </w:r>
      <w:r w:rsidR="0012598D" w:rsidRPr="00983644">
        <w:rPr>
          <w:i/>
          <w:iCs/>
          <w:color w:val="000000"/>
          <w:kern w:val="0"/>
          <w:szCs w:val="21"/>
        </w:rPr>
        <w:t>Prince of Tides</w:t>
      </w:r>
      <w:r w:rsidR="0012598D">
        <w:rPr>
          <w:rFonts w:hint="eastAsia"/>
          <w:color w:val="000000"/>
          <w:kern w:val="0"/>
          <w:szCs w:val="21"/>
        </w:rPr>
        <w:t>）的作者</w:t>
      </w:r>
    </w:p>
    <w:p w:rsidR="0012598D" w:rsidRDefault="0012598D" w:rsidP="00AD69B0">
      <w:pPr>
        <w:widowControl/>
        <w:shd w:val="clear" w:color="auto" w:fill="FFFFFF"/>
        <w:rPr>
          <w:color w:val="000000"/>
          <w:kern w:val="0"/>
          <w:szCs w:val="21"/>
          <w:lang w:val="pt-BR"/>
        </w:rPr>
      </w:pPr>
    </w:p>
    <w:p w:rsidR="0012598D" w:rsidRPr="0012598D" w:rsidRDefault="0012598D" w:rsidP="00AD69B0">
      <w:pPr>
        <w:widowControl/>
        <w:shd w:val="clear" w:color="auto" w:fill="FFFFFF"/>
        <w:rPr>
          <w:color w:val="000000"/>
          <w:kern w:val="0"/>
          <w:szCs w:val="21"/>
          <w:lang w:val="pt-BR"/>
        </w:rPr>
      </w:pPr>
      <w:r>
        <w:rPr>
          <w:rFonts w:hint="eastAsia"/>
          <w:color w:val="000000"/>
          <w:kern w:val="0"/>
          <w:szCs w:val="21"/>
          <w:lang w:val="pt-BR"/>
        </w:rPr>
        <w:t xml:space="preserve">    </w:t>
      </w:r>
      <w:r>
        <w:rPr>
          <w:rFonts w:hint="eastAsia"/>
          <w:color w:val="000000"/>
          <w:kern w:val="0"/>
          <w:szCs w:val="21"/>
          <w:lang w:val="pt-BR"/>
        </w:rPr>
        <w:t>“</w:t>
      </w:r>
      <w:r w:rsidRPr="0012598D">
        <w:rPr>
          <w:rFonts w:hint="eastAsia"/>
          <w:color w:val="000000"/>
          <w:kern w:val="0"/>
          <w:szCs w:val="21"/>
        </w:rPr>
        <w:t>多萝西娅·本顿·弗兰克是个很会讲故事的人……如果她是鸡尾酒的话，</w:t>
      </w:r>
      <w:r>
        <w:rPr>
          <w:rFonts w:hint="eastAsia"/>
          <w:color w:val="000000"/>
          <w:kern w:val="0"/>
          <w:szCs w:val="21"/>
        </w:rPr>
        <w:t>读者们一定会</w:t>
      </w:r>
      <w:r w:rsidRPr="0012598D">
        <w:rPr>
          <w:rFonts w:hint="eastAsia"/>
          <w:color w:val="000000"/>
          <w:kern w:val="0"/>
          <w:szCs w:val="21"/>
        </w:rPr>
        <w:t>喝得酩酊大醉。</w:t>
      </w:r>
      <w:r>
        <w:rPr>
          <w:rFonts w:hint="eastAsia"/>
          <w:color w:val="000000"/>
          <w:kern w:val="0"/>
          <w:szCs w:val="21"/>
          <w:lang w:val="pt-BR"/>
        </w:rPr>
        <w:t>”</w:t>
      </w:r>
    </w:p>
    <w:p w:rsidR="00425C9E" w:rsidRDefault="00100797" w:rsidP="00AD69B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4B3AF1" w:rsidRPr="004B3AF1">
        <w:rPr>
          <w:rFonts w:hint="eastAsia"/>
          <w:color w:val="000000"/>
          <w:kern w:val="0"/>
          <w:szCs w:val="21"/>
        </w:rPr>
        <w:t>阿德里安娜·翠吉妮</w:t>
      </w:r>
      <w:r w:rsidR="004B3AF1">
        <w:rPr>
          <w:rFonts w:hint="eastAsia"/>
          <w:color w:val="000000"/>
          <w:kern w:val="0"/>
          <w:szCs w:val="21"/>
        </w:rPr>
        <w:t>（</w:t>
      </w:r>
      <w:r w:rsidR="004B3AF1" w:rsidRPr="00983644">
        <w:rPr>
          <w:bCs/>
          <w:color w:val="000000"/>
          <w:kern w:val="0"/>
          <w:szCs w:val="21"/>
        </w:rPr>
        <w:t>Adriana Trigiani</w:t>
      </w:r>
      <w:r w:rsidR="004B3AF1">
        <w:rPr>
          <w:rFonts w:hint="eastAsia"/>
          <w:color w:val="000000"/>
          <w:kern w:val="0"/>
          <w:szCs w:val="21"/>
        </w:rPr>
        <w:t>），</w:t>
      </w:r>
    </w:p>
    <w:p w:rsidR="00100797" w:rsidRPr="00983644" w:rsidRDefault="004B3AF1" w:rsidP="00AD69B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="00425C9E" w:rsidRPr="00425C9E">
        <w:rPr>
          <w:rFonts w:hint="eastAsia"/>
          <w:color w:val="000000"/>
          <w:kern w:val="0"/>
          <w:szCs w:val="21"/>
        </w:rPr>
        <w:t>漫长的告白</w:t>
      </w:r>
      <w:r>
        <w:rPr>
          <w:rFonts w:hint="eastAsia"/>
          <w:color w:val="000000"/>
          <w:kern w:val="0"/>
          <w:szCs w:val="21"/>
        </w:rPr>
        <w:t>》（</w:t>
      </w:r>
      <w:r w:rsidRPr="00983644">
        <w:rPr>
          <w:i/>
          <w:iCs/>
          <w:color w:val="000000"/>
          <w:kern w:val="0"/>
          <w:szCs w:val="21"/>
        </w:rPr>
        <w:t>The Shoemaker’s Wife</w:t>
      </w:r>
      <w:r>
        <w:rPr>
          <w:rFonts w:hint="eastAsia"/>
          <w:color w:val="000000"/>
          <w:kern w:val="0"/>
          <w:szCs w:val="21"/>
        </w:rPr>
        <w:t>）的作者</w:t>
      </w:r>
    </w:p>
    <w:p w:rsidR="00100797" w:rsidRDefault="00100797" w:rsidP="00AD69B0">
      <w:pPr>
        <w:tabs>
          <w:tab w:val="left" w:pos="341"/>
          <w:tab w:val="left" w:pos="5235"/>
        </w:tabs>
        <w:jc w:val="left"/>
        <w:rPr>
          <w:rFonts w:hAnsi="宋体"/>
          <w:bCs/>
          <w:color w:val="000000"/>
          <w:szCs w:val="21"/>
        </w:rPr>
      </w:pPr>
    </w:p>
    <w:p w:rsidR="00100797" w:rsidRDefault="00100797" w:rsidP="00AD69B0">
      <w:pPr>
        <w:tabs>
          <w:tab w:val="left" w:pos="341"/>
          <w:tab w:val="left" w:pos="5235"/>
        </w:tabs>
        <w:jc w:val="left"/>
        <w:rPr>
          <w:rFonts w:hAnsi="宋体"/>
          <w:bCs/>
          <w:color w:val="000000"/>
          <w:szCs w:val="21"/>
        </w:rPr>
      </w:pPr>
    </w:p>
    <w:p w:rsidR="00100797" w:rsidRPr="00100797" w:rsidRDefault="00100797" w:rsidP="00AD69B0">
      <w:pPr>
        <w:tabs>
          <w:tab w:val="left" w:pos="341"/>
          <w:tab w:val="left" w:pos="5235"/>
        </w:tabs>
        <w:jc w:val="left"/>
        <w:rPr>
          <w:rFonts w:hAnsi="宋体"/>
          <w:bCs/>
          <w:color w:val="000000"/>
          <w:szCs w:val="21"/>
        </w:rPr>
      </w:pPr>
    </w:p>
    <w:p w:rsidR="00100797" w:rsidRPr="00047372" w:rsidRDefault="00100797" w:rsidP="00AD69B0">
      <w:pPr>
        <w:tabs>
          <w:tab w:val="left" w:pos="341"/>
          <w:tab w:val="left" w:pos="5235"/>
        </w:tabs>
        <w:jc w:val="left"/>
        <w:rPr>
          <w:rFonts w:hAnsi="宋体"/>
          <w:bCs/>
          <w:color w:val="000000"/>
          <w:szCs w:val="21"/>
        </w:rPr>
      </w:pPr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16D9C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816D9C" w:rsidRPr="003330B6" w:rsidRDefault="00816D9C" w:rsidP="00AD69B0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816D9C" w:rsidRPr="003330B6" w:rsidRDefault="00816D9C" w:rsidP="00AD69B0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616A0F" w:rsidRPr="00816D9C" w:rsidRDefault="00616A0F" w:rsidP="00AD69B0">
      <w:pPr>
        <w:shd w:val="clear" w:color="auto" w:fill="FFFFFF"/>
        <w:rPr>
          <w:color w:val="000000"/>
          <w:szCs w:val="21"/>
        </w:rPr>
      </w:pPr>
    </w:p>
    <w:sectPr w:rsidR="00616A0F" w:rsidRPr="00816D9C" w:rsidSect="0070461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0D" w:rsidRDefault="0052550D">
      <w:r>
        <w:separator/>
      </w:r>
    </w:p>
  </w:endnote>
  <w:endnote w:type="continuationSeparator" w:id="1">
    <w:p w:rsidR="0052550D" w:rsidRDefault="0052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70" w:rsidRDefault="006B707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B7070" w:rsidRPr="00973E1A" w:rsidRDefault="006B7070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B7070" w:rsidRPr="00973E1A" w:rsidRDefault="006B7070" w:rsidP="005538C5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 w:rsidR="00FA2929">
      <w:rPr>
        <w:rFonts w:ascii="方正姚体" w:eastAsia="方正姚体" w:hAnsi="华文仿宋" w:hint="eastAsia"/>
        <w:sz w:val="18"/>
        <w:szCs w:val="18"/>
      </w:rPr>
      <w:t>250</w:t>
    </w:r>
    <w:r w:rsidR="00A75205"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6B7070" w:rsidRPr="00973E1A" w:rsidRDefault="006B7070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B7070" w:rsidRPr="00973E1A" w:rsidRDefault="006B7070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0D" w:rsidRDefault="0052550D">
      <w:r>
        <w:separator/>
      </w:r>
    </w:p>
  </w:footnote>
  <w:footnote w:type="continuationSeparator" w:id="1">
    <w:p w:rsidR="0052550D" w:rsidRDefault="0052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70" w:rsidRDefault="002B25D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7070" w:rsidRDefault="006B7070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B92BEC"/>
    <w:multiLevelType w:val="multilevel"/>
    <w:tmpl w:val="5106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BD0F33"/>
    <w:multiLevelType w:val="hybridMultilevel"/>
    <w:tmpl w:val="C3762F6A"/>
    <w:lvl w:ilvl="0" w:tplc="DCC4EA1C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ACF7981"/>
    <w:multiLevelType w:val="multilevel"/>
    <w:tmpl w:val="289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E73C5"/>
    <w:multiLevelType w:val="hybridMultilevel"/>
    <w:tmpl w:val="1C08D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272348"/>
    <w:multiLevelType w:val="multilevel"/>
    <w:tmpl w:val="9320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10"/>
  </w:num>
  <w:num w:numId="9">
    <w:abstractNumId w:val="9"/>
  </w:num>
  <w:num w:numId="10">
    <w:abstractNumId w:val="18"/>
  </w:num>
  <w:num w:numId="11">
    <w:abstractNumId w:val="15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19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741F"/>
    <w:rsid w:val="00013D7A"/>
    <w:rsid w:val="00014408"/>
    <w:rsid w:val="000148A4"/>
    <w:rsid w:val="00031BD2"/>
    <w:rsid w:val="00040304"/>
    <w:rsid w:val="00047372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0F1FE5"/>
    <w:rsid w:val="00100797"/>
    <w:rsid w:val="001017C7"/>
    <w:rsid w:val="00102500"/>
    <w:rsid w:val="00110260"/>
    <w:rsid w:val="0011264B"/>
    <w:rsid w:val="0011370D"/>
    <w:rsid w:val="00121268"/>
    <w:rsid w:val="0012598D"/>
    <w:rsid w:val="00132921"/>
    <w:rsid w:val="00134987"/>
    <w:rsid w:val="00146F1E"/>
    <w:rsid w:val="00163F80"/>
    <w:rsid w:val="00167007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167E"/>
    <w:rsid w:val="001D2C2B"/>
    <w:rsid w:val="001D4E4F"/>
    <w:rsid w:val="002171D8"/>
    <w:rsid w:val="002243E8"/>
    <w:rsid w:val="00225494"/>
    <w:rsid w:val="00227DEE"/>
    <w:rsid w:val="00236060"/>
    <w:rsid w:val="00244F8F"/>
    <w:rsid w:val="002523C1"/>
    <w:rsid w:val="00265795"/>
    <w:rsid w:val="0027765C"/>
    <w:rsid w:val="00292533"/>
    <w:rsid w:val="00295FD8"/>
    <w:rsid w:val="0029676A"/>
    <w:rsid w:val="002B20A3"/>
    <w:rsid w:val="002B25DC"/>
    <w:rsid w:val="002B5ADD"/>
    <w:rsid w:val="002D055C"/>
    <w:rsid w:val="002E13E2"/>
    <w:rsid w:val="002E21FA"/>
    <w:rsid w:val="002E4527"/>
    <w:rsid w:val="002F2260"/>
    <w:rsid w:val="00304C83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74A47"/>
    <w:rsid w:val="003803C5"/>
    <w:rsid w:val="00387E71"/>
    <w:rsid w:val="003935E9"/>
    <w:rsid w:val="0039543C"/>
    <w:rsid w:val="003C524C"/>
    <w:rsid w:val="003D2696"/>
    <w:rsid w:val="003D49B4"/>
    <w:rsid w:val="003F4DC2"/>
    <w:rsid w:val="0040264A"/>
    <w:rsid w:val="004039C9"/>
    <w:rsid w:val="00422383"/>
    <w:rsid w:val="00425C9E"/>
    <w:rsid w:val="00427236"/>
    <w:rsid w:val="00435906"/>
    <w:rsid w:val="00457771"/>
    <w:rsid w:val="004655CB"/>
    <w:rsid w:val="004663F2"/>
    <w:rsid w:val="004664B0"/>
    <w:rsid w:val="00466FE7"/>
    <w:rsid w:val="004703AC"/>
    <w:rsid w:val="00485E2E"/>
    <w:rsid w:val="0048747D"/>
    <w:rsid w:val="004A4950"/>
    <w:rsid w:val="004A5AFA"/>
    <w:rsid w:val="004B1E8A"/>
    <w:rsid w:val="004B1ECA"/>
    <w:rsid w:val="004B3AF1"/>
    <w:rsid w:val="004B43A2"/>
    <w:rsid w:val="004C4664"/>
    <w:rsid w:val="004D5ADA"/>
    <w:rsid w:val="004F6FDA"/>
    <w:rsid w:val="0050133A"/>
    <w:rsid w:val="00504BA6"/>
    <w:rsid w:val="00507886"/>
    <w:rsid w:val="00516EB3"/>
    <w:rsid w:val="0052550D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C6BDF"/>
    <w:rsid w:val="005D3FD9"/>
    <w:rsid w:val="005D743E"/>
    <w:rsid w:val="005E31E5"/>
    <w:rsid w:val="005F2EC6"/>
    <w:rsid w:val="005F4D4D"/>
    <w:rsid w:val="00602EC0"/>
    <w:rsid w:val="006042AA"/>
    <w:rsid w:val="00604B13"/>
    <w:rsid w:val="00616A0F"/>
    <w:rsid w:val="006176AA"/>
    <w:rsid w:val="0062116B"/>
    <w:rsid w:val="006238D7"/>
    <w:rsid w:val="006331E9"/>
    <w:rsid w:val="00651A74"/>
    <w:rsid w:val="00655FA9"/>
    <w:rsid w:val="006656BA"/>
    <w:rsid w:val="00667C85"/>
    <w:rsid w:val="0067159F"/>
    <w:rsid w:val="00680EFB"/>
    <w:rsid w:val="006A40D3"/>
    <w:rsid w:val="006A46EB"/>
    <w:rsid w:val="006B6CAB"/>
    <w:rsid w:val="006B7070"/>
    <w:rsid w:val="006C5910"/>
    <w:rsid w:val="006E2E2E"/>
    <w:rsid w:val="006F317B"/>
    <w:rsid w:val="0070238E"/>
    <w:rsid w:val="0070461D"/>
    <w:rsid w:val="00715F9D"/>
    <w:rsid w:val="007419C0"/>
    <w:rsid w:val="00747520"/>
    <w:rsid w:val="0075196D"/>
    <w:rsid w:val="0075727F"/>
    <w:rsid w:val="00792AB2"/>
    <w:rsid w:val="007962CA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16D9C"/>
    <w:rsid w:val="00827EE9"/>
    <w:rsid w:val="00836658"/>
    <w:rsid w:val="008428F1"/>
    <w:rsid w:val="008833DC"/>
    <w:rsid w:val="0089298D"/>
    <w:rsid w:val="00895CB6"/>
    <w:rsid w:val="008A3FAC"/>
    <w:rsid w:val="008A6811"/>
    <w:rsid w:val="008A7AE7"/>
    <w:rsid w:val="008C0420"/>
    <w:rsid w:val="008C1240"/>
    <w:rsid w:val="008C4BCC"/>
    <w:rsid w:val="008D07F2"/>
    <w:rsid w:val="008D278C"/>
    <w:rsid w:val="008D3FEE"/>
    <w:rsid w:val="008D4F84"/>
    <w:rsid w:val="008E1896"/>
    <w:rsid w:val="008F46C1"/>
    <w:rsid w:val="00906691"/>
    <w:rsid w:val="00916A50"/>
    <w:rsid w:val="009222F0"/>
    <w:rsid w:val="00931DDB"/>
    <w:rsid w:val="00940103"/>
    <w:rsid w:val="00953C63"/>
    <w:rsid w:val="0095747D"/>
    <w:rsid w:val="00973993"/>
    <w:rsid w:val="00973E1A"/>
    <w:rsid w:val="009836C5"/>
    <w:rsid w:val="00995581"/>
    <w:rsid w:val="00995A2E"/>
    <w:rsid w:val="00996023"/>
    <w:rsid w:val="009A61EA"/>
    <w:rsid w:val="009B01A7"/>
    <w:rsid w:val="009B223C"/>
    <w:rsid w:val="009D09AC"/>
    <w:rsid w:val="009E5739"/>
    <w:rsid w:val="00A10F0C"/>
    <w:rsid w:val="00A1225E"/>
    <w:rsid w:val="00A23A43"/>
    <w:rsid w:val="00A45A3D"/>
    <w:rsid w:val="00A54A8E"/>
    <w:rsid w:val="00A702FE"/>
    <w:rsid w:val="00A71EAE"/>
    <w:rsid w:val="00A75205"/>
    <w:rsid w:val="00A866EC"/>
    <w:rsid w:val="00A90FC8"/>
    <w:rsid w:val="00AB060D"/>
    <w:rsid w:val="00AB762B"/>
    <w:rsid w:val="00AC35C4"/>
    <w:rsid w:val="00AC7610"/>
    <w:rsid w:val="00AD1193"/>
    <w:rsid w:val="00AD12F7"/>
    <w:rsid w:val="00AD2E92"/>
    <w:rsid w:val="00AD69B0"/>
    <w:rsid w:val="00AE73EB"/>
    <w:rsid w:val="00AF0671"/>
    <w:rsid w:val="00B057F1"/>
    <w:rsid w:val="00B16F9F"/>
    <w:rsid w:val="00B254DB"/>
    <w:rsid w:val="00B3053A"/>
    <w:rsid w:val="00B41428"/>
    <w:rsid w:val="00B455E3"/>
    <w:rsid w:val="00B46E7C"/>
    <w:rsid w:val="00B5540C"/>
    <w:rsid w:val="00B5587F"/>
    <w:rsid w:val="00B5604D"/>
    <w:rsid w:val="00B61A62"/>
    <w:rsid w:val="00B62889"/>
    <w:rsid w:val="00B63D45"/>
    <w:rsid w:val="00B648F3"/>
    <w:rsid w:val="00B6616C"/>
    <w:rsid w:val="00B7682F"/>
    <w:rsid w:val="00B82CB7"/>
    <w:rsid w:val="00B83C6D"/>
    <w:rsid w:val="00B84983"/>
    <w:rsid w:val="00B928DA"/>
    <w:rsid w:val="00BA25D1"/>
    <w:rsid w:val="00BB38B3"/>
    <w:rsid w:val="00BB4233"/>
    <w:rsid w:val="00BB493B"/>
    <w:rsid w:val="00BB6A0E"/>
    <w:rsid w:val="00BC1553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D2E"/>
    <w:rsid w:val="00C308BC"/>
    <w:rsid w:val="00C35E13"/>
    <w:rsid w:val="00C40D86"/>
    <w:rsid w:val="00C546E4"/>
    <w:rsid w:val="00C62863"/>
    <w:rsid w:val="00C71287"/>
    <w:rsid w:val="00C742E9"/>
    <w:rsid w:val="00C74C61"/>
    <w:rsid w:val="00C835AD"/>
    <w:rsid w:val="00C9021F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41FB"/>
    <w:rsid w:val="00D41B47"/>
    <w:rsid w:val="00D500BB"/>
    <w:rsid w:val="00D52A1F"/>
    <w:rsid w:val="00D55CF3"/>
    <w:rsid w:val="00D56DBD"/>
    <w:rsid w:val="00D63010"/>
    <w:rsid w:val="00D64EE2"/>
    <w:rsid w:val="00D67830"/>
    <w:rsid w:val="00D72BEB"/>
    <w:rsid w:val="00D76490"/>
    <w:rsid w:val="00D774AF"/>
    <w:rsid w:val="00DB077B"/>
    <w:rsid w:val="00DB7D8F"/>
    <w:rsid w:val="00DD5E09"/>
    <w:rsid w:val="00DD777F"/>
    <w:rsid w:val="00DF0BB7"/>
    <w:rsid w:val="00E006A4"/>
    <w:rsid w:val="00E00CC0"/>
    <w:rsid w:val="00E132E9"/>
    <w:rsid w:val="00E15659"/>
    <w:rsid w:val="00E35CEB"/>
    <w:rsid w:val="00E509A5"/>
    <w:rsid w:val="00E54E5E"/>
    <w:rsid w:val="00E65115"/>
    <w:rsid w:val="00E725A1"/>
    <w:rsid w:val="00EA6987"/>
    <w:rsid w:val="00EA74CC"/>
    <w:rsid w:val="00EB27B1"/>
    <w:rsid w:val="00ED0D27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201D"/>
    <w:rsid w:val="00F54836"/>
    <w:rsid w:val="00F565A0"/>
    <w:rsid w:val="00F57001"/>
    <w:rsid w:val="00F578E8"/>
    <w:rsid w:val="00F57900"/>
    <w:rsid w:val="00F6584A"/>
    <w:rsid w:val="00F71A22"/>
    <w:rsid w:val="00F80E8A"/>
    <w:rsid w:val="00F855D7"/>
    <w:rsid w:val="00F87306"/>
    <w:rsid w:val="00FA2346"/>
    <w:rsid w:val="00FA2929"/>
    <w:rsid w:val="00FB2D13"/>
    <w:rsid w:val="00FB3E79"/>
    <w:rsid w:val="00FC3699"/>
    <w:rsid w:val="00FD049B"/>
    <w:rsid w:val="00FD2972"/>
    <w:rsid w:val="00FD5275"/>
    <w:rsid w:val="00FE0BBC"/>
    <w:rsid w:val="00FF01D6"/>
    <w:rsid w:val="00FF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6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0461D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461D"/>
    <w:pPr>
      <w:jc w:val="left"/>
    </w:pPr>
  </w:style>
  <w:style w:type="paragraph" w:styleId="a4">
    <w:name w:val="header"/>
    <w:basedOn w:val="a"/>
    <w:rsid w:val="00704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04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0461D"/>
    <w:rPr>
      <w:color w:val="0000FF"/>
      <w:u w:val="single"/>
    </w:rPr>
  </w:style>
  <w:style w:type="character" w:customStyle="1" w:styleId="a7">
    <w:name w:val="访问过的超链接"/>
    <w:rsid w:val="0070461D"/>
    <w:rPr>
      <w:color w:val="800080"/>
      <w:u w:val="single"/>
    </w:rPr>
  </w:style>
  <w:style w:type="paragraph" w:styleId="a8">
    <w:name w:val="Normal (Web)"/>
    <w:basedOn w:val="a"/>
    <w:uiPriority w:val="99"/>
    <w:rsid w:val="0070461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70461D"/>
    <w:rPr>
      <w:i/>
      <w:iCs/>
    </w:rPr>
  </w:style>
  <w:style w:type="paragraph" w:customStyle="1" w:styleId="story-body">
    <w:name w:val="story-body"/>
    <w:basedOn w:val="a"/>
    <w:rsid w:val="0070461D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70461D"/>
    <w:pPr>
      <w:spacing w:after="120" w:line="480" w:lineRule="auto"/>
    </w:pPr>
  </w:style>
  <w:style w:type="paragraph" w:styleId="aa">
    <w:name w:val="Balloon Text"/>
    <w:basedOn w:val="a"/>
    <w:semiHidden/>
    <w:rsid w:val="0070461D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rsid w:val="00940103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7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0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3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2530">
                                      <w:marLeft w:val="0"/>
                                      <w:marRight w:val="18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79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9C09-CCAD-494F-A859-47DF1C56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1394</Characters>
  <Application>Microsoft Office Word</Application>
  <DocSecurity>0</DocSecurity>
  <Lines>11</Lines>
  <Paragraphs>3</Paragraphs>
  <ScaleCrop>false</ScaleCrop>
  <Company>2ndSpAcE</Company>
  <LinksUpToDate>false</LinksUpToDate>
  <CharactersWithSpaces>1635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2016-05-04T06:14:00Z</cp:lastPrinted>
  <dcterms:created xsi:type="dcterms:W3CDTF">2020-06-02T07:10:00Z</dcterms:created>
  <dcterms:modified xsi:type="dcterms:W3CDTF">2020-07-02T01:45:00Z</dcterms:modified>
</cp:coreProperties>
</file>