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7698A600" w:rsidR="003C2DA6" w:rsidRPr="00630305" w:rsidRDefault="007127F6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0432719A" w14:textId="29D06216" w:rsidR="00336981" w:rsidRPr="00336981" w:rsidRDefault="00336981" w:rsidP="00336981">
      <w:pPr>
        <w:jc w:val="center"/>
        <w:rPr>
          <w:b/>
          <w:sz w:val="36"/>
          <w:szCs w:val="36"/>
        </w:rPr>
      </w:pPr>
      <w:r w:rsidRPr="00336981">
        <w:rPr>
          <w:rFonts w:hint="eastAsia"/>
          <w:b/>
          <w:sz w:val="36"/>
          <w:szCs w:val="36"/>
        </w:rPr>
        <w:t>《阿米娜的声音》系列（共</w:t>
      </w:r>
      <w:r w:rsidRPr="00336981">
        <w:rPr>
          <w:rFonts w:hint="eastAsia"/>
          <w:b/>
          <w:sz w:val="36"/>
          <w:szCs w:val="36"/>
        </w:rPr>
        <w:t>2</w:t>
      </w:r>
      <w:r w:rsidRPr="00336981">
        <w:rPr>
          <w:rFonts w:hint="eastAsia"/>
          <w:b/>
          <w:sz w:val="36"/>
          <w:szCs w:val="36"/>
        </w:rPr>
        <w:t>册）</w:t>
      </w:r>
    </w:p>
    <w:p w14:paraId="15D62871" w14:textId="545814FC" w:rsidR="00336981" w:rsidRPr="00336981" w:rsidRDefault="00336981" w:rsidP="00336981">
      <w:pPr>
        <w:jc w:val="center"/>
        <w:rPr>
          <w:rFonts w:hint="eastAsia"/>
          <w:b/>
          <w:sz w:val="36"/>
          <w:szCs w:val="36"/>
        </w:rPr>
      </w:pPr>
      <w:r w:rsidRPr="00336981">
        <w:rPr>
          <w:b/>
          <w:sz w:val="36"/>
          <w:szCs w:val="36"/>
        </w:rPr>
        <w:t>AMINA’S VOICE SERIES (2 BOOKS)</w:t>
      </w:r>
    </w:p>
    <w:p w14:paraId="6D316349" w14:textId="20CB40BD" w:rsidR="00893E4C" w:rsidRDefault="00893E4C" w:rsidP="004F4C28">
      <w:pPr>
        <w:rPr>
          <w:b/>
          <w:szCs w:val="21"/>
        </w:rPr>
      </w:pPr>
    </w:p>
    <w:p w14:paraId="48236ACC" w14:textId="1A4B8167" w:rsidR="00336981" w:rsidRDefault="00336981" w:rsidP="004F4C28">
      <w:pPr>
        <w:rPr>
          <w:rFonts w:hint="eastAsia"/>
          <w:b/>
          <w:szCs w:val="21"/>
        </w:rPr>
      </w:pPr>
    </w:p>
    <w:p w14:paraId="739AB6FA" w14:textId="5DB00F41" w:rsidR="003C2DA6" w:rsidRPr="004F4C28" w:rsidRDefault="00336981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0F91F6" wp14:editId="1183AB72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07893" cy="1972800"/>
            <wp:effectExtent l="0" t="0" r="6985" b="8890"/>
            <wp:wrapSquare wrapText="bothSides"/>
            <wp:docPr id="1" name="图片 1" descr="https://images-na.ssl-images-amazon.com/images/I/51C1lNhJrv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C1lNhJrv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93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阿米娜的歌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2356E6F2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127F6">
        <w:rPr>
          <w:b/>
          <w:szCs w:val="21"/>
        </w:rPr>
        <w:t>AMINA’S SONG</w:t>
      </w:r>
    </w:p>
    <w:p w14:paraId="39C3B53C" w14:textId="24FF134F" w:rsidR="00183086" w:rsidRDefault="003C2DA6" w:rsidP="00F5582D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336981">
        <w:rPr>
          <w:rFonts w:hint="eastAsia"/>
          <w:b/>
          <w:szCs w:val="21"/>
        </w:rPr>
        <w:t>Hena</w:t>
      </w:r>
      <w:proofErr w:type="spellEnd"/>
      <w:r w:rsidR="00336981">
        <w:rPr>
          <w:b/>
          <w:szCs w:val="21"/>
        </w:rPr>
        <w:t xml:space="preserve"> Khan</w:t>
      </w:r>
    </w:p>
    <w:p w14:paraId="19B85A25" w14:textId="0209F54E" w:rsidR="002A022A" w:rsidRPr="002A022A" w:rsidRDefault="003C2DA6" w:rsidP="000240A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36981">
        <w:rPr>
          <w:rFonts w:hint="eastAsia"/>
          <w:b/>
          <w:szCs w:val="21"/>
        </w:rPr>
        <w:t>Simon</w:t>
      </w:r>
      <w:r w:rsidR="00336981">
        <w:rPr>
          <w:b/>
          <w:szCs w:val="21"/>
        </w:rPr>
        <w:t xml:space="preserve"> &amp; Schuster</w:t>
      </w:r>
    </w:p>
    <w:p w14:paraId="5066F410" w14:textId="524565B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proofErr w:type="spellStart"/>
      <w:r w:rsidR="00DD6EB0">
        <w:rPr>
          <w:rFonts w:hint="eastAsia"/>
          <w:b/>
          <w:szCs w:val="21"/>
        </w:rPr>
        <w:t>Defiore</w:t>
      </w:r>
      <w:proofErr w:type="spellEnd"/>
      <w:r w:rsidR="00DD6EB0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4005CB1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F5585">
        <w:rPr>
          <w:b/>
          <w:szCs w:val="21"/>
        </w:rPr>
        <w:t>2</w:t>
      </w:r>
      <w:r w:rsidR="00336981">
        <w:rPr>
          <w:b/>
          <w:szCs w:val="21"/>
        </w:rPr>
        <w:t>88</w:t>
      </w:r>
      <w:r w:rsidRPr="003330B6">
        <w:rPr>
          <w:rFonts w:hint="eastAsia"/>
          <w:b/>
          <w:szCs w:val="21"/>
        </w:rPr>
        <w:t>页</w:t>
      </w:r>
    </w:p>
    <w:p w14:paraId="646793CB" w14:textId="20348A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336981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336981">
        <w:rPr>
          <w:rFonts w:hint="eastAsia"/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749DB0B4" w14:textId="64FB785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1C6175E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5EF02D87" w:rsidR="003C2DA6" w:rsidRDefault="003C2DA6" w:rsidP="00547E7E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36981">
        <w:rPr>
          <w:rFonts w:asciiTheme="minorEastAsia" w:eastAsiaTheme="minorEastAsia" w:hAnsiTheme="minorEastAsia" w:hint="eastAsia"/>
          <w:b/>
          <w:szCs w:val="21"/>
        </w:rPr>
        <w:t>7</w:t>
      </w:r>
      <w:r w:rsidR="00336981">
        <w:rPr>
          <w:rFonts w:asciiTheme="minorEastAsia" w:eastAsiaTheme="minorEastAsia" w:hAnsiTheme="minorEastAsia"/>
          <w:b/>
          <w:szCs w:val="21"/>
        </w:rPr>
        <w:t>-12岁少年文学</w:t>
      </w:r>
    </w:p>
    <w:p w14:paraId="4920E58D" w14:textId="038287F4" w:rsidR="003C2DA6" w:rsidRPr="00070A10" w:rsidRDefault="003C2DA6" w:rsidP="00547E7E">
      <w:pPr>
        <w:rPr>
          <w:b/>
          <w:szCs w:val="21"/>
        </w:rPr>
      </w:pPr>
    </w:p>
    <w:p w14:paraId="0E133E59" w14:textId="3E5B5F48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0583CC2A" w14:textId="77777777" w:rsidR="003C6AC6" w:rsidRDefault="003C6AC6" w:rsidP="003C6AC6">
      <w:pPr>
        <w:rPr>
          <w:szCs w:val="21"/>
        </w:rPr>
      </w:pPr>
    </w:p>
    <w:p w14:paraId="16E110E5" w14:textId="1E23C5D5" w:rsidR="00CB1EE5" w:rsidRDefault="00CB1EE5" w:rsidP="00CB1EE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《阿米娜的歌》是获奖作品《阿米娜的声音》的续作</w:t>
      </w:r>
      <w:r w:rsidRPr="00CB1EE5">
        <w:rPr>
          <w:rFonts w:hint="eastAsia"/>
          <w:szCs w:val="21"/>
        </w:rPr>
        <w:t>，阿米娜再一次用她的声音把她所爱的地方、人民和社区</w:t>
      </w:r>
      <w:r>
        <w:rPr>
          <w:rFonts w:hint="eastAsia"/>
          <w:szCs w:val="21"/>
        </w:rPr>
        <w:t>串联</w:t>
      </w:r>
      <w:r w:rsidRPr="00CB1EE5">
        <w:rPr>
          <w:rFonts w:hint="eastAsia"/>
          <w:szCs w:val="21"/>
        </w:rPr>
        <w:t>起来。</w:t>
      </w:r>
    </w:p>
    <w:p w14:paraId="504CCFBA" w14:textId="77777777" w:rsidR="007127F6" w:rsidRPr="007127F6" w:rsidRDefault="007127F6" w:rsidP="00CB1EE5">
      <w:pPr>
        <w:ind w:firstLineChars="200" w:firstLine="420"/>
        <w:rPr>
          <w:rFonts w:hint="eastAsia"/>
          <w:szCs w:val="21"/>
        </w:rPr>
      </w:pPr>
    </w:p>
    <w:p w14:paraId="5351F1E3" w14:textId="0DAF4CE3" w:rsidR="00CB1EE5" w:rsidRDefault="00CB1EE5" w:rsidP="00CB1EE5">
      <w:pPr>
        <w:ind w:firstLineChars="200" w:firstLine="420"/>
        <w:rPr>
          <w:szCs w:val="21"/>
        </w:rPr>
      </w:pPr>
      <w:r w:rsidRPr="00CB1EE5">
        <w:rPr>
          <w:rFonts w:hint="eastAsia"/>
          <w:szCs w:val="21"/>
        </w:rPr>
        <w:t>这是她在巴基斯坦度假的最后几天，阿米娜非常喜欢</w:t>
      </w:r>
      <w:r w:rsidR="007127F6">
        <w:rPr>
          <w:rFonts w:hint="eastAsia"/>
          <w:szCs w:val="21"/>
        </w:rPr>
        <w:t>在这里</w:t>
      </w:r>
      <w:r w:rsidRPr="00CB1EE5">
        <w:rPr>
          <w:rFonts w:hint="eastAsia"/>
          <w:szCs w:val="21"/>
        </w:rPr>
        <w:t>的每一分钟。</w:t>
      </w:r>
      <w:r w:rsidR="007127F6">
        <w:rPr>
          <w:rFonts w:hint="eastAsia"/>
          <w:szCs w:val="21"/>
        </w:rPr>
        <w:t>无论是</w:t>
      </w:r>
      <w:r w:rsidRPr="00CB1EE5">
        <w:rPr>
          <w:rFonts w:hint="eastAsia"/>
          <w:szCs w:val="21"/>
        </w:rPr>
        <w:t>食物</w:t>
      </w:r>
      <w:r w:rsidR="007127F6">
        <w:rPr>
          <w:rFonts w:hint="eastAsia"/>
          <w:szCs w:val="21"/>
        </w:rPr>
        <w:t>还是</w:t>
      </w:r>
      <w:r w:rsidRPr="00CB1EE5">
        <w:rPr>
          <w:rFonts w:hint="eastAsia"/>
          <w:szCs w:val="21"/>
        </w:rPr>
        <w:t>商店，</w:t>
      </w:r>
      <w:r w:rsidR="007127F6">
        <w:rPr>
          <w:rFonts w:hint="eastAsia"/>
          <w:szCs w:val="21"/>
        </w:rPr>
        <w:t>所有</w:t>
      </w:r>
      <w:r w:rsidRPr="00CB1EE5">
        <w:rPr>
          <w:rFonts w:hint="eastAsia"/>
          <w:szCs w:val="21"/>
        </w:rPr>
        <w:t>她和家人在一起的时间在阿米娜心中</w:t>
      </w:r>
      <w:r w:rsidR="007127F6">
        <w:rPr>
          <w:rFonts w:hint="eastAsia"/>
          <w:szCs w:val="21"/>
        </w:rPr>
        <w:t>都</w:t>
      </w:r>
      <w:r w:rsidRPr="00CB1EE5">
        <w:rPr>
          <w:rFonts w:hint="eastAsia"/>
          <w:szCs w:val="21"/>
        </w:rPr>
        <w:t>占有特殊的位置。现在</w:t>
      </w:r>
      <w:r w:rsidR="007127F6">
        <w:rPr>
          <w:rFonts w:hint="eastAsia"/>
          <w:szCs w:val="21"/>
        </w:rPr>
        <w:t>新</w:t>
      </w:r>
      <w:r w:rsidRPr="00CB1EE5">
        <w:rPr>
          <w:rFonts w:hint="eastAsia"/>
          <w:szCs w:val="21"/>
        </w:rPr>
        <w:t>学年又开始了，她很</w:t>
      </w:r>
      <w:proofErr w:type="gramStart"/>
      <w:r w:rsidRPr="00CB1EE5">
        <w:rPr>
          <w:rFonts w:hint="eastAsia"/>
          <w:szCs w:val="21"/>
        </w:rPr>
        <w:t>难过</w:t>
      </w:r>
      <w:r w:rsidR="007127F6">
        <w:rPr>
          <w:rFonts w:hint="eastAsia"/>
          <w:szCs w:val="21"/>
        </w:rPr>
        <w:t>要</w:t>
      </w:r>
      <w:proofErr w:type="gramEnd"/>
      <w:r w:rsidRPr="00CB1EE5">
        <w:rPr>
          <w:rFonts w:hint="eastAsia"/>
          <w:szCs w:val="21"/>
        </w:rPr>
        <w:t>离开</w:t>
      </w:r>
      <w:r w:rsidR="007127F6">
        <w:rPr>
          <w:rFonts w:hint="eastAsia"/>
          <w:szCs w:val="21"/>
        </w:rPr>
        <w:t>这里了</w:t>
      </w:r>
      <w:r w:rsidRPr="00CB1EE5">
        <w:rPr>
          <w:rFonts w:hint="eastAsia"/>
          <w:szCs w:val="21"/>
        </w:rPr>
        <w:t>，但</w:t>
      </w:r>
      <w:r w:rsidR="007127F6">
        <w:rPr>
          <w:rFonts w:hint="eastAsia"/>
          <w:szCs w:val="21"/>
        </w:rPr>
        <w:t>她也很高兴</w:t>
      </w:r>
      <w:r w:rsidRPr="00CB1EE5">
        <w:rPr>
          <w:rFonts w:hint="eastAsia"/>
          <w:szCs w:val="21"/>
        </w:rPr>
        <w:t>能和她在格林代尔的朋友们分享巴基斯坦的</w:t>
      </w:r>
      <w:r w:rsidR="007127F6">
        <w:rPr>
          <w:rFonts w:hint="eastAsia"/>
          <w:szCs w:val="21"/>
        </w:rPr>
        <w:t>美妙</w:t>
      </w:r>
      <w:r w:rsidRPr="00CB1EE5">
        <w:rPr>
          <w:rFonts w:hint="eastAsia"/>
          <w:szCs w:val="21"/>
        </w:rPr>
        <w:t>。</w:t>
      </w:r>
    </w:p>
    <w:p w14:paraId="19255930" w14:textId="77777777" w:rsidR="007127F6" w:rsidRPr="007127F6" w:rsidRDefault="007127F6" w:rsidP="00CB1EE5">
      <w:pPr>
        <w:ind w:firstLineChars="200" w:firstLine="420"/>
        <w:rPr>
          <w:rFonts w:hint="eastAsia"/>
          <w:szCs w:val="21"/>
        </w:rPr>
      </w:pPr>
    </w:p>
    <w:p w14:paraId="42646973" w14:textId="1051DF76" w:rsidR="003D62F7" w:rsidRDefault="007127F6" w:rsidP="00CB1EE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不过回到家乡</w:t>
      </w:r>
      <w:r w:rsidR="00CB1EE5" w:rsidRPr="00CB1EE5">
        <w:rPr>
          <w:rFonts w:hint="eastAsia"/>
          <w:szCs w:val="21"/>
        </w:rPr>
        <w:t>后，她的朋友们似乎对她的旅行不太感兴趣。</w:t>
      </w:r>
      <w:r>
        <w:rPr>
          <w:rFonts w:hint="eastAsia"/>
          <w:szCs w:val="21"/>
        </w:rPr>
        <w:t>而</w:t>
      </w:r>
      <w:r w:rsidR="00CB1EE5" w:rsidRPr="00CB1EE5">
        <w:rPr>
          <w:rFonts w:hint="eastAsia"/>
          <w:szCs w:val="21"/>
        </w:rPr>
        <w:t>当她决定做一个关于巴基斯坦</w:t>
      </w:r>
      <w:proofErr w:type="gramStart"/>
      <w:r w:rsidR="00CB1EE5" w:rsidRPr="00CB1EE5">
        <w:rPr>
          <w:rFonts w:hint="eastAsia"/>
          <w:szCs w:val="21"/>
        </w:rPr>
        <w:t>英雄马</w:t>
      </w:r>
      <w:proofErr w:type="gramEnd"/>
      <w:r w:rsidR="00CB1EE5" w:rsidRPr="00CB1EE5">
        <w:rPr>
          <w:rFonts w:hint="eastAsia"/>
          <w:szCs w:val="21"/>
        </w:rPr>
        <w:t>拉拉·尤萨夫扎伊</w:t>
      </w:r>
      <w:r>
        <w:rPr>
          <w:rFonts w:hint="eastAsia"/>
          <w:szCs w:val="21"/>
        </w:rPr>
        <w:t>的演讲时，她的同学们都只</w:t>
      </w:r>
      <w:r w:rsidR="00CB1EE5" w:rsidRPr="00CB1EE5">
        <w:rPr>
          <w:rFonts w:hint="eastAsia"/>
          <w:szCs w:val="21"/>
        </w:rPr>
        <w:t>关注</w:t>
      </w:r>
      <w:r>
        <w:rPr>
          <w:rFonts w:hint="eastAsia"/>
          <w:szCs w:val="21"/>
        </w:rPr>
        <w:t>着故事中最糟糕的部分。没有人愿意倾听</w:t>
      </w:r>
      <w:r w:rsidR="00CB1EE5" w:rsidRPr="00CB1EE5">
        <w:rPr>
          <w:rFonts w:hint="eastAsia"/>
          <w:szCs w:val="21"/>
        </w:rPr>
        <w:t>，阿米娜</w:t>
      </w:r>
      <w:r>
        <w:rPr>
          <w:rFonts w:hint="eastAsia"/>
          <w:szCs w:val="21"/>
        </w:rPr>
        <w:t>又</w:t>
      </w:r>
      <w:r w:rsidR="00CB1EE5" w:rsidRPr="00CB1EE5">
        <w:rPr>
          <w:rFonts w:hint="eastAsia"/>
          <w:szCs w:val="21"/>
        </w:rPr>
        <w:t>怎么</w:t>
      </w:r>
      <w:r>
        <w:rPr>
          <w:rFonts w:hint="eastAsia"/>
          <w:szCs w:val="21"/>
        </w:rPr>
        <w:t>才</w:t>
      </w:r>
      <w:r w:rsidR="00CB1EE5" w:rsidRPr="00CB1EE5">
        <w:rPr>
          <w:rFonts w:hint="eastAsia"/>
          <w:szCs w:val="21"/>
        </w:rPr>
        <w:t>能分享巴基斯坦的美丽</w:t>
      </w:r>
      <w:r>
        <w:rPr>
          <w:rFonts w:hint="eastAsia"/>
          <w:szCs w:val="21"/>
        </w:rPr>
        <w:t>呢</w:t>
      </w:r>
      <w:r w:rsidR="00CB1EE5" w:rsidRPr="00CB1EE5">
        <w:rPr>
          <w:rFonts w:hint="eastAsia"/>
          <w:szCs w:val="21"/>
        </w:rPr>
        <w:t>？</w:t>
      </w:r>
    </w:p>
    <w:p w14:paraId="74816297" w14:textId="77777777" w:rsidR="00336981" w:rsidRDefault="00336981" w:rsidP="00336981">
      <w:pPr>
        <w:rPr>
          <w:b/>
          <w:szCs w:val="21"/>
        </w:rPr>
      </w:pPr>
    </w:p>
    <w:p w14:paraId="515FB4F2" w14:textId="77777777" w:rsidR="00336981" w:rsidRDefault="00336981" w:rsidP="00336981">
      <w:pPr>
        <w:rPr>
          <w:b/>
          <w:szCs w:val="21"/>
        </w:rPr>
      </w:pPr>
    </w:p>
    <w:p w14:paraId="6C6EEDDD" w14:textId="77777777" w:rsidR="00336981" w:rsidRDefault="00336981" w:rsidP="00336981">
      <w:pPr>
        <w:rPr>
          <w:b/>
          <w:szCs w:val="21"/>
        </w:rPr>
      </w:pPr>
    </w:p>
    <w:p w14:paraId="22B02A93" w14:textId="4ADDC63B" w:rsidR="00336981" w:rsidRPr="004F4C28" w:rsidRDefault="00336981" w:rsidP="00336981">
      <w:pPr>
        <w:rPr>
          <w:bCs/>
          <w:szCs w:val="21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731F10" wp14:editId="18B1DAD7">
            <wp:simplePos x="0" y="0"/>
            <wp:positionH relativeFrom="margin">
              <wp:posOffset>4093210</wp:posOffset>
            </wp:positionH>
            <wp:positionV relativeFrom="paragraph">
              <wp:posOffset>13970</wp:posOffset>
            </wp:positionV>
            <wp:extent cx="1307465" cy="1971675"/>
            <wp:effectExtent l="0" t="0" r="6985" b="9525"/>
            <wp:wrapSquare wrapText="bothSides"/>
            <wp:docPr id="4" name="图片 4" descr="https://images-na.ssl-images-amazon.com/images/I/51GsU06qoi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51GsU06qoi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A022A">
        <w:rPr>
          <w:rFonts w:hint="eastAsia"/>
          <w:b/>
          <w:szCs w:val="21"/>
        </w:rPr>
        <w:t>中文书名：</w:t>
      </w:r>
      <w:r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阿米娜的</w:t>
      </w:r>
      <w:r>
        <w:rPr>
          <w:rFonts w:hint="eastAsia"/>
          <w:b/>
          <w:szCs w:val="21"/>
        </w:rPr>
        <w:t>声音</w:t>
      </w:r>
      <w:r w:rsidRPr="00933880">
        <w:rPr>
          <w:rFonts w:hint="eastAsia"/>
          <w:b/>
          <w:szCs w:val="21"/>
        </w:rPr>
        <w:t>》</w:t>
      </w:r>
    </w:p>
    <w:p w14:paraId="5B5E1CA5" w14:textId="5D37B5AF" w:rsidR="00336981" w:rsidRPr="00F5329E" w:rsidRDefault="00336981" w:rsidP="0033698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szCs w:val="21"/>
        </w:rPr>
        <w:t xml:space="preserve">AMINA’S </w:t>
      </w:r>
      <w:r>
        <w:rPr>
          <w:b/>
          <w:szCs w:val="21"/>
        </w:rPr>
        <w:t>VOICE</w:t>
      </w:r>
    </w:p>
    <w:p w14:paraId="447DDE93" w14:textId="760C2469" w:rsidR="00336981" w:rsidRDefault="00336981" w:rsidP="00336981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>
        <w:rPr>
          <w:rFonts w:hint="eastAsia"/>
          <w:b/>
          <w:szCs w:val="21"/>
        </w:rPr>
        <w:t>Hena</w:t>
      </w:r>
      <w:proofErr w:type="spellEnd"/>
      <w:r>
        <w:rPr>
          <w:b/>
          <w:szCs w:val="21"/>
        </w:rPr>
        <w:t xml:space="preserve"> Khan</w:t>
      </w:r>
    </w:p>
    <w:p w14:paraId="2BD0982D" w14:textId="09D1BD59" w:rsidR="00336981" w:rsidRPr="002A022A" w:rsidRDefault="00336981" w:rsidP="0033698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Simon</w:t>
      </w:r>
      <w:r>
        <w:rPr>
          <w:b/>
          <w:szCs w:val="21"/>
        </w:rPr>
        <w:t xml:space="preserve"> &amp; Schuster</w:t>
      </w:r>
    </w:p>
    <w:p w14:paraId="7C6AC9F7" w14:textId="2A6A1E3E" w:rsidR="00336981" w:rsidRPr="003330B6" w:rsidRDefault="00336981" w:rsidP="0033698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proofErr w:type="spellStart"/>
      <w:r>
        <w:rPr>
          <w:rFonts w:hint="eastAsia"/>
          <w:b/>
          <w:szCs w:val="21"/>
        </w:rPr>
        <w:t>Defiore</w:t>
      </w:r>
      <w:proofErr w:type="spellEnd"/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27D2FDD8" w14:textId="2E394115" w:rsidR="00336981" w:rsidRPr="003330B6" w:rsidRDefault="00336981" w:rsidP="0033698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2</w:t>
      </w:r>
      <w:r>
        <w:rPr>
          <w:b/>
          <w:szCs w:val="21"/>
        </w:rPr>
        <w:t>0</w:t>
      </w:r>
      <w:r>
        <w:rPr>
          <w:b/>
          <w:szCs w:val="21"/>
        </w:rPr>
        <w:t>8</w:t>
      </w:r>
      <w:r w:rsidRPr="003330B6">
        <w:rPr>
          <w:rFonts w:hint="eastAsia"/>
          <w:b/>
          <w:szCs w:val="21"/>
        </w:rPr>
        <w:t>页</w:t>
      </w:r>
    </w:p>
    <w:p w14:paraId="64611DB6" w14:textId="471A1800" w:rsidR="00336981" w:rsidRPr="003330B6" w:rsidRDefault="00336981" w:rsidP="0033698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20</w:t>
      </w:r>
      <w:r>
        <w:rPr>
          <w:b/>
          <w:szCs w:val="21"/>
        </w:rPr>
        <w:t>17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 w:rsidRPr="002A022A">
        <w:rPr>
          <w:b/>
          <w:szCs w:val="21"/>
        </w:rPr>
        <w:t>月</w:t>
      </w:r>
    </w:p>
    <w:p w14:paraId="7CBDAB93" w14:textId="6A4FD52F" w:rsidR="00336981" w:rsidRPr="003330B6" w:rsidRDefault="00336981" w:rsidP="0033698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36C2C27" w14:textId="77777777" w:rsidR="00336981" w:rsidRPr="003330B6" w:rsidRDefault="00336981" w:rsidP="0033698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7E6907C" w14:textId="77777777" w:rsidR="00336981" w:rsidRDefault="00336981" w:rsidP="00336981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asciiTheme="minorEastAsia" w:eastAsiaTheme="minorEastAsia" w:hAnsiTheme="minorEastAsia" w:hint="eastAsia"/>
          <w:b/>
          <w:szCs w:val="21"/>
        </w:rPr>
        <w:t>7</w:t>
      </w:r>
      <w:r>
        <w:rPr>
          <w:rFonts w:asciiTheme="minorEastAsia" w:eastAsiaTheme="minorEastAsia" w:hAnsiTheme="minorEastAsia"/>
          <w:b/>
          <w:szCs w:val="21"/>
        </w:rPr>
        <w:t>-12岁少年文学</w:t>
      </w:r>
    </w:p>
    <w:p w14:paraId="2CF1177F" w14:textId="310071E9" w:rsidR="00CB1EE5" w:rsidRPr="00336981" w:rsidRDefault="00CB1EE5" w:rsidP="00CB1EE5">
      <w:pPr>
        <w:ind w:firstLineChars="200" w:firstLine="420"/>
        <w:rPr>
          <w:rFonts w:hint="eastAsia"/>
          <w:szCs w:val="21"/>
        </w:rPr>
      </w:pPr>
    </w:p>
    <w:p w14:paraId="3ED9AC58" w14:textId="77777777" w:rsidR="00336981" w:rsidRPr="005F08F5" w:rsidRDefault="00336981" w:rsidP="0033698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3FB577B9" w14:textId="77777777" w:rsidR="00336981" w:rsidRDefault="00336981" w:rsidP="00336981">
      <w:pPr>
        <w:rPr>
          <w:szCs w:val="21"/>
        </w:rPr>
      </w:pPr>
    </w:p>
    <w:p w14:paraId="756274E1" w14:textId="7F1AE813" w:rsidR="00336981" w:rsidRDefault="00336981" w:rsidP="002F1EBF">
      <w:pPr>
        <w:ind w:firstLineChars="200" w:firstLine="420"/>
        <w:rPr>
          <w:szCs w:val="21"/>
        </w:rPr>
      </w:pPr>
      <w:r w:rsidRPr="00336981">
        <w:rPr>
          <w:rFonts w:hint="eastAsia"/>
          <w:szCs w:val="21"/>
        </w:rPr>
        <w:t>阿米娜在聚光灯下从来都不自在。</w:t>
      </w:r>
      <w:r w:rsidR="002F1EBF">
        <w:rPr>
          <w:rFonts w:hint="eastAsia"/>
          <w:szCs w:val="21"/>
        </w:rPr>
        <w:t>能和她最好的朋友苏津</w:t>
      </w:r>
      <w:r w:rsidRPr="00336981">
        <w:rPr>
          <w:rFonts w:hint="eastAsia"/>
          <w:szCs w:val="21"/>
        </w:rPr>
        <w:t>一起</w:t>
      </w:r>
      <w:r w:rsidR="002F1EBF">
        <w:rPr>
          <w:rFonts w:hint="eastAsia"/>
          <w:szCs w:val="21"/>
        </w:rPr>
        <w:t>玩耍她就已经很开心了</w:t>
      </w:r>
      <w:r w:rsidRPr="00336981">
        <w:rPr>
          <w:rFonts w:hint="eastAsia"/>
          <w:szCs w:val="21"/>
        </w:rPr>
        <w:t>。</w:t>
      </w:r>
      <w:r w:rsidR="002F1EBF">
        <w:rPr>
          <w:rFonts w:hint="eastAsia"/>
          <w:szCs w:val="21"/>
        </w:rPr>
        <w:t>但是</w:t>
      </w:r>
      <w:r w:rsidRPr="00336981">
        <w:rPr>
          <w:rFonts w:hint="eastAsia"/>
          <w:szCs w:val="21"/>
        </w:rPr>
        <w:t>现在她上中学了</w:t>
      </w:r>
      <w:r w:rsidR="002F1EBF">
        <w:rPr>
          <w:rFonts w:hint="eastAsia"/>
          <w:szCs w:val="21"/>
        </w:rPr>
        <w:t>，</w:t>
      </w:r>
      <w:r w:rsidRPr="00336981">
        <w:rPr>
          <w:rFonts w:hint="eastAsia"/>
          <w:szCs w:val="21"/>
        </w:rPr>
        <w:t>一切都</w:t>
      </w:r>
      <w:r w:rsidR="002F1EBF">
        <w:rPr>
          <w:rFonts w:hint="eastAsia"/>
          <w:szCs w:val="21"/>
        </w:rPr>
        <w:t>变得</w:t>
      </w:r>
      <w:r w:rsidRPr="00336981">
        <w:rPr>
          <w:rFonts w:hint="eastAsia"/>
          <w:szCs w:val="21"/>
        </w:rPr>
        <w:t>不一样了。</w:t>
      </w:r>
      <w:r w:rsidR="002F1EBF">
        <w:rPr>
          <w:rFonts w:hint="eastAsia"/>
          <w:szCs w:val="21"/>
        </w:rPr>
        <w:t>苏津</w:t>
      </w:r>
      <w:r w:rsidRPr="00336981">
        <w:rPr>
          <w:rFonts w:hint="eastAsia"/>
          <w:szCs w:val="21"/>
        </w:rPr>
        <w:t>突然和班上</w:t>
      </w:r>
      <w:r w:rsidR="002F1EBF">
        <w:rPr>
          <w:rFonts w:hint="eastAsia"/>
          <w:szCs w:val="21"/>
        </w:rPr>
        <w:t>酷</w:t>
      </w:r>
      <w:proofErr w:type="gramStart"/>
      <w:r w:rsidR="002F1EBF">
        <w:rPr>
          <w:rFonts w:hint="eastAsia"/>
          <w:szCs w:val="21"/>
        </w:rPr>
        <w:t>酷</w:t>
      </w:r>
      <w:proofErr w:type="gramEnd"/>
      <w:r w:rsidR="002F1EBF">
        <w:rPr>
          <w:rFonts w:hint="eastAsia"/>
          <w:szCs w:val="21"/>
        </w:rPr>
        <w:t>的</w:t>
      </w:r>
      <w:r w:rsidRPr="00336981">
        <w:rPr>
          <w:rFonts w:hint="eastAsia"/>
          <w:szCs w:val="21"/>
        </w:rPr>
        <w:t>女生之一的艾米丽</w:t>
      </w:r>
      <w:r w:rsidR="002F1EBF">
        <w:rPr>
          <w:rFonts w:hint="eastAsia"/>
          <w:szCs w:val="21"/>
        </w:rPr>
        <w:t>走得很近</w:t>
      </w:r>
      <w:r w:rsidRPr="00336981">
        <w:rPr>
          <w:rFonts w:hint="eastAsia"/>
          <w:szCs w:val="21"/>
        </w:rPr>
        <w:t>，甚至还</w:t>
      </w:r>
      <w:r w:rsidR="002F1EBF">
        <w:rPr>
          <w:rFonts w:hint="eastAsia"/>
          <w:szCs w:val="21"/>
        </w:rPr>
        <w:t>说</w:t>
      </w:r>
      <w:r w:rsidRPr="00336981">
        <w:rPr>
          <w:rFonts w:hint="eastAsia"/>
          <w:szCs w:val="21"/>
        </w:rPr>
        <w:t>要把她的名字改</w:t>
      </w:r>
      <w:r w:rsidR="002F1EBF">
        <w:rPr>
          <w:rFonts w:hint="eastAsia"/>
          <w:szCs w:val="21"/>
        </w:rPr>
        <w:t>得</w:t>
      </w:r>
      <w:r w:rsidRPr="00336981">
        <w:rPr>
          <w:rFonts w:hint="eastAsia"/>
          <w:szCs w:val="21"/>
        </w:rPr>
        <w:t>更“美国式”，阿米娜也需要开始改变吗？或者</w:t>
      </w:r>
      <w:r w:rsidR="002F1EBF">
        <w:rPr>
          <w:rFonts w:hint="eastAsia"/>
          <w:szCs w:val="21"/>
        </w:rPr>
        <w:t>为了融入这个小集体而</w:t>
      </w:r>
      <w:r w:rsidRPr="00336981">
        <w:rPr>
          <w:rFonts w:hint="eastAsia"/>
          <w:szCs w:val="21"/>
        </w:rPr>
        <w:t>隐瞒她</w:t>
      </w:r>
      <w:r w:rsidR="002F1EBF">
        <w:rPr>
          <w:rFonts w:hint="eastAsia"/>
          <w:szCs w:val="21"/>
        </w:rPr>
        <w:t>真实的自己</w:t>
      </w:r>
      <w:r w:rsidRPr="00336981">
        <w:rPr>
          <w:rFonts w:hint="eastAsia"/>
          <w:szCs w:val="21"/>
        </w:rPr>
        <w:t>？阿米娜</w:t>
      </w:r>
      <w:r w:rsidR="002F1EBF">
        <w:rPr>
          <w:rFonts w:hint="eastAsia"/>
          <w:szCs w:val="21"/>
        </w:rPr>
        <w:t>正在</w:t>
      </w:r>
      <w:r w:rsidRPr="00336981">
        <w:rPr>
          <w:rFonts w:hint="eastAsia"/>
          <w:szCs w:val="21"/>
        </w:rPr>
        <w:t>努力解决这些问题时，</w:t>
      </w:r>
      <w:r w:rsidR="002F1EBF">
        <w:rPr>
          <w:rFonts w:hint="eastAsia"/>
          <w:szCs w:val="21"/>
        </w:rPr>
        <w:t>恰逢</w:t>
      </w:r>
      <w:r w:rsidRPr="00336981">
        <w:rPr>
          <w:rFonts w:hint="eastAsia"/>
          <w:szCs w:val="21"/>
        </w:rPr>
        <w:t>当地</w:t>
      </w:r>
      <w:r w:rsidR="002F1EBF">
        <w:rPr>
          <w:rFonts w:hint="eastAsia"/>
          <w:szCs w:val="21"/>
        </w:rPr>
        <w:t>的清真寺遭到破坏</w:t>
      </w:r>
      <w:r w:rsidRPr="00336981">
        <w:rPr>
          <w:rFonts w:hint="eastAsia"/>
          <w:szCs w:val="21"/>
        </w:rPr>
        <w:t>，她感到非常震惊。</w:t>
      </w:r>
    </w:p>
    <w:p w14:paraId="46460C6D" w14:textId="77777777" w:rsidR="002F1EBF" w:rsidRPr="002F1EBF" w:rsidRDefault="002F1EBF" w:rsidP="002F1EBF">
      <w:pPr>
        <w:ind w:firstLineChars="200" w:firstLine="420"/>
        <w:rPr>
          <w:rFonts w:hint="eastAsia"/>
          <w:szCs w:val="21"/>
        </w:rPr>
      </w:pPr>
    </w:p>
    <w:p w14:paraId="2FBEC030" w14:textId="1918CA05" w:rsidR="00336981" w:rsidRDefault="002F1EBF" w:rsidP="002F1EB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Pr="00336981">
        <w:rPr>
          <w:rFonts w:hint="eastAsia"/>
          <w:szCs w:val="21"/>
        </w:rPr>
        <w:t>阿米娜的声音</w:t>
      </w:r>
      <w:r>
        <w:rPr>
          <w:rFonts w:hint="eastAsia"/>
          <w:szCs w:val="21"/>
        </w:rPr>
        <w:t>》</w:t>
      </w:r>
      <w:r w:rsidR="00336981" w:rsidRPr="00336981">
        <w:rPr>
          <w:rFonts w:hint="eastAsia"/>
          <w:szCs w:val="21"/>
        </w:rPr>
        <w:t>将一个年轻的巴基斯坦裔美国人的快乐和</w:t>
      </w:r>
      <w:r>
        <w:rPr>
          <w:rFonts w:hint="eastAsia"/>
          <w:szCs w:val="21"/>
        </w:rPr>
        <w:t>面临的</w:t>
      </w:r>
      <w:r w:rsidR="00336981" w:rsidRPr="00336981">
        <w:rPr>
          <w:rFonts w:hint="eastAsia"/>
          <w:szCs w:val="21"/>
        </w:rPr>
        <w:t>挑战</w:t>
      </w:r>
      <w:r>
        <w:rPr>
          <w:rFonts w:hint="eastAsia"/>
          <w:szCs w:val="21"/>
        </w:rPr>
        <w:t>描写的活灵活现</w:t>
      </w:r>
      <w:r w:rsidR="00336981" w:rsidRPr="00336981">
        <w:rPr>
          <w:rFonts w:hint="eastAsia"/>
          <w:szCs w:val="21"/>
        </w:rPr>
        <w:t>，并强调了一个女孩的声音可以帮助一个多元化的社区团结在一起，互相关爱和支持。</w:t>
      </w:r>
    </w:p>
    <w:p w14:paraId="43DFABF5" w14:textId="77777777" w:rsidR="00336981" w:rsidRDefault="00336981" w:rsidP="00336981">
      <w:pPr>
        <w:rPr>
          <w:rFonts w:hint="eastAsia"/>
          <w:szCs w:val="21"/>
        </w:rPr>
      </w:pPr>
    </w:p>
    <w:p w14:paraId="7E033F26" w14:textId="36D3679B" w:rsidR="00F5582D" w:rsidRPr="002A39E9" w:rsidRDefault="002A39E9" w:rsidP="009C0851">
      <w:pPr>
        <w:rPr>
          <w:b/>
          <w:szCs w:val="21"/>
        </w:rPr>
      </w:pPr>
      <w:r w:rsidRPr="002A39E9">
        <w:rPr>
          <w:rFonts w:hint="eastAsia"/>
          <w:b/>
          <w:szCs w:val="21"/>
        </w:rPr>
        <w:t>媒体评价：</w:t>
      </w:r>
    </w:p>
    <w:p w14:paraId="673A825E" w14:textId="77777777" w:rsidR="002A39E9" w:rsidRDefault="002A39E9" w:rsidP="009C0851">
      <w:pPr>
        <w:rPr>
          <w:szCs w:val="21"/>
        </w:rPr>
      </w:pPr>
    </w:p>
    <w:p w14:paraId="5B9B1BAE" w14:textId="77777777" w:rsidR="0009749C" w:rsidRDefault="0009749C" w:rsidP="0009749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“想要激发小</w:t>
      </w:r>
      <w:r w:rsidRPr="0009749C">
        <w:rPr>
          <w:rFonts w:hint="eastAsia"/>
          <w:szCs w:val="21"/>
        </w:rPr>
        <w:t>读者</w:t>
      </w:r>
      <w:r>
        <w:rPr>
          <w:rFonts w:hint="eastAsia"/>
          <w:szCs w:val="21"/>
        </w:rPr>
        <w:t>们</w:t>
      </w:r>
      <w:r w:rsidRPr="0009749C">
        <w:rPr>
          <w:rFonts w:hint="eastAsia"/>
          <w:szCs w:val="21"/>
        </w:rPr>
        <w:t>的同情心，你再也找不到比这本书更好的了。”</w:t>
      </w:r>
    </w:p>
    <w:p w14:paraId="4F0C80AF" w14:textId="1A087761" w:rsidR="0009749C" w:rsidRDefault="0009749C" w:rsidP="0009749C">
      <w:pPr>
        <w:jc w:val="right"/>
        <w:rPr>
          <w:szCs w:val="21"/>
        </w:rPr>
      </w:pPr>
      <w:r>
        <w:rPr>
          <w:szCs w:val="21"/>
        </w:rPr>
        <w:t>----</w:t>
      </w:r>
      <w:r w:rsidRPr="0009749C">
        <w:rPr>
          <w:rFonts w:hint="eastAsia"/>
          <w:szCs w:val="21"/>
        </w:rPr>
        <w:t>《纽约时报》</w:t>
      </w:r>
      <w:r>
        <w:rPr>
          <w:rFonts w:hint="eastAsia"/>
          <w:szCs w:val="21"/>
        </w:rPr>
        <w:t>冠军</w:t>
      </w:r>
      <w:r w:rsidRPr="0009749C">
        <w:rPr>
          <w:rFonts w:hint="eastAsia"/>
          <w:szCs w:val="21"/>
        </w:rPr>
        <w:t>畅销书《奇迹》作者</w:t>
      </w:r>
      <w:r>
        <w:rPr>
          <w:rFonts w:hint="eastAsia"/>
          <w:szCs w:val="21"/>
        </w:rPr>
        <w:t>P</w:t>
      </w:r>
      <w:r>
        <w:rPr>
          <w:szCs w:val="21"/>
        </w:rPr>
        <w:t>.</w:t>
      </w:r>
      <w:r>
        <w:rPr>
          <w:rFonts w:hint="eastAsia"/>
          <w:szCs w:val="21"/>
        </w:rPr>
        <w:t>J</w:t>
      </w:r>
      <w:r>
        <w:rPr>
          <w:szCs w:val="21"/>
        </w:rPr>
        <w:t>.</w:t>
      </w:r>
      <w:r w:rsidRPr="0009749C">
        <w:rPr>
          <w:rFonts w:hint="eastAsia"/>
          <w:szCs w:val="21"/>
        </w:rPr>
        <w:t>帕拉西奥</w:t>
      </w:r>
    </w:p>
    <w:p w14:paraId="30493FB7" w14:textId="77777777" w:rsidR="0009749C" w:rsidRPr="0009749C" w:rsidRDefault="0009749C" w:rsidP="0009749C">
      <w:pPr>
        <w:jc w:val="right"/>
        <w:rPr>
          <w:rFonts w:hint="eastAsia"/>
          <w:szCs w:val="21"/>
        </w:rPr>
      </w:pPr>
    </w:p>
    <w:p w14:paraId="222E296A" w14:textId="3DB049DB" w:rsidR="0009749C" w:rsidRDefault="0009749C" w:rsidP="0009749C">
      <w:pPr>
        <w:ind w:firstLineChars="200" w:firstLine="420"/>
        <w:jc w:val="left"/>
        <w:rPr>
          <w:szCs w:val="21"/>
        </w:rPr>
      </w:pPr>
      <w:r w:rsidRPr="0009749C">
        <w:rPr>
          <w:rFonts w:hint="eastAsia"/>
          <w:szCs w:val="21"/>
        </w:rPr>
        <w:t>“阿米娜的中学困境和贯穿全书的主题超越了文化、种族和宗教。</w:t>
      </w:r>
      <w:r>
        <w:rPr>
          <w:rFonts w:hint="eastAsia"/>
          <w:szCs w:val="21"/>
        </w:rPr>
        <w:t>完美的书！</w:t>
      </w:r>
      <w:r w:rsidRPr="0009749C">
        <w:rPr>
          <w:rFonts w:hint="eastAsia"/>
          <w:szCs w:val="21"/>
        </w:rPr>
        <w:t>”</w:t>
      </w:r>
    </w:p>
    <w:p w14:paraId="2DB1931D" w14:textId="60698C53" w:rsidR="0009749C" w:rsidRPr="0009749C" w:rsidRDefault="0009749C" w:rsidP="0009749C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proofErr w:type="gramStart"/>
      <w:r>
        <w:rPr>
          <w:rFonts w:hint="eastAsia"/>
          <w:szCs w:val="21"/>
        </w:rPr>
        <w:t>《科克斯书评》星标评论</w:t>
      </w:r>
      <w:proofErr w:type="gramEnd"/>
      <w:r>
        <w:rPr>
          <w:rFonts w:hint="eastAsia"/>
          <w:szCs w:val="21"/>
        </w:rPr>
        <w:t>（</w:t>
      </w:r>
      <w:proofErr w:type="spellStart"/>
      <w:r w:rsidRPr="0009749C">
        <w:rPr>
          <w:rFonts w:hint="eastAsia"/>
          <w:i/>
          <w:szCs w:val="21"/>
        </w:rPr>
        <w:t>Kirkus</w:t>
      </w:r>
      <w:proofErr w:type="spellEnd"/>
      <w:r w:rsidRPr="0009749C">
        <w:rPr>
          <w:rFonts w:hint="eastAsia"/>
          <w:i/>
          <w:szCs w:val="21"/>
        </w:rPr>
        <w:t xml:space="preserve"> </w:t>
      </w:r>
      <w:r w:rsidR="00A94BD4">
        <w:rPr>
          <w:rFonts w:hint="eastAsia"/>
          <w:i/>
          <w:szCs w:val="21"/>
        </w:rPr>
        <w:t>Reviews</w:t>
      </w:r>
      <w:r w:rsidR="00A94BD4">
        <w:rPr>
          <w:i/>
          <w:szCs w:val="21"/>
        </w:rPr>
        <w:t xml:space="preserve">, </w:t>
      </w:r>
      <w:r w:rsidRPr="0009749C">
        <w:rPr>
          <w:rFonts w:hint="eastAsia"/>
          <w:i/>
          <w:szCs w:val="21"/>
        </w:rPr>
        <w:t>starred review</w:t>
      </w:r>
      <w:r>
        <w:rPr>
          <w:rFonts w:hint="eastAsia"/>
          <w:szCs w:val="21"/>
        </w:rPr>
        <w:t>）</w:t>
      </w:r>
    </w:p>
    <w:p w14:paraId="6B56A6E6" w14:textId="77777777" w:rsidR="0009749C" w:rsidRDefault="0009749C" w:rsidP="0009749C">
      <w:pPr>
        <w:rPr>
          <w:szCs w:val="21"/>
        </w:rPr>
      </w:pPr>
    </w:p>
    <w:p w14:paraId="10659BB3" w14:textId="317B897F" w:rsidR="0009749C" w:rsidRPr="0009749C" w:rsidRDefault="0009749C" w:rsidP="0009749C">
      <w:pPr>
        <w:ind w:firstLineChars="200" w:firstLine="420"/>
        <w:rPr>
          <w:rFonts w:hint="eastAsia"/>
          <w:szCs w:val="21"/>
        </w:rPr>
      </w:pPr>
      <w:r w:rsidRPr="0009749C">
        <w:rPr>
          <w:rFonts w:hint="eastAsia"/>
          <w:szCs w:val="21"/>
        </w:rPr>
        <w:t>“一个关于自我接纳和他人接纳的普遍故事。欢迎加入任何中级收藏品。”</w:t>
      </w:r>
    </w:p>
    <w:p w14:paraId="2512E58A" w14:textId="5E2318D6" w:rsidR="0009749C" w:rsidRPr="0009749C" w:rsidRDefault="00A94BD4" w:rsidP="00A94BD4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</w:t>
      </w:r>
      <w:r w:rsidR="0009749C" w:rsidRPr="0009749C">
        <w:rPr>
          <w:rFonts w:hint="eastAsia"/>
          <w:szCs w:val="21"/>
        </w:rPr>
        <w:t>-</w:t>
      </w:r>
      <w:proofErr w:type="gramStart"/>
      <w:r>
        <w:rPr>
          <w:rFonts w:hint="eastAsia"/>
          <w:szCs w:val="21"/>
        </w:rPr>
        <w:t>《学校图书馆期刊》星标评论</w:t>
      </w:r>
      <w:proofErr w:type="gramEnd"/>
      <w:r>
        <w:rPr>
          <w:rFonts w:hint="eastAsia"/>
          <w:szCs w:val="21"/>
        </w:rPr>
        <w:t>（</w:t>
      </w:r>
      <w:r w:rsidRPr="00A94BD4">
        <w:rPr>
          <w:i/>
          <w:szCs w:val="21"/>
        </w:rPr>
        <w:t>School Library Journal, starred review</w:t>
      </w:r>
      <w:r>
        <w:rPr>
          <w:rFonts w:hint="eastAsia"/>
          <w:szCs w:val="21"/>
        </w:rPr>
        <w:t>）</w:t>
      </w:r>
    </w:p>
    <w:p w14:paraId="4B1F48A8" w14:textId="77777777" w:rsidR="00A94BD4" w:rsidRDefault="00A94BD4" w:rsidP="0009749C">
      <w:pPr>
        <w:rPr>
          <w:szCs w:val="21"/>
        </w:rPr>
      </w:pPr>
    </w:p>
    <w:p w14:paraId="60FCABDC" w14:textId="5726F4EA" w:rsidR="0009749C" w:rsidRPr="0009749C" w:rsidRDefault="0009749C" w:rsidP="00A94BD4">
      <w:pPr>
        <w:ind w:firstLineChars="200" w:firstLine="420"/>
        <w:rPr>
          <w:rFonts w:hint="eastAsia"/>
          <w:szCs w:val="21"/>
        </w:rPr>
      </w:pPr>
      <w:r w:rsidRPr="0009749C">
        <w:rPr>
          <w:rFonts w:hint="eastAsia"/>
          <w:szCs w:val="21"/>
        </w:rPr>
        <w:t>“这部富有同情心的、</w:t>
      </w:r>
      <w:r w:rsidR="00A94BD4">
        <w:rPr>
          <w:rFonts w:hint="eastAsia"/>
          <w:szCs w:val="21"/>
        </w:rPr>
        <w:t>适时</w:t>
      </w:r>
      <w:r w:rsidRPr="0009749C">
        <w:rPr>
          <w:rFonts w:hint="eastAsia"/>
          <w:szCs w:val="21"/>
        </w:rPr>
        <w:t>的小说</w:t>
      </w:r>
      <w:r w:rsidR="00A94BD4">
        <w:rPr>
          <w:rFonts w:hint="eastAsia"/>
          <w:szCs w:val="21"/>
        </w:rPr>
        <w:t>值得</w:t>
      </w:r>
      <w:r w:rsidRPr="0009749C">
        <w:rPr>
          <w:rFonts w:hint="eastAsia"/>
          <w:szCs w:val="21"/>
        </w:rPr>
        <w:t>强烈推荐给所有的图书馆。”</w:t>
      </w:r>
    </w:p>
    <w:p w14:paraId="5859F0C2" w14:textId="13952409" w:rsidR="0009749C" w:rsidRPr="0009749C" w:rsidRDefault="00A94BD4" w:rsidP="00A94BD4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</w:t>
      </w:r>
      <w:r w:rsidR="0009749C" w:rsidRPr="0009749C">
        <w:rPr>
          <w:rFonts w:hint="eastAsia"/>
          <w:szCs w:val="21"/>
        </w:rPr>
        <w:t>-</w:t>
      </w:r>
      <w:proofErr w:type="gramStart"/>
      <w:r>
        <w:rPr>
          <w:rFonts w:hint="eastAsia"/>
          <w:szCs w:val="21"/>
        </w:rPr>
        <w:t>《书单》</w:t>
      </w:r>
      <w:r w:rsidR="0009749C" w:rsidRPr="0009749C">
        <w:rPr>
          <w:rFonts w:hint="eastAsia"/>
          <w:szCs w:val="21"/>
        </w:rPr>
        <w:t>星</w:t>
      </w:r>
      <w:r>
        <w:rPr>
          <w:rFonts w:hint="eastAsia"/>
          <w:szCs w:val="21"/>
        </w:rPr>
        <w:t>标</w:t>
      </w:r>
      <w:r w:rsidR="0009749C" w:rsidRPr="0009749C">
        <w:rPr>
          <w:rFonts w:hint="eastAsia"/>
          <w:szCs w:val="21"/>
        </w:rPr>
        <w:t>评论</w:t>
      </w:r>
      <w:proofErr w:type="gramEnd"/>
      <w:r>
        <w:rPr>
          <w:rFonts w:hint="eastAsia"/>
          <w:szCs w:val="21"/>
        </w:rPr>
        <w:t>（</w:t>
      </w:r>
      <w:r w:rsidRPr="00A94BD4">
        <w:rPr>
          <w:rFonts w:hint="eastAsia"/>
          <w:i/>
          <w:szCs w:val="21"/>
        </w:rPr>
        <w:t>B</w:t>
      </w:r>
      <w:r w:rsidRPr="00A94BD4">
        <w:rPr>
          <w:i/>
          <w:szCs w:val="21"/>
        </w:rPr>
        <w:t>ooklist, starred review</w:t>
      </w:r>
      <w:r>
        <w:rPr>
          <w:rFonts w:hint="eastAsia"/>
          <w:szCs w:val="21"/>
        </w:rPr>
        <w:t>）</w:t>
      </w:r>
    </w:p>
    <w:p w14:paraId="5B942564" w14:textId="77777777" w:rsidR="00A94BD4" w:rsidRDefault="00A94BD4" w:rsidP="0009749C">
      <w:pPr>
        <w:rPr>
          <w:szCs w:val="21"/>
        </w:rPr>
      </w:pPr>
    </w:p>
    <w:p w14:paraId="77DDEB0F" w14:textId="1A206C32" w:rsidR="00A94BD4" w:rsidRDefault="0009749C" w:rsidP="00A94BD4">
      <w:pPr>
        <w:ind w:firstLineChars="200" w:firstLine="420"/>
        <w:rPr>
          <w:szCs w:val="21"/>
        </w:rPr>
      </w:pPr>
      <w:r w:rsidRPr="0009749C">
        <w:rPr>
          <w:rFonts w:hint="eastAsia"/>
          <w:szCs w:val="21"/>
        </w:rPr>
        <w:t>“看着阿米娜</w:t>
      </w:r>
      <w:r w:rsidR="00A94BD4">
        <w:rPr>
          <w:rFonts w:hint="eastAsia"/>
          <w:szCs w:val="21"/>
        </w:rPr>
        <w:t>无论是</w:t>
      </w:r>
      <w:r w:rsidRPr="0009749C">
        <w:rPr>
          <w:rFonts w:hint="eastAsia"/>
          <w:szCs w:val="21"/>
        </w:rPr>
        <w:t>从字面</w:t>
      </w:r>
      <w:r w:rsidR="00A94BD4">
        <w:rPr>
          <w:rFonts w:hint="eastAsia"/>
          <w:szCs w:val="21"/>
        </w:rPr>
        <w:t>意义上还是抽</w:t>
      </w:r>
      <w:r w:rsidRPr="0009749C">
        <w:rPr>
          <w:rFonts w:hint="eastAsia"/>
          <w:szCs w:val="21"/>
        </w:rPr>
        <w:t>象</w:t>
      </w:r>
      <w:r w:rsidR="00A94BD4">
        <w:rPr>
          <w:rFonts w:hint="eastAsia"/>
          <w:szCs w:val="21"/>
        </w:rPr>
        <w:t>意义</w:t>
      </w:r>
      <w:r w:rsidRPr="0009749C">
        <w:rPr>
          <w:rFonts w:hint="eastAsia"/>
          <w:szCs w:val="21"/>
        </w:rPr>
        <w:t>上发现</w:t>
      </w:r>
      <w:r w:rsidR="00A94BD4">
        <w:rPr>
          <w:rFonts w:hint="eastAsia"/>
          <w:szCs w:val="21"/>
        </w:rPr>
        <w:t>了</w:t>
      </w:r>
      <w:r w:rsidRPr="0009749C">
        <w:rPr>
          <w:rFonts w:hint="eastAsia"/>
          <w:szCs w:val="21"/>
        </w:rPr>
        <w:t>她</w:t>
      </w:r>
      <w:r w:rsidR="00A94BD4">
        <w:rPr>
          <w:rFonts w:hint="eastAsia"/>
          <w:szCs w:val="21"/>
        </w:rPr>
        <w:t>自己</w:t>
      </w:r>
      <w:r w:rsidRPr="0009749C">
        <w:rPr>
          <w:rFonts w:hint="eastAsia"/>
          <w:szCs w:val="21"/>
        </w:rPr>
        <w:t>的声音</w:t>
      </w:r>
      <w:r w:rsidR="00A94BD4">
        <w:rPr>
          <w:rFonts w:hint="eastAsia"/>
          <w:szCs w:val="21"/>
        </w:rPr>
        <w:t>，并在</w:t>
      </w:r>
      <w:r w:rsidRPr="0009749C">
        <w:rPr>
          <w:rFonts w:hint="eastAsia"/>
          <w:szCs w:val="21"/>
        </w:rPr>
        <w:t>社区、</w:t>
      </w:r>
      <w:r w:rsidR="00A94BD4">
        <w:rPr>
          <w:rFonts w:hint="eastAsia"/>
          <w:szCs w:val="21"/>
        </w:rPr>
        <w:t>朋友的支持下获得了更强的</w:t>
      </w:r>
      <w:r w:rsidRPr="0009749C">
        <w:rPr>
          <w:rFonts w:hint="eastAsia"/>
          <w:szCs w:val="21"/>
        </w:rPr>
        <w:t>内在力量，</w:t>
      </w:r>
      <w:r w:rsidR="00A94BD4">
        <w:rPr>
          <w:rFonts w:hint="eastAsia"/>
          <w:szCs w:val="21"/>
        </w:rPr>
        <w:t>阅读这本书可以有很大的收获</w:t>
      </w:r>
      <w:r w:rsidRPr="0009749C">
        <w:rPr>
          <w:rFonts w:hint="eastAsia"/>
          <w:szCs w:val="21"/>
        </w:rPr>
        <w:t>。”</w:t>
      </w:r>
    </w:p>
    <w:p w14:paraId="02105A74" w14:textId="5560358B" w:rsidR="002F1EBF" w:rsidRDefault="00A94BD4" w:rsidP="00A94BD4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>
        <w:rPr>
          <w:rFonts w:hint="eastAsia"/>
          <w:szCs w:val="21"/>
        </w:rPr>
        <w:t>《出版人周刊》（</w:t>
      </w:r>
      <w:r w:rsidRPr="00A94BD4">
        <w:rPr>
          <w:rFonts w:hint="eastAsia"/>
          <w:i/>
          <w:szCs w:val="21"/>
        </w:rPr>
        <w:t>Publishers</w:t>
      </w:r>
      <w:r w:rsidRPr="00A94BD4">
        <w:rPr>
          <w:i/>
          <w:szCs w:val="21"/>
        </w:rPr>
        <w:t xml:space="preserve"> Weekly</w:t>
      </w:r>
      <w:r>
        <w:rPr>
          <w:rFonts w:hint="eastAsia"/>
          <w:szCs w:val="21"/>
        </w:rPr>
        <w:t>）</w:t>
      </w:r>
    </w:p>
    <w:p w14:paraId="670AD630" w14:textId="77777777" w:rsidR="002F1EBF" w:rsidRDefault="002F1EBF" w:rsidP="009C0851">
      <w:pPr>
        <w:rPr>
          <w:b/>
          <w:szCs w:val="21"/>
        </w:rPr>
      </w:pPr>
    </w:p>
    <w:p w14:paraId="25C7EE5E" w14:textId="77777777" w:rsidR="002F1EBF" w:rsidRDefault="002F1EBF" w:rsidP="009C0851">
      <w:pPr>
        <w:rPr>
          <w:b/>
          <w:szCs w:val="21"/>
        </w:rPr>
      </w:pP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7C12BDA" w:rsidR="00C7067E" w:rsidRPr="00C7067E" w:rsidRDefault="0056180E" w:rsidP="004B18B2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p w14:paraId="19C02FC5" w14:textId="1F05040A" w:rsidR="00CF5585" w:rsidRDefault="00A94BD4" w:rsidP="00A94BD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海娜·可汗（</w:t>
      </w:r>
      <w:proofErr w:type="spellStart"/>
      <w:r>
        <w:rPr>
          <w:rFonts w:hint="eastAsia"/>
          <w:szCs w:val="21"/>
        </w:rPr>
        <w:t>Hena</w:t>
      </w:r>
      <w:proofErr w:type="spellEnd"/>
      <w:r>
        <w:rPr>
          <w:szCs w:val="21"/>
        </w:rPr>
        <w:t xml:space="preserve"> Khan</w:t>
      </w:r>
      <w:r>
        <w:rPr>
          <w:rFonts w:hint="eastAsia"/>
          <w:szCs w:val="21"/>
        </w:rPr>
        <w:t>）</w:t>
      </w:r>
      <w:r w:rsidRPr="00A94BD4">
        <w:rPr>
          <w:rFonts w:hint="eastAsia"/>
          <w:szCs w:val="21"/>
        </w:rPr>
        <w:t>是一位巴基斯坦裔</w:t>
      </w:r>
      <w:r w:rsidR="00DB4DD2">
        <w:rPr>
          <w:rFonts w:hint="eastAsia"/>
          <w:szCs w:val="21"/>
        </w:rPr>
        <w:t>的美国作家。她是中年龄段小说《阿米娜的声音》和《更多的故事》的作者，她</w:t>
      </w:r>
      <w:proofErr w:type="gramStart"/>
      <w:r w:rsidR="00DB4DD2">
        <w:rPr>
          <w:rFonts w:hint="eastAsia"/>
          <w:szCs w:val="21"/>
        </w:rPr>
        <w:t>的绘本作品</w:t>
      </w:r>
      <w:proofErr w:type="gramEnd"/>
      <w:r w:rsidR="00DB4DD2">
        <w:rPr>
          <w:rFonts w:hint="eastAsia"/>
          <w:szCs w:val="21"/>
        </w:rPr>
        <w:t>还包括《金色的穹顶和银色的灯笼》</w:t>
      </w:r>
      <w:r w:rsidRPr="00A94BD4">
        <w:rPr>
          <w:rFonts w:hint="eastAsia"/>
          <w:szCs w:val="21"/>
        </w:rPr>
        <w:t>《我的头</w:t>
      </w:r>
      <w:r w:rsidR="00DB4DD2">
        <w:rPr>
          <w:rFonts w:hint="eastAsia"/>
          <w:szCs w:val="21"/>
        </w:rPr>
        <w:t>巾下》</w:t>
      </w:r>
      <w:r w:rsidRPr="00A94BD4">
        <w:rPr>
          <w:rFonts w:hint="eastAsia"/>
          <w:szCs w:val="21"/>
        </w:rPr>
        <w:t>《斋月</w:t>
      </w:r>
      <w:r w:rsidR="00DB4DD2">
        <w:rPr>
          <w:rFonts w:hint="eastAsia"/>
          <w:szCs w:val="21"/>
        </w:rPr>
        <w:t>节到了</w:t>
      </w:r>
      <w:r w:rsidRPr="00A94BD4">
        <w:rPr>
          <w:rFonts w:hint="eastAsia"/>
          <w:szCs w:val="21"/>
        </w:rPr>
        <w:t>》</w:t>
      </w:r>
      <w:r w:rsidR="00DB4DD2">
        <w:rPr>
          <w:rFonts w:hint="eastAsia"/>
          <w:szCs w:val="21"/>
        </w:rPr>
        <w:t>和</w:t>
      </w:r>
      <w:r w:rsidRPr="00A94BD4">
        <w:rPr>
          <w:rFonts w:hint="eastAsia"/>
          <w:szCs w:val="21"/>
        </w:rPr>
        <w:t>《好奇的乔治》等。海娜和</w:t>
      </w:r>
      <w:r w:rsidR="00DB4DD2">
        <w:rPr>
          <w:rFonts w:hint="eastAsia"/>
          <w:szCs w:val="21"/>
        </w:rPr>
        <w:t>她</w:t>
      </w:r>
      <w:r w:rsidRPr="00A94BD4">
        <w:rPr>
          <w:rFonts w:hint="eastAsia"/>
          <w:szCs w:val="21"/>
        </w:rPr>
        <w:t>热爱篮球的家人</w:t>
      </w:r>
      <w:r w:rsidR="00DB4DD2">
        <w:rPr>
          <w:rFonts w:hint="eastAsia"/>
          <w:szCs w:val="21"/>
        </w:rPr>
        <w:t>们一起生活</w:t>
      </w:r>
      <w:r w:rsidRPr="00A94BD4">
        <w:rPr>
          <w:rFonts w:hint="eastAsia"/>
          <w:szCs w:val="21"/>
        </w:rPr>
        <w:t>在家乡马里兰州的洛克维尔。</w:t>
      </w:r>
      <w:r w:rsidR="00DB4DD2">
        <w:rPr>
          <w:rFonts w:hint="eastAsia"/>
          <w:szCs w:val="21"/>
        </w:rPr>
        <w:t>她的网站和联系方式：</w:t>
      </w:r>
      <w:r w:rsidR="00DB4DD2">
        <w:rPr>
          <w:rFonts w:ascii="Cambria" w:hAnsi="Cambria"/>
          <w:color w:val="000000"/>
          <w:szCs w:val="21"/>
          <w:shd w:val="clear" w:color="auto" w:fill="FFFFFF"/>
        </w:rPr>
        <w:t>HenaKhan.com</w:t>
      </w:r>
      <w:r w:rsidR="00DB4DD2">
        <w:rPr>
          <w:rFonts w:ascii="Cambria" w:hAnsi="Cambria" w:hint="eastAsia"/>
          <w:color w:val="000000"/>
          <w:szCs w:val="21"/>
          <w:shd w:val="clear" w:color="auto" w:fill="FFFFFF"/>
        </w:rPr>
        <w:t>，</w:t>
      </w:r>
      <w:r w:rsidR="00DB4DD2">
        <w:rPr>
          <w:rFonts w:ascii="Cambria" w:hAnsi="Cambria"/>
          <w:color w:val="000000"/>
          <w:szCs w:val="21"/>
          <w:shd w:val="clear" w:color="auto" w:fill="FFFFFF"/>
        </w:rPr>
        <w:t>@</w:t>
      </w:r>
      <w:proofErr w:type="spellStart"/>
      <w:r w:rsidR="00DB4DD2">
        <w:rPr>
          <w:rFonts w:ascii="Cambria" w:hAnsi="Cambria"/>
          <w:color w:val="000000"/>
          <w:szCs w:val="21"/>
          <w:shd w:val="clear" w:color="auto" w:fill="FFFFFF"/>
        </w:rPr>
        <w:t>HenaKhanBooks</w:t>
      </w:r>
      <w:proofErr w:type="spellEnd"/>
      <w:r w:rsidR="00DB4DD2">
        <w:rPr>
          <w:rFonts w:ascii="Cambria" w:hAnsi="Cambria"/>
          <w:color w:val="000000"/>
          <w:szCs w:val="21"/>
          <w:shd w:val="clear" w:color="auto" w:fill="FFFFFF"/>
        </w:rPr>
        <w:t>.</w:t>
      </w:r>
    </w:p>
    <w:p w14:paraId="613E6958" w14:textId="14697EA9" w:rsidR="00022FAE" w:rsidRDefault="00022FAE" w:rsidP="00112DCE">
      <w:pPr>
        <w:rPr>
          <w:b/>
          <w:szCs w:val="21"/>
        </w:rPr>
      </w:pPr>
    </w:p>
    <w:p w14:paraId="19071805" w14:textId="77777777" w:rsidR="00971826" w:rsidRDefault="00971826" w:rsidP="00112DCE">
      <w:pPr>
        <w:rPr>
          <w:rFonts w:hint="eastAsia"/>
          <w:b/>
          <w:bCs/>
          <w:color w:val="000000"/>
          <w:szCs w:val="21"/>
        </w:rPr>
      </w:pPr>
    </w:p>
    <w:p w14:paraId="52F92D5E" w14:textId="77777777" w:rsidR="008D6AF0" w:rsidRDefault="008D6AF0" w:rsidP="00112DCE">
      <w:pPr>
        <w:rPr>
          <w:b/>
          <w:bCs/>
          <w:color w:val="000000"/>
          <w:szCs w:val="21"/>
        </w:rPr>
      </w:pPr>
    </w:p>
    <w:p w14:paraId="7E2FE252" w14:textId="39AE97C6" w:rsidR="002F0A67" w:rsidRDefault="002F0A67" w:rsidP="00112DCE">
      <w:pPr>
        <w:rPr>
          <w:b/>
          <w:bCs/>
          <w:color w:val="000000"/>
          <w:szCs w:val="21"/>
        </w:rPr>
      </w:pP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93EA5" w14:textId="77777777" w:rsidR="00936B12" w:rsidRDefault="00936B12">
      <w:r>
        <w:separator/>
      </w:r>
    </w:p>
  </w:endnote>
  <w:endnote w:type="continuationSeparator" w:id="0">
    <w:p w14:paraId="6C0C8439" w14:textId="77777777" w:rsidR="00936B12" w:rsidRDefault="0093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7182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EB731" w14:textId="77777777" w:rsidR="00936B12" w:rsidRDefault="00936B12">
      <w:r>
        <w:separator/>
      </w:r>
    </w:p>
  </w:footnote>
  <w:footnote w:type="continuationSeparator" w:id="0">
    <w:p w14:paraId="6109D0C5" w14:textId="77777777" w:rsidR="00936B12" w:rsidRDefault="00936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9"/>
  </w:num>
  <w:num w:numId="7">
    <w:abstractNumId w:val="32"/>
  </w:num>
  <w:num w:numId="8">
    <w:abstractNumId w:val="26"/>
  </w:num>
  <w:num w:numId="9">
    <w:abstractNumId w:val="24"/>
  </w:num>
  <w:num w:numId="10">
    <w:abstractNumId w:val="19"/>
  </w:num>
  <w:num w:numId="11">
    <w:abstractNumId w:val="17"/>
  </w:num>
  <w:num w:numId="12">
    <w:abstractNumId w:val="22"/>
  </w:num>
  <w:num w:numId="13">
    <w:abstractNumId w:val="25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3"/>
  </w:num>
  <w:num w:numId="21">
    <w:abstractNumId w:val="16"/>
  </w:num>
  <w:num w:numId="22">
    <w:abstractNumId w:val="4"/>
  </w:num>
  <w:num w:numId="23">
    <w:abstractNumId w:val="30"/>
  </w:num>
  <w:num w:numId="24">
    <w:abstractNumId w:val="11"/>
  </w:num>
  <w:num w:numId="25">
    <w:abstractNumId w:val="5"/>
  </w:num>
  <w:num w:numId="26">
    <w:abstractNumId w:val="9"/>
  </w:num>
  <w:num w:numId="27">
    <w:abstractNumId w:val="27"/>
  </w:num>
  <w:num w:numId="28">
    <w:abstractNumId w:val="7"/>
  </w:num>
  <w:num w:numId="29">
    <w:abstractNumId w:val="31"/>
  </w:num>
  <w:num w:numId="30">
    <w:abstractNumId w:val="23"/>
  </w:num>
  <w:num w:numId="31">
    <w:abstractNumId w:val="21"/>
  </w:num>
  <w:num w:numId="32">
    <w:abstractNumId w:val="28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792C"/>
    <w:rsid w:val="00080A1A"/>
    <w:rsid w:val="00080B78"/>
    <w:rsid w:val="00080E37"/>
    <w:rsid w:val="000828F5"/>
    <w:rsid w:val="00090127"/>
    <w:rsid w:val="0009278F"/>
    <w:rsid w:val="00094542"/>
    <w:rsid w:val="0009749C"/>
    <w:rsid w:val="000A2669"/>
    <w:rsid w:val="000A276C"/>
    <w:rsid w:val="000A2E1D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E58C7"/>
    <w:rsid w:val="0010039B"/>
    <w:rsid w:val="00100A6B"/>
    <w:rsid w:val="0010286E"/>
    <w:rsid w:val="00105EE2"/>
    <w:rsid w:val="00106D0C"/>
    <w:rsid w:val="00112DCE"/>
    <w:rsid w:val="00113554"/>
    <w:rsid w:val="001139B5"/>
    <w:rsid w:val="00114669"/>
    <w:rsid w:val="001161AF"/>
    <w:rsid w:val="001214BD"/>
    <w:rsid w:val="00122EFA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7385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696D"/>
    <w:rsid w:val="001F0856"/>
    <w:rsid w:val="001F7607"/>
    <w:rsid w:val="0020275D"/>
    <w:rsid w:val="00202EB5"/>
    <w:rsid w:val="002037EA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2359"/>
    <w:rsid w:val="002A39E9"/>
    <w:rsid w:val="002A598F"/>
    <w:rsid w:val="002A67AE"/>
    <w:rsid w:val="002B1B16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222F0"/>
    <w:rsid w:val="00322B4B"/>
    <w:rsid w:val="00322D79"/>
    <w:rsid w:val="00326C8D"/>
    <w:rsid w:val="003330B6"/>
    <w:rsid w:val="00336981"/>
    <w:rsid w:val="00336F4D"/>
    <w:rsid w:val="00337304"/>
    <w:rsid w:val="003373E6"/>
    <w:rsid w:val="00344C37"/>
    <w:rsid w:val="00352475"/>
    <w:rsid w:val="0035593A"/>
    <w:rsid w:val="0036637D"/>
    <w:rsid w:val="0037085F"/>
    <w:rsid w:val="00372304"/>
    <w:rsid w:val="00376C0B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A18EB"/>
    <w:rsid w:val="004B18B2"/>
    <w:rsid w:val="004B2358"/>
    <w:rsid w:val="004B4C85"/>
    <w:rsid w:val="004B64D1"/>
    <w:rsid w:val="004C49F9"/>
    <w:rsid w:val="004C5BC1"/>
    <w:rsid w:val="004C7A29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180E"/>
    <w:rsid w:val="005664AD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2E6C"/>
    <w:rsid w:val="006035AC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628D4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E0955"/>
    <w:rsid w:val="006F043F"/>
    <w:rsid w:val="006F53B5"/>
    <w:rsid w:val="0070392F"/>
    <w:rsid w:val="00703D68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84A"/>
    <w:rsid w:val="0075237E"/>
    <w:rsid w:val="0075278B"/>
    <w:rsid w:val="007535B6"/>
    <w:rsid w:val="00755489"/>
    <w:rsid w:val="0075707B"/>
    <w:rsid w:val="00757A53"/>
    <w:rsid w:val="00757D84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5436"/>
    <w:rsid w:val="00827EBD"/>
    <w:rsid w:val="0083134E"/>
    <w:rsid w:val="00833658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3081"/>
    <w:rsid w:val="008B4DCA"/>
    <w:rsid w:val="008B541B"/>
    <w:rsid w:val="008C1A41"/>
    <w:rsid w:val="008C1AF6"/>
    <w:rsid w:val="008D084A"/>
    <w:rsid w:val="008D1178"/>
    <w:rsid w:val="008D4D33"/>
    <w:rsid w:val="008D6982"/>
    <w:rsid w:val="008D6AF0"/>
    <w:rsid w:val="008F169C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3F"/>
    <w:rsid w:val="00A44B8C"/>
    <w:rsid w:val="00A46EFE"/>
    <w:rsid w:val="00A602F6"/>
    <w:rsid w:val="00A66C09"/>
    <w:rsid w:val="00A71D38"/>
    <w:rsid w:val="00A747E1"/>
    <w:rsid w:val="00A77594"/>
    <w:rsid w:val="00A910E5"/>
    <w:rsid w:val="00A92954"/>
    <w:rsid w:val="00A94BD4"/>
    <w:rsid w:val="00AA1AA9"/>
    <w:rsid w:val="00AA4414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20A7"/>
    <w:rsid w:val="00B74D74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A1286"/>
    <w:rsid w:val="00CA494A"/>
    <w:rsid w:val="00CA72A7"/>
    <w:rsid w:val="00CB181B"/>
    <w:rsid w:val="00CB1C0E"/>
    <w:rsid w:val="00CB1EE5"/>
    <w:rsid w:val="00CB6506"/>
    <w:rsid w:val="00CB6825"/>
    <w:rsid w:val="00CC03A3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E010FB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329E"/>
    <w:rsid w:val="00F5582D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C1FF7"/>
    <w:rsid w:val="00FC3402"/>
    <w:rsid w:val="00FC6A89"/>
    <w:rsid w:val="00FD638E"/>
    <w:rsid w:val="00FE4FD6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45F3-C439-4E01-A217-26A905DD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2138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2020-12-08T03:57:00Z</dcterms:created>
  <dcterms:modified xsi:type="dcterms:W3CDTF">2020-12-08T06:17:00Z</dcterms:modified>
</cp:coreProperties>
</file>