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A27C77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168275</wp:posOffset>
            </wp:positionV>
            <wp:extent cx="1363980" cy="2057400"/>
            <wp:effectExtent l="19050" t="0" r="7620" b="0"/>
            <wp:wrapSquare wrapText="bothSides"/>
            <wp:docPr id="5" name="图片 4" descr="image003(01-24-2(01-27-21-28-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24-2(01-27-21-28-4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826D4A">
        <w:rPr>
          <w:rFonts w:hint="eastAsia"/>
          <w:b/>
          <w:kern w:val="0"/>
          <w:szCs w:val="21"/>
        </w:rPr>
        <w:t>阿富汗</w:t>
      </w:r>
      <w:r w:rsidR="0019037E">
        <w:rPr>
          <w:rFonts w:hint="eastAsia"/>
          <w:b/>
          <w:kern w:val="0"/>
          <w:szCs w:val="21"/>
        </w:rPr>
        <w:t>文件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75265" w:rsidRPr="00F75265">
        <w:rPr>
          <w:b/>
          <w:kern w:val="0"/>
          <w:szCs w:val="21"/>
        </w:rPr>
        <w:t>THE AFGHANISTAN PAPERS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75265" w:rsidRPr="00F75265">
        <w:rPr>
          <w:b/>
          <w:kern w:val="0"/>
          <w:szCs w:val="21"/>
        </w:rPr>
        <w:t>Craig Whitlock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75265" w:rsidRPr="00F75265">
        <w:rPr>
          <w:b/>
          <w:kern w:val="0"/>
          <w:szCs w:val="21"/>
        </w:rPr>
        <w:t>Simon &amp; Schuster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rFonts w:hint="eastAsia"/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F75265">
        <w:rPr>
          <w:b/>
          <w:kern w:val="0"/>
          <w:szCs w:val="21"/>
        </w:rPr>
        <w:t>数：</w:t>
      </w:r>
      <w:r w:rsidR="00F75265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75265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F75265">
        <w:rPr>
          <w:rFonts w:hint="eastAsia"/>
          <w:b/>
          <w:kern w:val="0"/>
          <w:szCs w:val="21"/>
        </w:rPr>
        <w:t>9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75265">
        <w:rPr>
          <w:rFonts w:hint="eastAsia"/>
          <w:b/>
        </w:rPr>
        <w:t>非小说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7B205E">
      <w:pPr>
        <w:shd w:val="clear" w:color="auto" w:fill="FFFFFF"/>
        <w:rPr>
          <w:rFonts w:hint="eastAsia"/>
          <w:szCs w:val="21"/>
        </w:rPr>
      </w:pPr>
    </w:p>
    <w:p w:rsidR="00D57B7F" w:rsidRDefault="00826D4A" w:rsidP="00D57B7F">
      <w:pPr>
        <w:shd w:val="clear" w:color="auto" w:fill="FFFFFF"/>
        <w:ind w:firstLine="420"/>
        <w:rPr>
          <w:rFonts w:hint="eastAsia"/>
          <w:szCs w:val="21"/>
        </w:rPr>
      </w:pPr>
      <w:r w:rsidRPr="00826D4A">
        <w:rPr>
          <w:rFonts w:hint="eastAsia"/>
          <w:szCs w:val="21"/>
        </w:rPr>
        <w:t>《华盛顿邮报》</w:t>
      </w:r>
      <w:r>
        <w:rPr>
          <w:rFonts w:hint="eastAsia"/>
          <w:szCs w:val="21"/>
        </w:rPr>
        <w:t>（</w:t>
      </w:r>
      <w:r w:rsidRPr="00F75265">
        <w:rPr>
          <w:i/>
          <w:iCs/>
          <w:szCs w:val="21"/>
        </w:rPr>
        <w:t>Washington Post</w:t>
      </w:r>
      <w:r>
        <w:rPr>
          <w:rFonts w:hint="eastAsia"/>
          <w:szCs w:val="21"/>
        </w:rPr>
        <w:t>）</w:t>
      </w:r>
      <w:r w:rsidRPr="00826D4A">
        <w:rPr>
          <w:rFonts w:hint="eastAsia"/>
          <w:szCs w:val="21"/>
        </w:rPr>
        <w:t>记者克雷格</w:t>
      </w:r>
      <w:r>
        <w:rPr>
          <w:rFonts w:hint="eastAsia"/>
          <w:szCs w:val="21"/>
        </w:rPr>
        <w:t>·</w:t>
      </w:r>
      <w:r w:rsidRPr="00826D4A">
        <w:rPr>
          <w:rFonts w:hint="eastAsia"/>
          <w:szCs w:val="21"/>
        </w:rPr>
        <w:t>惠特洛克（</w:t>
      </w:r>
      <w:r w:rsidRPr="00826D4A">
        <w:rPr>
          <w:rFonts w:hint="eastAsia"/>
          <w:szCs w:val="21"/>
        </w:rPr>
        <w:t>Craig Whitlock</w:t>
      </w:r>
      <w:r w:rsidRPr="00826D4A">
        <w:rPr>
          <w:rFonts w:hint="eastAsia"/>
          <w:szCs w:val="21"/>
        </w:rPr>
        <w:t>）</w:t>
      </w:r>
      <w:r w:rsidR="00D57B7F">
        <w:rPr>
          <w:rFonts w:hint="eastAsia"/>
          <w:szCs w:val="21"/>
        </w:rPr>
        <w:t>撰写了一部引人入胜的图书，揭露了美国政府官员</w:t>
      </w:r>
      <w:r w:rsidR="00D57B7F" w:rsidRPr="00826D4A">
        <w:rPr>
          <w:rFonts w:hint="eastAsia"/>
          <w:szCs w:val="21"/>
        </w:rPr>
        <w:t>如何</w:t>
      </w:r>
      <w:r w:rsidR="00D57B7F" w:rsidRPr="00D57B7F">
        <w:rPr>
          <w:rFonts w:hint="eastAsia"/>
          <w:szCs w:val="21"/>
        </w:rPr>
        <w:t>扭曲统计数据，掩盖内部功能失调和混乱，浪费纳税人的钱，</w:t>
      </w:r>
      <w:r w:rsidR="00D57B7F">
        <w:rPr>
          <w:rFonts w:hint="eastAsia"/>
          <w:szCs w:val="21"/>
        </w:rPr>
        <w:t>掩饰</w:t>
      </w:r>
      <w:r w:rsidR="00D57B7F" w:rsidRPr="00D57B7F">
        <w:rPr>
          <w:rFonts w:hint="eastAsia"/>
          <w:szCs w:val="21"/>
        </w:rPr>
        <w:t>军队</w:t>
      </w:r>
      <w:r w:rsidR="00D57B7F">
        <w:rPr>
          <w:rFonts w:hint="eastAsia"/>
          <w:szCs w:val="21"/>
        </w:rPr>
        <w:t>为一场</w:t>
      </w:r>
      <w:r w:rsidR="00D57B7F" w:rsidRPr="00826D4A">
        <w:rPr>
          <w:rFonts w:hint="eastAsia"/>
          <w:szCs w:val="21"/>
        </w:rPr>
        <w:t>代价高昂</w:t>
      </w:r>
      <w:r w:rsidR="00D57B7F">
        <w:rPr>
          <w:rFonts w:hint="eastAsia"/>
          <w:szCs w:val="21"/>
        </w:rPr>
        <w:t>、</w:t>
      </w:r>
      <w:r w:rsidR="00D57B7F" w:rsidRPr="00826D4A">
        <w:rPr>
          <w:rFonts w:hint="eastAsia"/>
          <w:szCs w:val="21"/>
        </w:rPr>
        <w:t>许多高级官员</w:t>
      </w:r>
      <w:r w:rsidR="00D57B7F">
        <w:rPr>
          <w:rFonts w:hint="eastAsia"/>
          <w:szCs w:val="21"/>
        </w:rPr>
        <w:t>私下认为不可能获胜</w:t>
      </w:r>
      <w:r w:rsidR="00D57B7F" w:rsidRPr="00826D4A">
        <w:rPr>
          <w:rFonts w:hint="eastAsia"/>
          <w:szCs w:val="21"/>
        </w:rPr>
        <w:t>的战争</w:t>
      </w:r>
      <w:r w:rsidR="00D57B7F">
        <w:rPr>
          <w:rFonts w:hint="eastAsia"/>
          <w:szCs w:val="21"/>
        </w:rPr>
        <w:t>所做的具有</w:t>
      </w:r>
      <w:r w:rsidR="00D57B7F" w:rsidRPr="00D57B7F">
        <w:rPr>
          <w:rFonts w:hint="eastAsia"/>
          <w:szCs w:val="21"/>
        </w:rPr>
        <w:t>严重缺陷</w:t>
      </w:r>
      <w:r w:rsidR="00D57B7F">
        <w:rPr>
          <w:rFonts w:hint="eastAsia"/>
          <w:szCs w:val="21"/>
        </w:rPr>
        <w:t>（而且常常是完全不存在）的战略，以到欺骗大众的目的。</w:t>
      </w:r>
    </w:p>
    <w:p w:rsidR="00D57B7F" w:rsidRDefault="00D57B7F" w:rsidP="00D57B7F">
      <w:pPr>
        <w:shd w:val="clear" w:color="auto" w:fill="FFFFFF"/>
        <w:rPr>
          <w:rFonts w:hint="eastAsia"/>
          <w:szCs w:val="21"/>
        </w:rPr>
      </w:pPr>
    </w:p>
    <w:p w:rsidR="00DD464C" w:rsidRDefault="00D57B7F" w:rsidP="00DD464C">
      <w:pPr>
        <w:shd w:val="clear" w:color="auto" w:fill="FFFFFF"/>
        <w:ind w:firstLine="390"/>
        <w:rPr>
          <w:rFonts w:hint="eastAsia"/>
          <w:szCs w:val="21"/>
        </w:rPr>
      </w:pPr>
      <w:r w:rsidRPr="00D57B7F">
        <w:rPr>
          <w:rFonts w:hint="eastAsia"/>
          <w:szCs w:val="21"/>
        </w:rPr>
        <w:t>美国入侵阿富汗的理由很清楚：打败基地组织，防止“</w:t>
      </w:r>
      <w:r w:rsidRPr="00D57B7F">
        <w:rPr>
          <w:rFonts w:hint="eastAsia"/>
          <w:szCs w:val="21"/>
        </w:rPr>
        <w:t>9</w:t>
      </w:r>
      <w:r w:rsidRPr="00D57B7F">
        <w:rPr>
          <w:rFonts w:hint="eastAsia"/>
          <w:szCs w:val="21"/>
        </w:rPr>
        <w:t>·</w:t>
      </w:r>
      <w:r w:rsidRPr="00D57B7F">
        <w:rPr>
          <w:rFonts w:hint="eastAsia"/>
          <w:szCs w:val="21"/>
        </w:rPr>
        <w:t>11</w:t>
      </w:r>
      <w:r w:rsidRPr="00D57B7F">
        <w:rPr>
          <w:rFonts w:hint="eastAsia"/>
          <w:szCs w:val="21"/>
        </w:rPr>
        <w:t>”事件重演。然而，即使美国</w:t>
      </w:r>
      <w:r>
        <w:rPr>
          <w:rFonts w:hint="eastAsia"/>
          <w:szCs w:val="21"/>
        </w:rPr>
        <w:t>推翻</w:t>
      </w:r>
      <w:r w:rsidRPr="00D57B7F">
        <w:rPr>
          <w:rFonts w:hint="eastAsia"/>
          <w:szCs w:val="21"/>
        </w:rPr>
        <w:t>了塔利班政权，战争也没有结束。在伊拉克战争的干扰下，</w:t>
      </w:r>
      <w:r w:rsidRPr="00D57B7F">
        <w:rPr>
          <w:szCs w:val="21"/>
        </w:rPr>
        <w:t>美国军方很快就陷入了一场不可能获胜的游击战，</w:t>
      </w:r>
      <w:r w:rsidR="00DD464C">
        <w:rPr>
          <w:rFonts w:hint="eastAsia"/>
          <w:szCs w:val="21"/>
        </w:rPr>
        <w:t>他们的</w:t>
      </w:r>
      <w:r w:rsidRPr="00D57B7F">
        <w:rPr>
          <w:szCs w:val="21"/>
        </w:rPr>
        <w:t>对手是一个陌生的敌人，而他们并不了解这个国家</w:t>
      </w:r>
      <w:r>
        <w:rPr>
          <w:rFonts w:ascii="Arial" w:hAnsi="Arial" w:cs="Arial"/>
          <w:color w:val="434343"/>
          <w:szCs w:val="21"/>
        </w:rPr>
        <w:t>。</w:t>
      </w:r>
      <w:r w:rsidRPr="00D57B7F">
        <w:rPr>
          <w:rFonts w:hint="eastAsia"/>
          <w:szCs w:val="21"/>
        </w:rPr>
        <w:t>布什总统、奥巴马总统和特朗普总统</w:t>
      </w:r>
      <w:r w:rsidR="00DD464C">
        <w:rPr>
          <w:rFonts w:hint="eastAsia"/>
          <w:szCs w:val="21"/>
        </w:rPr>
        <w:t>都</w:t>
      </w:r>
      <w:r w:rsidRPr="00D57B7F">
        <w:rPr>
          <w:rFonts w:hint="eastAsia"/>
          <w:szCs w:val="21"/>
        </w:rPr>
        <w:t>没有承认</w:t>
      </w:r>
      <w:r w:rsidR="00DD464C">
        <w:rPr>
          <w:rFonts w:hint="eastAsia"/>
          <w:szCs w:val="21"/>
        </w:rPr>
        <w:t>这场战争的</w:t>
      </w:r>
      <w:r w:rsidRPr="00D57B7F">
        <w:rPr>
          <w:rFonts w:hint="eastAsia"/>
          <w:szCs w:val="21"/>
        </w:rPr>
        <w:t>失败，</w:t>
      </w:r>
      <w:r w:rsidR="00DD464C">
        <w:rPr>
          <w:rFonts w:hint="eastAsia"/>
          <w:szCs w:val="21"/>
        </w:rPr>
        <w:t>反而继续做出能够获胜的承诺，向阿富汗增派军队，尽管他们都明白，陷入僵局已经是美国所能期盼的最好结果。</w:t>
      </w:r>
    </w:p>
    <w:p w:rsidR="00DD464C" w:rsidRPr="00F75265" w:rsidRDefault="00DD464C" w:rsidP="00F75265">
      <w:pPr>
        <w:shd w:val="clear" w:color="auto" w:fill="FFFFFF"/>
        <w:rPr>
          <w:szCs w:val="21"/>
        </w:rPr>
      </w:pPr>
    </w:p>
    <w:p w:rsidR="00F75265" w:rsidRPr="00F75265" w:rsidRDefault="00F75265" w:rsidP="00F75265">
      <w:pPr>
        <w:shd w:val="clear" w:color="auto" w:fill="FFFFFF"/>
        <w:rPr>
          <w:szCs w:val="21"/>
        </w:rPr>
      </w:pPr>
      <w:r w:rsidRPr="00F75265">
        <w:rPr>
          <w:szCs w:val="21"/>
        </w:rPr>
        <w:t> </w:t>
      </w:r>
      <w:r w:rsidR="00DD464C">
        <w:rPr>
          <w:rFonts w:hint="eastAsia"/>
          <w:szCs w:val="21"/>
        </w:rPr>
        <w:t xml:space="preserve">   </w:t>
      </w:r>
      <w:r w:rsidR="00F15029" w:rsidRPr="00F15029">
        <w:rPr>
          <w:rFonts w:hint="eastAsia"/>
          <w:szCs w:val="21"/>
        </w:rPr>
        <w:t>2019</w:t>
      </w:r>
      <w:r w:rsidR="00F15029" w:rsidRPr="00F15029">
        <w:rPr>
          <w:rFonts w:hint="eastAsia"/>
          <w:szCs w:val="21"/>
        </w:rPr>
        <w:t>年</w:t>
      </w:r>
      <w:r w:rsidR="00F15029" w:rsidRPr="00F15029">
        <w:rPr>
          <w:rFonts w:hint="eastAsia"/>
          <w:szCs w:val="21"/>
        </w:rPr>
        <w:t>12</w:t>
      </w:r>
      <w:r w:rsidR="00F15029" w:rsidRPr="00F15029">
        <w:rPr>
          <w:rFonts w:hint="eastAsia"/>
          <w:szCs w:val="21"/>
        </w:rPr>
        <w:t>月，《华盛顿邮报》</w:t>
      </w:r>
      <w:r w:rsidR="00F15029">
        <w:rPr>
          <w:rFonts w:hint="eastAsia"/>
          <w:szCs w:val="21"/>
        </w:rPr>
        <w:t>刊登</w:t>
      </w:r>
      <w:r w:rsidR="00F15029" w:rsidRPr="00F15029">
        <w:rPr>
          <w:rFonts w:hint="eastAsia"/>
          <w:szCs w:val="21"/>
        </w:rPr>
        <w:t>了一</w:t>
      </w:r>
      <w:r w:rsidR="0019037E">
        <w:rPr>
          <w:rFonts w:hint="eastAsia"/>
          <w:szCs w:val="21"/>
        </w:rPr>
        <w:t>份</w:t>
      </w:r>
      <w:r w:rsidR="00F15029" w:rsidRPr="00F15029">
        <w:rPr>
          <w:rFonts w:hint="eastAsia"/>
          <w:szCs w:val="21"/>
        </w:rPr>
        <w:t>具有非凡历史意义的独家报道，</w:t>
      </w:r>
      <w:r w:rsidR="00F15029">
        <w:rPr>
          <w:rFonts w:hint="eastAsia"/>
          <w:szCs w:val="21"/>
        </w:rPr>
        <w:t>将</w:t>
      </w:r>
      <w:r w:rsidR="00F15029" w:rsidRPr="00F15029">
        <w:rPr>
          <w:rFonts w:hint="eastAsia"/>
          <w:szCs w:val="21"/>
        </w:rPr>
        <w:t>一</w:t>
      </w:r>
      <w:r w:rsidR="0019037E">
        <w:rPr>
          <w:rFonts w:hint="eastAsia"/>
          <w:szCs w:val="21"/>
        </w:rPr>
        <w:t>大</w:t>
      </w:r>
      <w:r w:rsidR="00F15029" w:rsidRPr="00F15029">
        <w:rPr>
          <w:rFonts w:hint="eastAsia"/>
          <w:szCs w:val="21"/>
        </w:rPr>
        <w:t>批政府机密文件</w:t>
      </w:r>
      <w:r w:rsidR="00F15029">
        <w:rPr>
          <w:rFonts w:hint="eastAsia"/>
          <w:szCs w:val="21"/>
        </w:rPr>
        <w:t>公之于众</w:t>
      </w:r>
      <w:r w:rsidR="00F15029" w:rsidRPr="00F15029">
        <w:rPr>
          <w:rFonts w:hint="eastAsia"/>
          <w:szCs w:val="21"/>
        </w:rPr>
        <w:t>，披露了美国政府高级官员在长达</w:t>
      </w:r>
      <w:r w:rsidR="0019037E">
        <w:rPr>
          <w:rFonts w:hint="eastAsia"/>
          <w:szCs w:val="21"/>
        </w:rPr>
        <w:t>十八</w:t>
      </w:r>
      <w:r w:rsidR="00F15029" w:rsidRPr="00F15029">
        <w:rPr>
          <w:rFonts w:hint="eastAsia"/>
          <w:szCs w:val="21"/>
        </w:rPr>
        <w:t>年</w:t>
      </w:r>
      <w:r w:rsidR="0019037E">
        <w:rPr>
          <w:rFonts w:hint="eastAsia"/>
          <w:szCs w:val="21"/>
        </w:rPr>
        <w:t>之久</w:t>
      </w:r>
      <w:r w:rsidR="00F15029" w:rsidRPr="00F15029">
        <w:rPr>
          <w:rFonts w:hint="eastAsia"/>
          <w:szCs w:val="21"/>
        </w:rPr>
        <w:t>的阿富汗冲突期间</w:t>
      </w:r>
      <w:r w:rsidR="00F15029">
        <w:rPr>
          <w:rFonts w:hint="eastAsia"/>
          <w:szCs w:val="21"/>
        </w:rPr>
        <w:t>，一直</w:t>
      </w:r>
      <w:r w:rsidR="00F15029" w:rsidRPr="00F15029">
        <w:rPr>
          <w:rFonts w:hint="eastAsia"/>
          <w:szCs w:val="21"/>
        </w:rPr>
        <w:t>未能说出</w:t>
      </w:r>
      <w:r w:rsidR="00F15029">
        <w:rPr>
          <w:rFonts w:hint="eastAsia"/>
          <w:szCs w:val="21"/>
        </w:rPr>
        <w:t>的</w:t>
      </w:r>
      <w:r w:rsidR="0019037E">
        <w:rPr>
          <w:rFonts w:hint="eastAsia"/>
          <w:szCs w:val="21"/>
        </w:rPr>
        <w:t>真相。这些文件长达两千余</w:t>
      </w:r>
      <w:r w:rsidR="00F15029" w:rsidRPr="00F15029">
        <w:rPr>
          <w:rFonts w:hint="eastAsia"/>
          <w:szCs w:val="21"/>
        </w:rPr>
        <w:t>页，被称为</w:t>
      </w:r>
      <w:r w:rsidR="0019037E">
        <w:rPr>
          <w:rFonts w:hint="eastAsia"/>
          <w:szCs w:val="21"/>
        </w:rPr>
        <w:t>“</w:t>
      </w:r>
      <w:r w:rsidR="0019037E" w:rsidRPr="00F15029">
        <w:rPr>
          <w:rFonts w:hint="eastAsia"/>
          <w:szCs w:val="21"/>
        </w:rPr>
        <w:t>阿富汗文件</w:t>
      </w:r>
      <w:r w:rsidR="0019037E">
        <w:rPr>
          <w:rFonts w:hint="eastAsia"/>
          <w:szCs w:val="21"/>
        </w:rPr>
        <w:t>”</w:t>
      </w:r>
      <w:r w:rsidR="00F15029" w:rsidRPr="00F15029">
        <w:rPr>
          <w:rFonts w:hint="eastAsia"/>
          <w:szCs w:val="21"/>
        </w:rPr>
        <w:t>。</w:t>
      </w:r>
      <w:r w:rsidR="0019037E" w:rsidRPr="00826D4A">
        <w:rPr>
          <w:rFonts w:hint="eastAsia"/>
          <w:szCs w:val="21"/>
        </w:rPr>
        <w:t>惠特洛克</w:t>
      </w:r>
      <w:r w:rsidR="00F15029" w:rsidRPr="00F15029">
        <w:rPr>
          <w:rFonts w:hint="eastAsia"/>
          <w:szCs w:val="21"/>
        </w:rPr>
        <w:t>在这本新书中</w:t>
      </w:r>
      <w:r w:rsidR="00C65841">
        <w:rPr>
          <w:rFonts w:hint="eastAsia"/>
          <w:szCs w:val="21"/>
        </w:rPr>
        <w:t>揭露</w:t>
      </w:r>
      <w:r w:rsidR="00F15029" w:rsidRPr="00F15029">
        <w:rPr>
          <w:rFonts w:hint="eastAsia"/>
          <w:szCs w:val="21"/>
        </w:rPr>
        <w:t>了政府官员的谎言和</w:t>
      </w:r>
      <w:r w:rsidR="0019037E">
        <w:rPr>
          <w:rFonts w:hint="eastAsia"/>
          <w:szCs w:val="21"/>
        </w:rPr>
        <w:t>这些</w:t>
      </w:r>
      <w:r w:rsidR="00F15029" w:rsidRPr="00F15029">
        <w:rPr>
          <w:rFonts w:hint="eastAsia"/>
          <w:szCs w:val="21"/>
        </w:rPr>
        <w:t>欺骗的</w:t>
      </w:r>
      <w:r w:rsidR="0019037E">
        <w:rPr>
          <w:rFonts w:hint="eastAsia"/>
          <w:szCs w:val="21"/>
        </w:rPr>
        <w:t>严重</w:t>
      </w:r>
      <w:r w:rsidR="00F15029" w:rsidRPr="00F15029">
        <w:rPr>
          <w:rFonts w:hint="eastAsia"/>
          <w:szCs w:val="21"/>
        </w:rPr>
        <w:t>程度。</w:t>
      </w:r>
    </w:p>
    <w:p w:rsidR="00DA5A6D" w:rsidRPr="00F75265" w:rsidRDefault="00DA5A6D" w:rsidP="007B205E">
      <w:pPr>
        <w:shd w:val="clear" w:color="auto" w:fill="FFFFFF"/>
        <w:rPr>
          <w:szCs w:val="21"/>
        </w:rPr>
      </w:pPr>
    </w:p>
    <w:p w:rsidR="00011227" w:rsidRDefault="00011227" w:rsidP="007B205E">
      <w:pPr>
        <w:widowControl/>
        <w:rPr>
          <w:rFonts w:hint="eastAsia"/>
          <w:b/>
          <w:kern w:val="0"/>
          <w:szCs w:val="21"/>
        </w:rPr>
      </w:pPr>
      <w:r w:rsidRPr="00F75265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826D4A" w:rsidRDefault="00826D4A" w:rsidP="007B205E">
      <w:pPr>
        <w:widowControl/>
        <w:rPr>
          <w:rFonts w:hint="eastAsia"/>
          <w:b/>
          <w:kern w:val="0"/>
          <w:szCs w:val="21"/>
        </w:rPr>
      </w:pPr>
    </w:p>
    <w:p w:rsidR="00826D4A" w:rsidRPr="00F75265" w:rsidRDefault="00826D4A" w:rsidP="007B205E"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</w:t>
      </w:r>
      <w:r w:rsidRPr="00826D4A">
        <w:rPr>
          <w:rFonts w:hint="eastAsia"/>
          <w:b/>
          <w:kern w:val="0"/>
          <w:szCs w:val="21"/>
        </w:rPr>
        <w:t xml:space="preserve"> </w:t>
      </w:r>
      <w:r w:rsidRPr="00826D4A">
        <w:rPr>
          <w:rFonts w:hint="eastAsia"/>
          <w:b/>
          <w:szCs w:val="21"/>
        </w:rPr>
        <w:t>克雷格·惠特洛克（</w:t>
      </w:r>
      <w:r w:rsidRPr="00826D4A">
        <w:rPr>
          <w:rFonts w:hint="eastAsia"/>
          <w:b/>
          <w:szCs w:val="21"/>
        </w:rPr>
        <w:t>Craig Whitlock</w:t>
      </w:r>
      <w:r w:rsidRPr="00826D4A">
        <w:rPr>
          <w:rFonts w:hint="eastAsia"/>
          <w:b/>
          <w:szCs w:val="21"/>
        </w:rPr>
        <w:t>）</w:t>
      </w:r>
      <w:r w:rsidRPr="00826D4A">
        <w:rPr>
          <w:rFonts w:hint="eastAsia"/>
          <w:szCs w:val="21"/>
        </w:rPr>
        <w:t>是《华盛顿邮报》</w:t>
      </w:r>
      <w:r>
        <w:rPr>
          <w:rFonts w:hint="eastAsia"/>
          <w:szCs w:val="21"/>
        </w:rPr>
        <w:t>（</w:t>
      </w:r>
      <w:r w:rsidRPr="00F75265">
        <w:rPr>
          <w:i/>
          <w:iCs/>
          <w:szCs w:val="21"/>
          <w:shd w:val="clear" w:color="auto" w:fill="FFFFFF"/>
        </w:rPr>
        <w:t>The Washington Post</w:t>
      </w:r>
      <w:r>
        <w:rPr>
          <w:rFonts w:hint="eastAsia"/>
          <w:szCs w:val="21"/>
        </w:rPr>
        <w:t>）的一名调查记者，</w:t>
      </w:r>
      <w:r w:rsidRPr="00826D4A">
        <w:rPr>
          <w:rFonts w:hint="eastAsia"/>
          <w:szCs w:val="21"/>
        </w:rPr>
        <w:t>2001</w:t>
      </w:r>
      <w:r w:rsidRPr="00826D4A">
        <w:rPr>
          <w:rFonts w:hint="eastAsia"/>
          <w:szCs w:val="21"/>
        </w:rPr>
        <w:t>年以来</w:t>
      </w:r>
      <w:r>
        <w:rPr>
          <w:rFonts w:hint="eastAsia"/>
          <w:szCs w:val="21"/>
        </w:rPr>
        <w:t>，他</w:t>
      </w:r>
      <w:r w:rsidRPr="00826D4A">
        <w:rPr>
          <w:rFonts w:hint="eastAsia"/>
          <w:szCs w:val="21"/>
        </w:rPr>
        <w:t>一直</w:t>
      </w:r>
      <w:r>
        <w:rPr>
          <w:rFonts w:hint="eastAsia"/>
          <w:szCs w:val="21"/>
        </w:rPr>
        <w:t>在世界各地</w:t>
      </w:r>
      <w:r w:rsidRPr="00826D4A">
        <w:rPr>
          <w:rFonts w:hint="eastAsia"/>
          <w:szCs w:val="21"/>
        </w:rPr>
        <w:t>作为外国记者、五角大楼记者和国家安全专家</w:t>
      </w:r>
      <w:r>
        <w:rPr>
          <w:rFonts w:hint="eastAsia"/>
          <w:szCs w:val="21"/>
        </w:rPr>
        <w:t>，</w:t>
      </w:r>
      <w:r w:rsidRPr="00826D4A">
        <w:rPr>
          <w:rFonts w:hint="eastAsia"/>
          <w:szCs w:val="21"/>
        </w:rPr>
        <w:t>为《华盛顿邮报》报道全球反恐战争。</w:t>
      </w:r>
      <w:r w:rsidRPr="00826D4A">
        <w:rPr>
          <w:rFonts w:hint="eastAsia"/>
          <w:szCs w:val="21"/>
        </w:rPr>
        <w:t>2019</w:t>
      </w:r>
      <w:r w:rsidRPr="00826D4A">
        <w:rPr>
          <w:rFonts w:hint="eastAsia"/>
          <w:szCs w:val="21"/>
        </w:rPr>
        <w:t>年，他对阿富汗战争</w:t>
      </w:r>
      <w:r>
        <w:rPr>
          <w:rFonts w:hint="eastAsia"/>
          <w:szCs w:val="21"/>
        </w:rPr>
        <w:t>所做</w:t>
      </w:r>
      <w:r w:rsidRPr="00826D4A">
        <w:rPr>
          <w:rFonts w:hint="eastAsia"/>
          <w:szCs w:val="21"/>
        </w:rPr>
        <w:t>的报道荣获乔治·波尔克军事报道奖</w:t>
      </w:r>
      <w:r>
        <w:rPr>
          <w:rFonts w:hint="eastAsia"/>
          <w:szCs w:val="21"/>
        </w:rPr>
        <w:t>（</w:t>
      </w:r>
      <w:r w:rsidRPr="00F75265">
        <w:rPr>
          <w:szCs w:val="21"/>
          <w:shd w:val="clear" w:color="auto" w:fill="FFFFFF"/>
        </w:rPr>
        <w:t>George Polk Award for Military Reporting</w:t>
      </w:r>
      <w:r>
        <w:rPr>
          <w:rFonts w:hint="eastAsia"/>
          <w:szCs w:val="21"/>
        </w:rPr>
        <w:t>）</w:t>
      </w:r>
      <w:r w:rsidRPr="00826D4A">
        <w:rPr>
          <w:rFonts w:hint="eastAsia"/>
          <w:szCs w:val="21"/>
        </w:rPr>
        <w:t>、斯克里普斯·霍华德调查报道奖</w:t>
      </w:r>
      <w:r>
        <w:rPr>
          <w:rFonts w:hint="eastAsia"/>
          <w:szCs w:val="21"/>
        </w:rPr>
        <w:t>（</w:t>
      </w:r>
      <w:r w:rsidRPr="00F75265">
        <w:rPr>
          <w:szCs w:val="21"/>
          <w:shd w:val="clear" w:color="auto" w:fill="FFFFFF"/>
        </w:rPr>
        <w:t>Scripps Howard Award for Investigative Reporting</w:t>
      </w:r>
      <w:r>
        <w:rPr>
          <w:rFonts w:hint="eastAsia"/>
          <w:szCs w:val="21"/>
        </w:rPr>
        <w:t>）、调查</w:t>
      </w:r>
      <w:r w:rsidRPr="00826D4A">
        <w:rPr>
          <w:rFonts w:hint="eastAsia"/>
          <w:szCs w:val="21"/>
        </w:rPr>
        <w:t>记者和编辑信息自由奖</w:t>
      </w:r>
      <w:r>
        <w:rPr>
          <w:rFonts w:hint="eastAsia"/>
          <w:szCs w:val="21"/>
        </w:rPr>
        <w:t>（</w:t>
      </w:r>
      <w:r w:rsidRPr="00F75265">
        <w:rPr>
          <w:szCs w:val="21"/>
          <w:shd w:val="clear" w:color="auto" w:fill="FFFFFF"/>
        </w:rPr>
        <w:t>Investigative Reporters and Editors Freedom of Information Award</w:t>
      </w:r>
      <w:r>
        <w:rPr>
          <w:rFonts w:hint="eastAsia"/>
          <w:szCs w:val="21"/>
        </w:rPr>
        <w:t>）</w:t>
      </w:r>
      <w:r w:rsidRPr="00826D4A">
        <w:rPr>
          <w:rFonts w:hint="eastAsia"/>
          <w:szCs w:val="21"/>
        </w:rPr>
        <w:t>以及罗伯特·肯尼迪国际报道新闻奖</w:t>
      </w:r>
      <w:r>
        <w:rPr>
          <w:rFonts w:hint="eastAsia"/>
          <w:szCs w:val="21"/>
        </w:rPr>
        <w:lastRenderedPageBreak/>
        <w:t>（</w:t>
      </w:r>
      <w:r w:rsidRPr="00F75265">
        <w:rPr>
          <w:szCs w:val="21"/>
          <w:shd w:val="clear" w:color="auto" w:fill="FFFFFF"/>
        </w:rPr>
        <w:t>Robert F. Kennedy Journalism Award</w:t>
      </w:r>
      <w:r>
        <w:rPr>
          <w:rFonts w:hint="eastAsia"/>
          <w:szCs w:val="21"/>
        </w:rPr>
        <w:t>）</w:t>
      </w:r>
      <w:r w:rsidRPr="00826D4A">
        <w:rPr>
          <w:rFonts w:hint="eastAsia"/>
          <w:szCs w:val="21"/>
        </w:rPr>
        <w:t>。他曾在</w:t>
      </w:r>
      <w:r>
        <w:rPr>
          <w:rFonts w:hint="eastAsia"/>
          <w:szCs w:val="21"/>
        </w:rPr>
        <w:t>六十多个国家作过报道，曾</w:t>
      </w:r>
      <w:r w:rsidRPr="00826D4A">
        <w:rPr>
          <w:rFonts w:hint="eastAsia"/>
          <w:szCs w:val="21"/>
        </w:rPr>
        <w:t>三次入围普利策奖</w:t>
      </w:r>
      <w:r>
        <w:rPr>
          <w:rFonts w:hint="eastAsia"/>
          <w:szCs w:val="21"/>
        </w:rPr>
        <w:t>（</w:t>
      </w:r>
      <w:r w:rsidRPr="00F75265">
        <w:rPr>
          <w:szCs w:val="21"/>
          <w:shd w:val="clear" w:color="auto" w:fill="FFFFFF"/>
        </w:rPr>
        <w:t>Pulitzer Prize</w:t>
      </w:r>
      <w:r>
        <w:rPr>
          <w:rFonts w:hint="eastAsia"/>
          <w:szCs w:val="21"/>
        </w:rPr>
        <w:t>）决选名单</w:t>
      </w:r>
      <w:r w:rsidRPr="00826D4A">
        <w:rPr>
          <w:rFonts w:hint="eastAsia"/>
          <w:szCs w:val="21"/>
        </w:rPr>
        <w:t>。</w:t>
      </w:r>
    </w:p>
    <w:p w:rsidR="007C4DC0" w:rsidRPr="00F75265" w:rsidRDefault="007C4DC0" w:rsidP="007B205E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75265" w:rsidRDefault="007C4DC0" w:rsidP="007B205E">
      <w:pPr>
        <w:rPr>
          <w:b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EE9" w:rsidRDefault="00752EE9">
      <w:r>
        <w:separator/>
      </w:r>
    </w:p>
  </w:endnote>
  <w:endnote w:type="continuationSeparator" w:id="1">
    <w:p w:rsidR="00752EE9" w:rsidRDefault="0075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F44B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F44B5">
      <w:rPr>
        <w:rFonts w:ascii="方正姚体" w:eastAsia="方正姚体"/>
        <w:kern w:val="0"/>
        <w:szCs w:val="21"/>
      </w:rPr>
      <w:fldChar w:fldCharType="separate"/>
    </w:r>
    <w:r w:rsidR="00C65841">
      <w:rPr>
        <w:rFonts w:ascii="方正姚体" w:eastAsia="方正姚体"/>
        <w:noProof/>
        <w:kern w:val="0"/>
        <w:szCs w:val="21"/>
      </w:rPr>
      <w:t>1</w:t>
    </w:r>
    <w:r w:rsidR="00EF44B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EE9" w:rsidRDefault="00752EE9">
      <w:r>
        <w:separator/>
      </w:r>
    </w:p>
  </w:footnote>
  <w:footnote w:type="continuationSeparator" w:id="1">
    <w:p w:rsidR="00752EE9" w:rsidRDefault="0075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037E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2EE9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26D4A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27C77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841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57B7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D464C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44B5"/>
    <w:rsid w:val="00EF7586"/>
    <w:rsid w:val="00F00ECA"/>
    <w:rsid w:val="00F0674A"/>
    <w:rsid w:val="00F0723F"/>
    <w:rsid w:val="00F13C53"/>
    <w:rsid w:val="00F15029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265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1324</Characters>
  <Application>Microsoft Office Word</Application>
  <DocSecurity>0</DocSecurity>
  <Lines>11</Lines>
  <Paragraphs>3</Paragraphs>
  <ScaleCrop>false</ScaleCrop>
  <Company>2ndSpAcE</Company>
  <LinksUpToDate>false</LinksUpToDate>
  <CharactersWithSpaces>1553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2019-05-09T07:36:00Z</dcterms:created>
  <dcterms:modified xsi:type="dcterms:W3CDTF">2021-01-27T14:27:00Z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