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671EC3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推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荐</w:t>
      </w:r>
    </w:p>
    <w:p w:rsidR="00671EC3" w:rsidRDefault="00671EC3" w:rsidP="007B205E">
      <w:pPr>
        <w:jc w:val="left"/>
        <w:rPr>
          <w:rFonts w:hint="eastAsia"/>
          <w:b/>
          <w:kern w:val="0"/>
          <w:szCs w:val="21"/>
        </w:rPr>
      </w:pPr>
      <w:bookmarkStart w:id="0" w:name="awards"/>
      <w:bookmarkEnd w:id="0"/>
    </w:p>
    <w:p w:rsidR="00AA7AA8" w:rsidRPr="00AA7AA8" w:rsidRDefault="00AA7AA8" w:rsidP="00AA7AA8">
      <w:pPr>
        <w:jc w:val="center"/>
        <w:rPr>
          <w:rFonts w:hint="eastAsia"/>
          <w:b/>
          <w:kern w:val="0"/>
          <w:sz w:val="36"/>
          <w:szCs w:val="36"/>
        </w:rPr>
      </w:pPr>
      <w:r w:rsidRPr="00AA7AA8">
        <w:rPr>
          <w:rFonts w:hint="eastAsia"/>
          <w:b/>
          <w:kern w:val="0"/>
          <w:sz w:val="36"/>
          <w:szCs w:val="36"/>
        </w:rPr>
        <w:t>玛乔丽·阿戈辛（</w:t>
      </w:r>
      <w:r w:rsidRPr="00AA7AA8">
        <w:rPr>
          <w:b/>
          <w:sz w:val="36"/>
          <w:szCs w:val="36"/>
          <w:shd w:val="clear" w:color="auto" w:fill="FFFFFF"/>
        </w:rPr>
        <w:t>Marjorie Agosín</w:t>
      </w:r>
      <w:r w:rsidRPr="00AA7AA8">
        <w:rPr>
          <w:rFonts w:hint="eastAsia"/>
          <w:b/>
          <w:kern w:val="0"/>
          <w:sz w:val="36"/>
          <w:szCs w:val="36"/>
        </w:rPr>
        <w:t>）</w:t>
      </w:r>
    </w:p>
    <w:p w:rsidR="00AA7AA8" w:rsidRDefault="00AA7AA8" w:rsidP="007B205E">
      <w:pPr>
        <w:jc w:val="left"/>
        <w:rPr>
          <w:rFonts w:hint="eastAsia"/>
          <w:b/>
          <w:kern w:val="0"/>
          <w:szCs w:val="21"/>
        </w:rPr>
      </w:pPr>
    </w:p>
    <w:p w:rsidR="00AA7AA8" w:rsidRPr="00DA5A6D" w:rsidRDefault="00AA7AA8" w:rsidP="007B205E">
      <w:pPr>
        <w:jc w:val="left"/>
        <w:rPr>
          <w:b/>
          <w:kern w:val="0"/>
          <w:szCs w:val="21"/>
        </w:rPr>
      </w:pPr>
    </w:p>
    <w:p w:rsidR="00671EC3" w:rsidRDefault="00671EC3" w:rsidP="00671EC3">
      <w:pPr>
        <w:widowControl/>
        <w:rPr>
          <w:b/>
          <w:kern w:val="0"/>
          <w:szCs w:val="21"/>
        </w:rPr>
      </w:pPr>
      <w:bookmarkStart w:id="1" w:name="OLE_LINK11"/>
      <w:bookmarkStart w:id="2" w:name="OLE_LINK14"/>
      <w:r w:rsidRPr="00F24B75">
        <w:rPr>
          <w:b/>
          <w:kern w:val="0"/>
          <w:szCs w:val="21"/>
        </w:rPr>
        <w:t>作者简介：</w:t>
      </w:r>
      <w:bookmarkStart w:id="3" w:name="productDetails"/>
      <w:bookmarkEnd w:id="3"/>
    </w:p>
    <w:p w:rsidR="00671EC3" w:rsidRDefault="00671EC3" w:rsidP="007B205E">
      <w:pPr>
        <w:rPr>
          <w:rFonts w:hint="eastAsia"/>
          <w:b/>
          <w:kern w:val="0"/>
          <w:szCs w:val="21"/>
        </w:rPr>
      </w:pPr>
    </w:p>
    <w:p w:rsidR="00AA7AA8" w:rsidRPr="00AA7AA8" w:rsidRDefault="00D40461" w:rsidP="00AA7AA8">
      <w:pPr>
        <w:ind w:firstLine="420"/>
        <w:rPr>
          <w:rFonts w:hint="eastAsia"/>
          <w:noProof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105410</wp:posOffset>
            </wp:positionV>
            <wp:extent cx="1152525" cy="1162050"/>
            <wp:effectExtent l="19050" t="0" r="9525" b="0"/>
            <wp:wrapSquare wrapText="bothSides"/>
            <wp:docPr id="1" name="图片 0" descr="thA93VCI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93VCI9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AA8">
        <w:rPr>
          <w:rFonts w:hint="eastAsia"/>
          <w:b/>
          <w:kern w:val="0"/>
          <w:szCs w:val="21"/>
        </w:rPr>
        <w:t>玛乔丽·</w:t>
      </w:r>
      <w:r w:rsidR="00AA7AA8" w:rsidRPr="00AA7AA8">
        <w:rPr>
          <w:rFonts w:hint="eastAsia"/>
          <w:b/>
          <w:kern w:val="0"/>
          <w:szCs w:val="21"/>
        </w:rPr>
        <w:t>阿戈辛</w:t>
      </w:r>
      <w:r w:rsidR="00AA7AA8">
        <w:rPr>
          <w:rFonts w:hint="eastAsia"/>
          <w:b/>
          <w:kern w:val="0"/>
          <w:szCs w:val="21"/>
        </w:rPr>
        <w:t>（</w:t>
      </w:r>
      <w:r w:rsidR="00AA7AA8" w:rsidRPr="00671EC3">
        <w:rPr>
          <w:b/>
          <w:szCs w:val="21"/>
          <w:shd w:val="clear" w:color="auto" w:fill="FFFFFF"/>
        </w:rPr>
        <w:t>Marjorie Agosín</w:t>
      </w:r>
      <w:r w:rsidR="00AA7AA8">
        <w:rPr>
          <w:rFonts w:hint="eastAsia"/>
          <w:b/>
          <w:kern w:val="0"/>
          <w:szCs w:val="21"/>
        </w:rPr>
        <w:t>）</w:t>
      </w:r>
      <w:r w:rsidR="00AA7AA8" w:rsidRPr="00AA7AA8">
        <w:rPr>
          <w:rFonts w:hint="eastAsia"/>
          <w:kern w:val="0"/>
          <w:szCs w:val="21"/>
        </w:rPr>
        <w:t>是</w:t>
      </w:r>
      <w:r w:rsidR="00AA7AA8" w:rsidRPr="00AA7AA8">
        <w:rPr>
          <w:szCs w:val="21"/>
          <w:shd w:val="clear" w:color="auto" w:fill="FFFFFF"/>
        </w:rPr>
        <w:t>Pura Belpré</w:t>
      </w:r>
      <w:r w:rsidR="00AA7AA8" w:rsidRPr="00AA7AA8">
        <w:rPr>
          <w:rFonts w:hint="eastAsia"/>
          <w:szCs w:val="21"/>
          <w:shd w:val="clear" w:color="auto" w:fill="FFFFFF"/>
        </w:rPr>
        <w:t>奖（</w:t>
      </w:r>
      <w:r w:rsidR="00AA7AA8" w:rsidRPr="00AA7AA8">
        <w:rPr>
          <w:szCs w:val="21"/>
          <w:shd w:val="clear" w:color="auto" w:fill="FFFFFF"/>
        </w:rPr>
        <w:t>Pura Belpré Award</w:t>
      </w:r>
      <w:r w:rsidR="00AA7AA8" w:rsidRPr="00AA7AA8">
        <w:rPr>
          <w:rFonts w:hint="eastAsia"/>
          <w:szCs w:val="21"/>
          <w:shd w:val="clear" w:color="auto" w:fill="FFFFFF"/>
        </w:rPr>
        <w:t>）获奖者，她的作品有</w:t>
      </w:r>
      <w:r w:rsidR="00AA7AA8" w:rsidRPr="00AA7AA8">
        <w:rPr>
          <w:rFonts w:hint="eastAsia"/>
          <w:noProof/>
          <w:kern w:val="0"/>
          <w:szCs w:val="21"/>
        </w:rPr>
        <w:t>《我住在蝴蝶山》（</w:t>
      </w:r>
      <w:r w:rsidR="00AA7AA8" w:rsidRPr="00671EC3">
        <w:rPr>
          <w:i/>
          <w:iCs/>
          <w:szCs w:val="21"/>
          <w:shd w:val="clear" w:color="auto" w:fill="FFFFFF"/>
        </w:rPr>
        <w:t>I Lived on Butterfly Hill</w:t>
      </w:r>
      <w:r w:rsidR="00AA7AA8" w:rsidRPr="00AA7AA8">
        <w:rPr>
          <w:rFonts w:hint="eastAsia"/>
          <w:noProof/>
          <w:kern w:val="0"/>
          <w:szCs w:val="21"/>
        </w:rPr>
        <w:t>）和《记忆地图》（</w:t>
      </w:r>
      <w:r w:rsidR="00AA7AA8" w:rsidRPr="00671EC3">
        <w:rPr>
          <w:i/>
          <w:iCs/>
          <w:szCs w:val="21"/>
          <w:shd w:val="clear" w:color="auto" w:fill="FFFFFF"/>
        </w:rPr>
        <w:t>The Maps of Memory</w:t>
      </w:r>
      <w:r w:rsidR="00AA7AA8" w:rsidRPr="00AA7AA8">
        <w:rPr>
          <w:rFonts w:hint="eastAsia"/>
          <w:noProof/>
          <w:kern w:val="0"/>
          <w:szCs w:val="21"/>
        </w:rPr>
        <w:t>）。</w:t>
      </w:r>
      <w:r w:rsidR="00AA7AA8">
        <w:rPr>
          <w:rFonts w:hint="eastAsia"/>
          <w:noProof/>
          <w:kern w:val="0"/>
          <w:szCs w:val="21"/>
        </w:rPr>
        <w:t>她在智利长大，</w:t>
      </w:r>
      <w:r w:rsidR="00AA7AA8" w:rsidRPr="00AA7AA8">
        <w:rPr>
          <w:rFonts w:hint="eastAsia"/>
          <w:noProof/>
          <w:kern w:val="0"/>
          <w:szCs w:val="21"/>
        </w:rPr>
        <w:t>皮诺切特</w:t>
      </w:r>
      <w:r w:rsidR="00AA7AA8">
        <w:rPr>
          <w:rFonts w:hint="eastAsia"/>
          <w:noProof/>
          <w:kern w:val="0"/>
          <w:szCs w:val="21"/>
        </w:rPr>
        <w:t>掌权之后，为了躲避他的恐怖统治，她的家人搬到了美国。她的诗歌曾获得</w:t>
      </w:r>
      <w:r w:rsidR="00AA7AA8" w:rsidRPr="00671EC3">
        <w:rPr>
          <w:szCs w:val="21"/>
          <w:shd w:val="clear" w:color="auto" w:fill="FFFFFF"/>
        </w:rPr>
        <w:t>Letras de Oro</w:t>
      </w:r>
      <w:r w:rsidR="00AA7AA8">
        <w:rPr>
          <w:rFonts w:hint="eastAsia"/>
          <w:szCs w:val="21"/>
          <w:shd w:val="clear" w:color="auto" w:fill="FFFFFF"/>
        </w:rPr>
        <w:t>奖（</w:t>
      </w:r>
      <w:r w:rsidR="00AA7AA8" w:rsidRPr="00671EC3">
        <w:rPr>
          <w:szCs w:val="21"/>
          <w:shd w:val="clear" w:color="auto" w:fill="FFFFFF"/>
        </w:rPr>
        <w:t>Letras de Oro Prize</w:t>
      </w:r>
      <w:r w:rsidR="00AA7AA8">
        <w:rPr>
          <w:rFonts w:hint="eastAsia"/>
          <w:szCs w:val="21"/>
          <w:shd w:val="clear" w:color="auto" w:fill="FFFFFF"/>
        </w:rPr>
        <w:t>），她撰写的有关智利妇女和人道主义的作品被刊登在</w:t>
      </w:r>
      <w:r w:rsidR="00AA7AA8" w:rsidRPr="00AA7AA8">
        <w:rPr>
          <w:rFonts w:hint="eastAsia"/>
          <w:noProof/>
          <w:kern w:val="0"/>
          <w:szCs w:val="21"/>
        </w:rPr>
        <w:t>《纽约时报》</w:t>
      </w:r>
      <w:r w:rsidR="00AA7AA8">
        <w:rPr>
          <w:rFonts w:hint="eastAsia"/>
          <w:noProof/>
          <w:kern w:val="0"/>
          <w:szCs w:val="21"/>
        </w:rPr>
        <w:t>（</w:t>
      </w:r>
      <w:r w:rsidR="00AA7AA8" w:rsidRPr="00671EC3">
        <w:rPr>
          <w:i/>
          <w:iCs/>
          <w:szCs w:val="21"/>
          <w:shd w:val="clear" w:color="auto" w:fill="FFFFFF"/>
        </w:rPr>
        <w:t>The New York Times</w:t>
      </w:r>
      <w:r w:rsidR="00AA7AA8">
        <w:rPr>
          <w:rFonts w:hint="eastAsia"/>
          <w:noProof/>
          <w:kern w:val="0"/>
          <w:szCs w:val="21"/>
        </w:rPr>
        <w:t>）</w:t>
      </w:r>
      <w:r w:rsidR="00AA7AA8" w:rsidRPr="00AA7AA8">
        <w:rPr>
          <w:rFonts w:hint="eastAsia"/>
          <w:noProof/>
          <w:kern w:val="0"/>
          <w:szCs w:val="21"/>
        </w:rPr>
        <w:t>、《基督教科学箴言报》</w:t>
      </w:r>
      <w:r w:rsidR="00AA7AA8">
        <w:rPr>
          <w:rFonts w:hint="eastAsia"/>
          <w:noProof/>
          <w:kern w:val="0"/>
          <w:szCs w:val="21"/>
        </w:rPr>
        <w:t>（</w:t>
      </w:r>
      <w:r w:rsidR="00AA7AA8" w:rsidRPr="00671EC3">
        <w:rPr>
          <w:i/>
          <w:iCs/>
          <w:szCs w:val="21"/>
          <w:shd w:val="clear" w:color="auto" w:fill="FFFFFF"/>
        </w:rPr>
        <w:t>The Christian Science Monitor</w:t>
      </w:r>
      <w:r w:rsidR="00AA7AA8">
        <w:rPr>
          <w:rFonts w:hint="eastAsia"/>
          <w:noProof/>
          <w:kern w:val="0"/>
          <w:szCs w:val="21"/>
        </w:rPr>
        <w:t>）</w:t>
      </w:r>
      <w:r w:rsidR="00AA7AA8" w:rsidRPr="00AA7AA8">
        <w:rPr>
          <w:rFonts w:hint="eastAsia"/>
          <w:noProof/>
          <w:kern w:val="0"/>
          <w:szCs w:val="21"/>
        </w:rPr>
        <w:t>和《女士</w:t>
      </w:r>
      <w:r w:rsidR="00AA7AA8">
        <w:rPr>
          <w:rFonts w:hint="eastAsia"/>
          <w:noProof/>
          <w:kern w:val="0"/>
          <w:szCs w:val="21"/>
        </w:rPr>
        <w:t>杂志</w:t>
      </w:r>
      <w:r w:rsidR="00AA7AA8" w:rsidRPr="00AA7AA8">
        <w:rPr>
          <w:rFonts w:hint="eastAsia"/>
          <w:noProof/>
          <w:kern w:val="0"/>
          <w:szCs w:val="21"/>
        </w:rPr>
        <w:t>》</w:t>
      </w:r>
      <w:r w:rsidR="00AA7AA8">
        <w:rPr>
          <w:rFonts w:hint="eastAsia"/>
          <w:noProof/>
          <w:kern w:val="0"/>
          <w:szCs w:val="21"/>
        </w:rPr>
        <w:t>（</w:t>
      </w:r>
      <w:r w:rsidR="00AA7AA8" w:rsidRPr="00671EC3">
        <w:rPr>
          <w:i/>
          <w:iCs/>
          <w:szCs w:val="21"/>
          <w:shd w:val="clear" w:color="auto" w:fill="FFFFFF"/>
        </w:rPr>
        <w:t>Ms.</w:t>
      </w:r>
      <w:r w:rsidR="00AA7AA8">
        <w:rPr>
          <w:rFonts w:hint="eastAsia"/>
          <w:noProof/>
          <w:kern w:val="0"/>
          <w:szCs w:val="21"/>
        </w:rPr>
        <w:t>）</w:t>
      </w:r>
      <w:r w:rsidR="00AA7AA8" w:rsidRPr="00AA7AA8">
        <w:rPr>
          <w:rFonts w:hint="eastAsia"/>
          <w:noProof/>
          <w:kern w:val="0"/>
          <w:szCs w:val="21"/>
        </w:rPr>
        <w:t>上。</w:t>
      </w:r>
      <w:r w:rsidR="00AA7AA8">
        <w:rPr>
          <w:rFonts w:hint="eastAsia"/>
          <w:noProof/>
          <w:kern w:val="0"/>
          <w:szCs w:val="21"/>
        </w:rPr>
        <w:t>她还因诗歌获得拉丁美洲文学奖（</w:t>
      </w:r>
      <w:r w:rsidR="00AA7AA8" w:rsidRPr="00671EC3">
        <w:rPr>
          <w:szCs w:val="21"/>
          <w:shd w:val="clear" w:color="auto" w:fill="FFFFFF"/>
        </w:rPr>
        <w:t>Latino Literature Prize</w:t>
      </w:r>
      <w:r w:rsidR="00AA7AA8">
        <w:rPr>
          <w:rFonts w:hint="eastAsia"/>
          <w:noProof/>
          <w:kern w:val="0"/>
          <w:szCs w:val="21"/>
        </w:rPr>
        <w:t>）。她是威尔斯利学院（</w:t>
      </w:r>
      <w:r w:rsidR="00AA7AA8" w:rsidRPr="00671EC3">
        <w:rPr>
          <w:szCs w:val="21"/>
          <w:shd w:val="clear" w:color="auto" w:fill="FFFFFF"/>
        </w:rPr>
        <w:t>Wellesley College</w:t>
      </w:r>
      <w:r w:rsidR="00AA7AA8">
        <w:rPr>
          <w:rFonts w:hint="eastAsia"/>
          <w:noProof/>
          <w:kern w:val="0"/>
          <w:szCs w:val="21"/>
        </w:rPr>
        <w:t>）的西班牙语教授。</w:t>
      </w:r>
    </w:p>
    <w:p w:rsidR="00671EC3" w:rsidRPr="00671EC3" w:rsidRDefault="00671EC3" w:rsidP="007B205E">
      <w:pPr>
        <w:rPr>
          <w:b/>
          <w:noProof/>
          <w:kern w:val="0"/>
          <w:szCs w:val="21"/>
        </w:rPr>
      </w:pPr>
      <w:r w:rsidRPr="00671EC3">
        <w:rPr>
          <w:szCs w:val="21"/>
          <w:shd w:val="clear" w:color="auto" w:fill="FFFFFF"/>
        </w:rPr>
        <w:t>She has also won the Latino Literature Prize for her poetry. She is a Spanish professor at Wellesley College.</w:t>
      </w:r>
      <w:r w:rsidRPr="00671EC3">
        <w:rPr>
          <w:b/>
          <w:noProof/>
          <w:kern w:val="0"/>
          <w:szCs w:val="21"/>
        </w:rPr>
        <w:t xml:space="preserve"> </w:t>
      </w:r>
    </w:p>
    <w:p w:rsidR="00AA7AA8" w:rsidRPr="00671EC3" w:rsidRDefault="00AA7AA8" w:rsidP="007B205E">
      <w:pPr>
        <w:rPr>
          <w:b/>
          <w:noProof/>
          <w:kern w:val="0"/>
          <w:szCs w:val="21"/>
        </w:rPr>
      </w:pPr>
    </w:p>
    <w:p w:rsidR="00671EC3" w:rsidRPr="00671EC3" w:rsidRDefault="00671EC3" w:rsidP="007B205E">
      <w:pPr>
        <w:rPr>
          <w:b/>
          <w:kern w:val="0"/>
          <w:szCs w:val="21"/>
        </w:rPr>
      </w:pPr>
      <w:r w:rsidRPr="00671EC3"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126365</wp:posOffset>
            </wp:positionV>
            <wp:extent cx="1365250" cy="2047875"/>
            <wp:effectExtent l="19050" t="0" r="6350" b="0"/>
            <wp:wrapSquare wrapText="bothSides"/>
            <wp:docPr id="4" name="图片 3" descr="51I0Q1HSR8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I0Q1HSR8L._SX331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671EC3" w:rsidRDefault="00011227" w:rsidP="007B205E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中文书名：《</w:t>
      </w:r>
      <w:r w:rsidR="00671EC3" w:rsidRPr="00671EC3">
        <w:rPr>
          <w:b/>
          <w:kern w:val="0"/>
          <w:szCs w:val="21"/>
        </w:rPr>
        <w:t>我住在蝴蝶山</w:t>
      </w:r>
      <w:r w:rsidRPr="00671EC3">
        <w:rPr>
          <w:b/>
          <w:kern w:val="0"/>
          <w:szCs w:val="21"/>
        </w:rPr>
        <w:t>》</w:t>
      </w:r>
    </w:p>
    <w:p w:rsidR="00011227" w:rsidRPr="00671EC3" w:rsidRDefault="00011227" w:rsidP="007B205E">
      <w:pPr>
        <w:rPr>
          <w:b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671EC3">
        <w:rPr>
          <w:b/>
          <w:kern w:val="0"/>
          <w:szCs w:val="21"/>
        </w:rPr>
        <w:t>英文书名</w:t>
      </w:r>
      <w:r w:rsidR="00395B60" w:rsidRPr="00671EC3">
        <w:rPr>
          <w:b/>
          <w:kern w:val="0"/>
          <w:szCs w:val="21"/>
        </w:rPr>
        <w:t>：</w:t>
      </w:r>
      <w:r w:rsidR="00671EC3" w:rsidRPr="00671EC3">
        <w:rPr>
          <w:b/>
          <w:kern w:val="0"/>
          <w:szCs w:val="21"/>
        </w:rPr>
        <w:t>I LIVED ON BUTTERFLY HILL</w:t>
      </w:r>
    </w:p>
    <w:p w:rsidR="00011227" w:rsidRPr="00671EC3" w:rsidRDefault="00011227" w:rsidP="007B205E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作</w:t>
      </w:r>
      <w:r w:rsidRPr="00671EC3">
        <w:rPr>
          <w:b/>
          <w:kern w:val="0"/>
          <w:szCs w:val="21"/>
        </w:rPr>
        <w:t xml:space="preserve">    </w:t>
      </w:r>
      <w:r w:rsidRPr="00671EC3">
        <w:rPr>
          <w:b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671EC3" w:rsidRPr="00671EC3">
        <w:rPr>
          <w:b/>
          <w:kern w:val="0"/>
          <w:szCs w:val="21"/>
        </w:rPr>
        <w:t>Marjorie Agosin</w:t>
      </w:r>
    </w:p>
    <w:bookmarkEnd w:id="8"/>
    <w:bookmarkEnd w:id="9"/>
    <w:bookmarkEnd w:id="10"/>
    <w:bookmarkEnd w:id="11"/>
    <w:bookmarkEnd w:id="12"/>
    <w:p w:rsidR="00011227" w:rsidRPr="00671EC3" w:rsidRDefault="00011227" w:rsidP="007B205E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出</w:t>
      </w:r>
      <w:r w:rsidRPr="00671EC3">
        <w:rPr>
          <w:b/>
          <w:kern w:val="0"/>
          <w:szCs w:val="21"/>
        </w:rPr>
        <w:t xml:space="preserve"> </w:t>
      </w:r>
      <w:r w:rsidRPr="00671EC3">
        <w:rPr>
          <w:b/>
          <w:kern w:val="0"/>
          <w:szCs w:val="21"/>
        </w:rPr>
        <w:t>版</w:t>
      </w:r>
      <w:r w:rsidRPr="00671EC3">
        <w:rPr>
          <w:b/>
          <w:kern w:val="0"/>
          <w:szCs w:val="21"/>
        </w:rPr>
        <w:t xml:space="preserve"> </w:t>
      </w:r>
      <w:r w:rsidRPr="00671EC3">
        <w:rPr>
          <w:b/>
          <w:kern w:val="0"/>
          <w:szCs w:val="21"/>
        </w:rPr>
        <w:t>社：</w:t>
      </w:r>
      <w:r w:rsidR="00671EC3" w:rsidRPr="00671EC3">
        <w:rPr>
          <w:b/>
          <w:kern w:val="0"/>
          <w:szCs w:val="21"/>
        </w:rPr>
        <w:t>Atheneum Books for Young Readers</w:t>
      </w:r>
    </w:p>
    <w:p w:rsidR="00011227" w:rsidRPr="00671EC3" w:rsidRDefault="00011227" w:rsidP="007B205E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代理公司：</w:t>
      </w:r>
      <w:r w:rsidR="00671EC3" w:rsidRPr="00671EC3">
        <w:rPr>
          <w:b/>
          <w:kern w:val="0"/>
          <w:szCs w:val="21"/>
        </w:rPr>
        <w:t>Jennifer Lyons</w:t>
      </w:r>
      <w:r w:rsidR="007134E5" w:rsidRPr="00671EC3">
        <w:rPr>
          <w:b/>
          <w:kern w:val="0"/>
          <w:szCs w:val="21"/>
        </w:rPr>
        <w:t>/ANA/</w:t>
      </w:r>
      <w:r w:rsidRPr="00671EC3">
        <w:rPr>
          <w:b/>
          <w:kern w:val="0"/>
          <w:szCs w:val="21"/>
        </w:rPr>
        <w:t>Susan Xia</w:t>
      </w:r>
    </w:p>
    <w:p w:rsidR="00011227" w:rsidRPr="00671EC3" w:rsidRDefault="00011227" w:rsidP="007B205E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页</w:t>
      </w:r>
      <w:r w:rsidRPr="00671EC3">
        <w:rPr>
          <w:b/>
          <w:kern w:val="0"/>
          <w:szCs w:val="21"/>
        </w:rPr>
        <w:t xml:space="preserve">    </w:t>
      </w:r>
      <w:r w:rsidRPr="00671EC3">
        <w:rPr>
          <w:b/>
          <w:kern w:val="0"/>
          <w:szCs w:val="21"/>
        </w:rPr>
        <w:t>数：</w:t>
      </w:r>
      <w:r w:rsidR="00671EC3" w:rsidRPr="00671EC3">
        <w:rPr>
          <w:b/>
          <w:kern w:val="0"/>
          <w:szCs w:val="21"/>
        </w:rPr>
        <w:t>464</w:t>
      </w:r>
      <w:r w:rsidRPr="00671EC3">
        <w:rPr>
          <w:b/>
          <w:kern w:val="0"/>
          <w:szCs w:val="21"/>
        </w:rPr>
        <w:t>页</w:t>
      </w:r>
    </w:p>
    <w:p w:rsidR="00011227" w:rsidRPr="00671EC3" w:rsidRDefault="00011227" w:rsidP="007B205E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出版时间：</w:t>
      </w:r>
      <w:r w:rsidR="00671EC3" w:rsidRPr="00671EC3">
        <w:rPr>
          <w:b/>
          <w:kern w:val="0"/>
          <w:szCs w:val="21"/>
        </w:rPr>
        <w:t>2015</w:t>
      </w:r>
      <w:r w:rsidRPr="00671EC3">
        <w:rPr>
          <w:b/>
          <w:kern w:val="0"/>
          <w:szCs w:val="21"/>
        </w:rPr>
        <w:t>年</w:t>
      </w:r>
      <w:r w:rsidR="00671EC3" w:rsidRPr="00671EC3">
        <w:rPr>
          <w:b/>
          <w:kern w:val="0"/>
          <w:szCs w:val="21"/>
        </w:rPr>
        <w:t>2</w:t>
      </w:r>
      <w:r w:rsidRPr="00671EC3">
        <w:rPr>
          <w:b/>
          <w:kern w:val="0"/>
          <w:szCs w:val="21"/>
        </w:rPr>
        <w:t>月</w:t>
      </w:r>
    </w:p>
    <w:p w:rsidR="00011227" w:rsidRPr="00671EC3" w:rsidRDefault="00011227" w:rsidP="007B205E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代理地区：中国大陆、台湾</w:t>
      </w:r>
    </w:p>
    <w:p w:rsidR="00011227" w:rsidRPr="00671EC3" w:rsidRDefault="00011227" w:rsidP="007B205E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审读资料：电子稿</w:t>
      </w:r>
    </w:p>
    <w:p w:rsidR="00011227" w:rsidRPr="00671EC3" w:rsidRDefault="00011227" w:rsidP="007B205E">
      <w:pPr>
        <w:rPr>
          <w:b/>
          <w:szCs w:val="21"/>
        </w:rPr>
      </w:pPr>
      <w:r w:rsidRPr="00671EC3">
        <w:rPr>
          <w:b/>
          <w:szCs w:val="21"/>
        </w:rPr>
        <w:t>类</w:t>
      </w:r>
      <w:r w:rsidRPr="00671EC3">
        <w:rPr>
          <w:b/>
          <w:szCs w:val="21"/>
        </w:rPr>
        <w:t xml:space="preserve">    </w:t>
      </w:r>
      <w:r w:rsidRPr="00671EC3">
        <w:rPr>
          <w:b/>
          <w:szCs w:val="21"/>
        </w:rPr>
        <w:t>型：</w:t>
      </w:r>
      <w:r w:rsidR="00671EC3" w:rsidRPr="00671EC3">
        <w:rPr>
          <w:b/>
          <w:szCs w:val="21"/>
        </w:rPr>
        <w:t>少年文学</w:t>
      </w:r>
    </w:p>
    <w:p w:rsidR="00011227" w:rsidRPr="00671EC3" w:rsidRDefault="00011227" w:rsidP="007B205E">
      <w:pPr>
        <w:rPr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</w:p>
    <w:p w:rsidR="00011227" w:rsidRPr="00671EC3" w:rsidRDefault="00011227" w:rsidP="007B205E">
      <w:pPr>
        <w:rPr>
          <w:b/>
          <w:bCs/>
          <w:szCs w:val="21"/>
        </w:rPr>
      </w:pPr>
      <w:bookmarkStart w:id="18" w:name="OLE_LINK16"/>
      <w:bookmarkEnd w:id="1"/>
      <w:bookmarkEnd w:id="2"/>
      <w:r w:rsidRPr="00671EC3">
        <w:rPr>
          <w:b/>
          <w:bCs/>
          <w:szCs w:val="21"/>
        </w:rPr>
        <w:t>内容简介：</w:t>
      </w:r>
    </w:p>
    <w:p w:rsidR="007B205E" w:rsidRDefault="007B205E" w:rsidP="007B205E">
      <w:pPr>
        <w:widowControl/>
        <w:rPr>
          <w:rFonts w:hint="eastAsia"/>
          <w:kern w:val="0"/>
          <w:szCs w:val="21"/>
        </w:rPr>
      </w:pPr>
    </w:p>
    <w:p w:rsidR="00B63AFF" w:rsidRPr="00B63AFF" w:rsidRDefault="00B63AFF" w:rsidP="007B205E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获奖诗人</w:t>
      </w:r>
      <w:r w:rsidRPr="00B63AFF">
        <w:rPr>
          <w:rFonts w:hint="eastAsia"/>
          <w:kern w:val="0"/>
          <w:szCs w:val="21"/>
        </w:rPr>
        <w:t>玛乔丽·阿戈辛（</w:t>
      </w:r>
      <w:r w:rsidRPr="00B63AFF">
        <w:rPr>
          <w:szCs w:val="21"/>
          <w:shd w:val="clear" w:color="auto" w:fill="FFFFFF"/>
        </w:rPr>
        <w:t>Marjorie Agosín</w:t>
      </w:r>
      <w:r w:rsidRPr="00B63AFF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根据发生在智利的真人真事创作了这部小说，讲述了一个</w:t>
      </w:r>
      <w:r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岁的孩子在政权动荡的社会中颠沛流离的故事，本书被《科克斯书评》（</w:t>
      </w:r>
      <w:r w:rsidRPr="00671EC3">
        <w:rPr>
          <w:i/>
          <w:iCs/>
          <w:szCs w:val="21"/>
          <w:shd w:val="clear" w:color="auto" w:fill="FFFFFF"/>
        </w:rPr>
        <w:t>Kirkus Reviews</w:t>
      </w:r>
      <w:r>
        <w:rPr>
          <w:rFonts w:hint="eastAsia"/>
          <w:kern w:val="0"/>
          <w:szCs w:val="21"/>
        </w:rPr>
        <w:t>）评价为“野心勃勃的流亡与重新统一的故事”。</w:t>
      </w:r>
    </w:p>
    <w:p w:rsidR="00B63AFF" w:rsidRDefault="00B63AFF" w:rsidP="007B205E">
      <w:pPr>
        <w:rPr>
          <w:rFonts w:hint="eastAsia"/>
          <w:szCs w:val="21"/>
        </w:rPr>
      </w:pPr>
      <w:bookmarkStart w:id="19" w:name="OLE_LINK7"/>
      <w:bookmarkEnd w:id="13"/>
      <w:bookmarkEnd w:id="14"/>
      <w:bookmarkEnd w:id="15"/>
      <w:bookmarkEnd w:id="16"/>
      <w:bookmarkEnd w:id="17"/>
      <w:bookmarkEnd w:id="18"/>
    </w:p>
    <w:p w:rsidR="00B63AFF" w:rsidRDefault="00B63AFF" w:rsidP="00B63AFF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B63AFF">
        <w:rPr>
          <w:rFonts w:hint="eastAsia"/>
          <w:szCs w:val="21"/>
        </w:rPr>
        <w:t>塞莱斯特·马可尼</w:t>
      </w:r>
      <w:r>
        <w:rPr>
          <w:rFonts w:hint="eastAsia"/>
          <w:szCs w:val="21"/>
        </w:rPr>
        <w:t>（</w:t>
      </w:r>
      <w:r w:rsidRPr="00671EC3">
        <w:rPr>
          <w:szCs w:val="21"/>
          <w:shd w:val="clear" w:color="auto" w:fill="FFFFFF"/>
        </w:rPr>
        <w:t>Celeste Marconi</w:t>
      </w:r>
      <w:r>
        <w:rPr>
          <w:rFonts w:hint="eastAsia"/>
          <w:szCs w:val="21"/>
        </w:rPr>
        <w:t>）</w:t>
      </w:r>
      <w:r w:rsidRPr="00B63AFF">
        <w:rPr>
          <w:rFonts w:hint="eastAsia"/>
          <w:szCs w:val="21"/>
        </w:rPr>
        <w:t>是一个梦想家。在智利瓦尔帕莱索这个田园小镇上，</w:t>
      </w:r>
      <w:r w:rsidRPr="00B63AFF">
        <w:rPr>
          <w:rFonts w:hint="eastAsia"/>
          <w:szCs w:val="21"/>
        </w:rPr>
        <w:lastRenderedPageBreak/>
        <w:t>她和朋友、邻居、家人平静地生活在一起，直到有一天，</w:t>
      </w:r>
      <w:r>
        <w:rPr>
          <w:rFonts w:hint="eastAsia"/>
          <w:szCs w:val="21"/>
        </w:rPr>
        <w:t>人们在港口看见</w:t>
      </w:r>
      <w:r w:rsidRPr="00B63AFF">
        <w:rPr>
          <w:rFonts w:hint="eastAsia"/>
          <w:szCs w:val="21"/>
        </w:rPr>
        <w:t>了军舰，</w:t>
      </w:r>
      <w:r>
        <w:rPr>
          <w:rFonts w:hint="eastAsia"/>
          <w:szCs w:val="21"/>
        </w:rPr>
        <w:t>她的</w:t>
      </w:r>
      <w:r w:rsidRPr="00B63AFF">
        <w:rPr>
          <w:rFonts w:hint="eastAsia"/>
          <w:szCs w:val="21"/>
        </w:rPr>
        <w:t>同学们开始</w:t>
      </w:r>
      <w:r>
        <w:rPr>
          <w:rFonts w:hint="eastAsia"/>
          <w:szCs w:val="21"/>
        </w:rPr>
        <w:t>悄悄</w:t>
      </w:r>
      <w:r w:rsidRPr="00B63AFF">
        <w:rPr>
          <w:rFonts w:hint="eastAsia"/>
          <w:szCs w:val="21"/>
        </w:rPr>
        <w:t>地从课堂上消失。塞莱斯特不太知道发生了什么，但有一件事是清楚的</w:t>
      </w:r>
      <w:r>
        <w:rPr>
          <w:rFonts w:hint="eastAsia"/>
          <w:szCs w:val="21"/>
        </w:rPr>
        <w:t>：</w:t>
      </w:r>
      <w:r w:rsidRPr="00B63AFF">
        <w:rPr>
          <w:rFonts w:hint="eastAsia"/>
          <w:szCs w:val="21"/>
        </w:rPr>
        <w:t>没有人</w:t>
      </w:r>
      <w:r>
        <w:rPr>
          <w:rFonts w:hint="eastAsia"/>
          <w:szCs w:val="21"/>
        </w:rPr>
        <w:t>再是安全的了。</w:t>
      </w:r>
    </w:p>
    <w:p w:rsidR="00671EC3" w:rsidRDefault="00671EC3" w:rsidP="007B205E">
      <w:pPr>
        <w:rPr>
          <w:szCs w:val="21"/>
        </w:rPr>
      </w:pPr>
    </w:p>
    <w:p w:rsidR="00671EC3" w:rsidRDefault="00B63AFF" w:rsidP="007B205E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B63AFF">
        <w:rPr>
          <w:rFonts w:hint="eastAsia"/>
          <w:szCs w:val="21"/>
        </w:rPr>
        <w:t>这个国家已经被</w:t>
      </w:r>
      <w:r>
        <w:rPr>
          <w:rFonts w:hint="eastAsia"/>
          <w:szCs w:val="21"/>
        </w:rPr>
        <w:t>新</w:t>
      </w:r>
      <w:r w:rsidRPr="00B63AFF">
        <w:rPr>
          <w:rFonts w:hint="eastAsia"/>
          <w:szCs w:val="21"/>
        </w:rPr>
        <w:t>政府接管，政府宣布</w:t>
      </w:r>
      <w:r>
        <w:rPr>
          <w:rFonts w:hint="eastAsia"/>
          <w:szCs w:val="21"/>
        </w:rPr>
        <w:t>：任何</w:t>
      </w:r>
      <w:r w:rsidRPr="00B63AFF">
        <w:rPr>
          <w:rFonts w:hint="eastAsia"/>
          <w:szCs w:val="21"/>
        </w:rPr>
        <w:t>艺术家、抗议者和帮助穷人的人</w:t>
      </w:r>
      <w:r>
        <w:rPr>
          <w:rFonts w:hint="eastAsia"/>
          <w:szCs w:val="21"/>
        </w:rPr>
        <w:t>，</w:t>
      </w:r>
      <w:r w:rsidRPr="00B63AFF">
        <w:rPr>
          <w:rFonts w:hint="eastAsia"/>
          <w:szCs w:val="21"/>
        </w:rPr>
        <w:t>都</w:t>
      </w:r>
      <w:r>
        <w:rPr>
          <w:rFonts w:hint="eastAsia"/>
          <w:szCs w:val="21"/>
        </w:rPr>
        <w:t>会</w:t>
      </w:r>
      <w:r w:rsidRPr="00B63AFF">
        <w:rPr>
          <w:rFonts w:hint="eastAsia"/>
          <w:szCs w:val="21"/>
        </w:rPr>
        <w:t>被认为</w:t>
      </w:r>
      <w:r>
        <w:rPr>
          <w:rFonts w:hint="eastAsia"/>
          <w:szCs w:val="21"/>
        </w:rPr>
        <w:t>是</w:t>
      </w:r>
      <w:r w:rsidRPr="00B63AFF">
        <w:rPr>
          <w:rFonts w:hint="eastAsia"/>
          <w:szCs w:val="21"/>
        </w:rPr>
        <w:t>对智利的未来具有颠覆性和危险性</w:t>
      </w:r>
      <w:r>
        <w:rPr>
          <w:rFonts w:hint="eastAsia"/>
          <w:szCs w:val="21"/>
        </w:rPr>
        <w:t>的人</w:t>
      </w:r>
      <w:r w:rsidRPr="00B63AFF">
        <w:rPr>
          <w:rFonts w:hint="eastAsia"/>
          <w:szCs w:val="21"/>
        </w:rPr>
        <w:t>。所以塞莱斯特的父母——她那受过良好教育、慷慨善良的父母——必须在他们</w:t>
      </w:r>
      <w:r>
        <w:rPr>
          <w:rFonts w:hint="eastAsia"/>
          <w:szCs w:val="21"/>
        </w:rPr>
        <w:t>被抓走</w:t>
      </w:r>
      <w:r w:rsidRPr="00B63AFF">
        <w:rPr>
          <w:rFonts w:hint="eastAsia"/>
          <w:szCs w:val="21"/>
        </w:rPr>
        <w:t>之前躲起来。但在此之前，他们</w:t>
      </w:r>
      <w:r>
        <w:rPr>
          <w:rFonts w:hint="eastAsia"/>
          <w:szCs w:val="21"/>
        </w:rPr>
        <w:t>为了保护</w:t>
      </w:r>
      <w:r w:rsidRPr="00B63AFF">
        <w:rPr>
          <w:rFonts w:hint="eastAsia"/>
          <w:szCs w:val="21"/>
        </w:rPr>
        <w:t>塞莱斯特</w:t>
      </w:r>
      <w:r>
        <w:rPr>
          <w:rFonts w:hint="eastAsia"/>
          <w:szCs w:val="21"/>
        </w:rPr>
        <w:t>，把她</w:t>
      </w:r>
      <w:r w:rsidRPr="00B63AFF">
        <w:rPr>
          <w:rFonts w:hint="eastAsia"/>
          <w:szCs w:val="21"/>
        </w:rPr>
        <w:t>送到</w:t>
      </w:r>
      <w:r>
        <w:rPr>
          <w:rFonts w:hint="eastAsia"/>
          <w:szCs w:val="21"/>
        </w:rPr>
        <w:t>了美国</w:t>
      </w:r>
      <w:r w:rsidRPr="00B63AFF">
        <w:rPr>
          <w:rFonts w:hint="eastAsia"/>
          <w:szCs w:val="21"/>
        </w:rPr>
        <w:t>。</w:t>
      </w:r>
    </w:p>
    <w:p w:rsidR="00671EC3" w:rsidRDefault="00671EC3" w:rsidP="007B205E">
      <w:pPr>
        <w:rPr>
          <w:rFonts w:hint="eastAsia"/>
          <w:szCs w:val="21"/>
          <w:shd w:val="clear" w:color="auto" w:fill="FFFFFF"/>
        </w:rPr>
      </w:pPr>
    </w:p>
    <w:p w:rsidR="00B63AFF" w:rsidRDefault="00B63AFF" w:rsidP="007B205E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B63AFF">
        <w:rPr>
          <w:rFonts w:hint="eastAsia"/>
          <w:szCs w:val="21"/>
          <w:shd w:val="clear" w:color="auto" w:fill="FFFFFF"/>
        </w:rPr>
        <w:t>塞莱斯特</w:t>
      </w:r>
      <w:r>
        <w:rPr>
          <w:rFonts w:hint="eastAsia"/>
          <w:szCs w:val="21"/>
          <w:shd w:val="clear" w:color="auto" w:fill="FFFFFF"/>
        </w:rPr>
        <w:t>逐渐</w:t>
      </w:r>
      <w:r w:rsidRPr="00B63AFF">
        <w:rPr>
          <w:rFonts w:hint="eastAsia"/>
          <w:szCs w:val="21"/>
          <w:shd w:val="clear" w:color="auto" w:fill="FFFFFF"/>
        </w:rPr>
        <w:t>适应了她在缅因州的新生活，</w:t>
      </w:r>
      <w:r>
        <w:rPr>
          <w:rFonts w:hint="eastAsia"/>
          <w:szCs w:val="21"/>
          <w:shd w:val="clear" w:color="auto" w:fill="FFFFFF"/>
        </w:rPr>
        <w:t>但</w:t>
      </w:r>
      <w:r w:rsidR="009F2D5D">
        <w:rPr>
          <w:rFonts w:hint="eastAsia"/>
          <w:szCs w:val="21"/>
          <w:shd w:val="clear" w:color="auto" w:fill="FFFFFF"/>
        </w:rPr>
        <w:t>她从未停止过想念智利。然而，即便在她的祖国恢复了民主之后，问题依然存在：她的父母将来是否还会需要再次</w:t>
      </w:r>
      <w:r w:rsidRPr="00B63AFF">
        <w:rPr>
          <w:rFonts w:hint="eastAsia"/>
          <w:szCs w:val="21"/>
          <w:shd w:val="clear" w:color="auto" w:fill="FFFFFF"/>
        </w:rPr>
        <w:t>躲藏起来？她</w:t>
      </w:r>
      <w:r w:rsidR="009F2D5D">
        <w:rPr>
          <w:rFonts w:hint="eastAsia"/>
          <w:szCs w:val="21"/>
          <w:shd w:val="clear" w:color="auto" w:fill="FFFFFF"/>
        </w:rPr>
        <w:t>未来还会有真正的安全可言吗</w:t>
      </w:r>
      <w:r w:rsidRPr="00B63AFF">
        <w:rPr>
          <w:rFonts w:hint="eastAsia"/>
          <w:szCs w:val="21"/>
          <w:shd w:val="clear" w:color="auto" w:fill="FFFFFF"/>
        </w:rPr>
        <w:t>？</w:t>
      </w:r>
    </w:p>
    <w:p w:rsidR="009F2D5D" w:rsidRDefault="009F2D5D" w:rsidP="007B205E">
      <w:pPr>
        <w:rPr>
          <w:rFonts w:hint="eastAsia"/>
          <w:szCs w:val="21"/>
          <w:shd w:val="clear" w:color="auto" w:fill="FFFFFF"/>
        </w:rPr>
      </w:pPr>
    </w:p>
    <w:p w:rsidR="009F2D5D" w:rsidRDefault="009F2D5D" w:rsidP="009F2D5D">
      <w:pPr>
        <w:ind w:firstLine="420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作者以</w:t>
      </w:r>
      <w:r w:rsidRPr="009F2D5D">
        <w:rPr>
          <w:rFonts w:hint="eastAsia"/>
          <w:szCs w:val="21"/>
          <w:shd w:val="clear" w:color="auto" w:fill="FFFFFF"/>
        </w:rPr>
        <w:t>许多真实事件为基础，</w:t>
      </w:r>
      <w:r>
        <w:rPr>
          <w:rFonts w:hint="eastAsia"/>
          <w:szCs w:val="21"/>
          <w:shd w:val="clear" w:color="auto" w:fill="FFFFFF"/>
        </w:rPr>
        <w:t>描绘了</w:t>
      </w:r>
      <w:r w:rsidRPr="009F2D5D">
        <w:rPr>
          <w:rFonts w:hint="eastAsia"/>
          <w:szCs w:val="21"/>
          <w:shd w:val="clear" w:color="auto" w:fill="FFFFFF"/>
        </w:rPr>
        <w:t>皮诺切特接管智利的灾难性历史，</w:t>
      </w:r>
      <w:r>
        <w:rPr>
          <w:rFonts w:hint="eastAsia"/>
          <w:szCs w:val="21"/>
          <w:shd w:val="clear" w:color="auto" w:fill="FFFFFF"/>
        </w:rPr>
        <w:t>这部小说是对多元文化的一首颂歌，它赞颂了革命、词语和爱的力量，</w:t>
      </w:r>
      <w:r w:rsidRPr="009F2D5D">
        <w:rPr>
          <w:rFonts w:hint="eastAsia"/>
          <w:szCs w:val="21"/>
          <w:shd w:val="clear" w:color="auto" w:fill="FFFFFF"/>
        </w:rPr>
        <w:t>既</w:t>
      </w:r>
      <w:r>
        <w:rPr>
          <w:rFonts w:hint="eastAsia"/>
          <w:szCs w:val="21"/>
          <w:shd w:val="clear" w:color="auto" w:fill="FFFFFF"/>
        </w:rPr>
        <w:t>有</w:t>
      </w:r>
      <w:r w:rsidRPr="009F2D5D">
        <w:rPr>
          <w:rFonts w:hint="eastAsia"/>
          <w:szCs w:val="21"/>
          <w:shd w:val="clear" w:color="auto" w:fill="FFFFFF"/>
        </w:rPr>
        <w:t>令人难忘的</w:t>
      </w:r>
      <w:r>
        <w:rPr>
          <w:rFonts w:hint="eastAsia"/>
          <w:szCs w:val="21"/>
          <w:shd w:val="clear" w:color="auto" w:fill="FFFFFF"/>
        </w:rPr>
        <w:t>勇气</w:t>
      </w:r>
      <w:r w:rsidRPr="009F2D5D">
        <w:rPr>
          <w:rFonts w:hint="eastAsia"/>
          <w:szCs w:val="21"/>
          <w:shd w:val="clear" w:color="auto" w:fill="FFFFFF"/>
        </w:rPr>
        <w:t>，又</w:t>
      </w:r>
      <w:r>
        <w:rPr>
          <w:rFonts w:hint="eastAsia"/>
          <w:szCs w:val="21"/>
          <w:shd w:val="clear" w:color="auto" w:fill="FFFFFF"/>
        </w:rPr>
        <w:t>有</w:t>
      </w:r>
      <w:r w:rsidRPr="009F2D5D">
        <w:rPr>
          <w:rFonts w:hint="eastAsia"/>
          <w:szCs w:val="21"/>
          <w:shd w:val="clear" w:color="auto" w:fill="FFFFFF"/>
        </w:rPr>
        <w:t>令人揪心的优雅。</w:t>
      </w:r>
    </w:p>
    <w:p w:rsidR="007C4DC0" w:rsidRPr="00671EC3" w:rsidRDefault="007C4DC0" w:rsidP="007B205E">
      <w:pPr>
        <w:rPr>
          <w:b/>
          <w:szCs w:val="21"/>
        </w:rPr>
      </w:pPr>
    </w:p>
    <w:p w:rsidR="007C4DC0" w:rsidRPr="00671EC3" w:rsidRDefault="00671EC3" w:rsidP="007B205E">
      <w:pPr>
        <w:rPr>
          <w:b/>
          <w:szCs w:val="21"/>
        </w:rPr>
      </w:pPr>
      <w:r w:rsidRPr="00671EC3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143510</wp:posOffset>
            </wp:positionV>
            <wp:extent cx="1497965" cy="2257425"/>
            <wp:effectExtent l="19050" t="0" r="6985" b="0"/>
            <wp:wrapSquare wrapText="bothSides"/>
            <wp:docPr id="3" name="图片 2" descr="51ok9NvCC7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ok9NvCC7L._SX329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EC3" w:rsidRPr="00671EC3" w:rsidRDefault="00671EC3" w:rsidP="00671EC3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中文书名：《记忆地图：重返蝴蝶山》</w:t>
      </w:r>
    </w:p>
    <w:p w:rsidR="00671EC3" w:rsidRPr="00671EC3" w:rsidRDefault="00671EC3" w:rsidP="00671EC3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英文书名：</w:t>
      </w:r>
      <w:r w:rsidRPr="00671EC3">
        <w:rPr>
          <w:b/>
          <w:kern w:val="0"/>
          <w:szCs w:val="21"/>
        </w:rPr>
        <w:t>MAPS OF MEMORY: RETURN TO BUTTERFLY HILL</w:t>
      </w:r>
    </w:p>
    <w:p w:rsidR="00671EC3" w:rsidRPr="00671EC3" w:rsidRDefault="00671EC3" w:rsidP="00671EC3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作</w:t>
      </w:r>
      <w:r w:rsidRPr="00671EC3">
        <w:rPr>
          <w:b/>
          <w:kern w:val="0"/>
          <w:szCs w:val="21"/>
        </w:rPr>
        <w:t xml:space="preserve">    </w:t>
      </w:r>
      <w:r w:rsidRPr="00671EC3">
        <w:rPr>
          <w:b/>
          <w:kern w:val="0"/>
          <w:szCs w:val="21"/>
        </w:rPr>
        <w:t>者：</w:t>
      </w:r>
      <w:r w:rsidRPr="00671EC3">
        <w:rPr>
          <w:b/>
          <w:kern w:val="0"/>
          <w:szCs w:val="21"/>
        </w:rPr>
        <w:t>Marjorie Agosin</w:t>
      </w:r>
    </w:p>
    <w:p w:rsidR="00671EC3" w:rsidRPr="00671EC3" w:rsidRDefault="00671EC3" w:rsidP="00671EC3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出</w:t>
      </w:r>
      <w:r w:rsidRPr="00671EC3">
        <w:rPr>
          <w:b/>
          <w:kern w:val="0"/>
          <w:szCs w:val="21"/>
        </w:rPr>
        <w:t xml:space="preserve"> </w:t>
      </w:r>
      <w:r w:rsidRPr="00671EC3">
        <w:rPr>
          <w:b/>
          <w:kern w:val="0"/>
          <w:szCs w:val="21"/>
        </w:rPr>
        <w:t>版</w:t>
      </w:r>
      <w:r w:rsidRPr="00671EC3">
        <w:rPr>
          <w:b/>
          <w:kern w:val="0"/>
          <w:szCs w:val="21"/>
        </w:rPr>
        <w:t xml:space="preserve"> </w:t>
      </w:r>
      <w:r w:rsidRPr="00671EC3">
        <w:rPr>
          <w:b/>
          <w:kern w:val="0"/>
          <w:szCs w:val="21"/>
        </w:rPr>
        <w:t>社：</w:t>
      </w:r>
      <w:r w:rsidRPr="00671EC3">
        <w:rPr>
          <w:b/>
          <w:kern w:val="0"/>
          <w:szCs w:val="21"/>
        </w:rPr>
        <w:t>Atheneum Books for Young Readers</w:t>
      </w:r>
    </w:p>
    <w:p w:rsidR="00671EC3" w:rsidRPr="00671EC3" w:rsidRDefault="00671EC3" w:rsidP="00671EC3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代理公司：</w:t>
      </w:r>
      <w:r w:rsidRPr="00671EC3">
        <w:rPr>
          <w:b/>
          <w:kern w:val="0"/>
          <w:szCs w:val="21"/>
        </w:rPr>
        <w:t>Jennifer Lyons/ANA/Susan Xia</w:t>
      </w:r>
    </w:p>
    <w:p w:rsidR="00671EC3" w:rsidRPr="00671EC3" w:rsidRDefault="00671EC3" w:rsidP="00671EC3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页</w:t>
      </w:r>
      <w:r w:rsidRPr="00671EC3">
        <w:rPr>
          <w:b/>
          <w:kern w:val="0"/>
          <w:szCs w:val="21"/>
        </w:rPr>
        <w:t xml:space="preserve">    </w:t>
      </w:r>
      <w:r w:rsidRPr="00671EC3">
        <w:rPr>
          <w:b/>
          <w:kern w:val="0"/>
          <w:szCs w:val="21"/>
        </w:rPr>
        <w:t>数：</w:t>
      </w:r>
      <w:r w:rsidRPr="00671EC3">
        <w:rPr>
          <w:b/>
          <w:kern w:val="0"/>
          <w:szCs w:val="21"/>
        </w:rPr>
        <w:t>368</w:t>
      </w:r>
      <w:r w:rsidRPr="00671EC3">
        <w:rPr>
          <w:b/>
          <w:kern w:val="0"/>
          <w:szCs w:val="21"/>
        </w:rPr>
        <w:t>页</w:t>
      </w:r>
    </w:p>
    <w:p w:rsidR="00671EC3" w:rsidRPr="00671EC3" w:rsidRDefault="00671EC3" w:rsidP="00671EC3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出版时间：</w:t>
      </w:r>
      <w:r w:rsidRPr="00671EC3">
        <w:rPr>
          <w:b/>
          <w:kern w:val="0"/>
          <w:szCs w:val="21"/>
        </w:rPr>
        <w:t>2020</w:t>
      </w:r>
      <w:r w:rsidRPr="00671EC3">
        <w:rPr>
          <w:b/>
          <w:kern w:val="0"/>
          <w:szCs w:val="21"/>
        </w:rPr>
        <w:t>年</w:t>
      </w:r>
      <w:r w:rsidRPr="00671EC3">
        <w:rPr>
          <w:b/>
          <w:kern w:val="0"/>
          <w:szCs w:val="21"/>
        </w:rPr>
        <w:t>9</w:t>
      </w:r>
      <w:r w:rsidRPr="00671EC3">
        <w:rPr>
          <w:b/>
          <w:kern w:val="0"/>
          <w:szCs w:val="21"/>
        </w:rPr>
        <w:t>月</w:t>
      </w:r>
    </w:p>
    <w:p w:rsidR="00671EC3" w:rsidRPr="00671EC3" w:rsidRDefault="00671EC3" w:rsidP="00671EC3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代理地区：中国大陆、台湾</w:t>
      </w:r>
    </w:p>
    <w:p w:rsidR="00671EC3" w:rsidRPr="00671EC3" w:rsidRDefault="00671EC3" w:rsidP="00671EC3">
      <w:pPr>
        <w:rPr>
          <w:b/>
          <w:kern w:val="0"/>
          <w:szCs w:val="21"/>
        </w:rPr>
      </w:pPr>
      <w:r w:rsidRPr="00671EC3">
        <w:rPr>
          <w:b/>
          <w:kern w:val="0"/>
          <w:szCs w:val="21"/>
        </w:rPr>
        <w:t>审读资料：电子稿</w:t>
      </w:r>
    </w:p>
    <w:p w:rsidR="00671EC3" w:rsidRPr="00671EC3" w:rsidRDefault="00671EC3" w:rsidP="00671EC3">
      <w:pPr>
        <w:rPr>
          <w:b/>
          <w:szCs w:val="21"/>
        </w:rPr>
      </w:pPr>
      <w:r w:rsidRPr="00671EC3">
        <w:rPr>
          <w:b/>
          <w:szCs w:val="21"/>
        </w:rPr>
        <w:t>类</w:t>
      </w:r>
      <w:r w:rsidRPr="00671EC3">
        <w:rPr>
          <w:b/>
          <w:szCs w:val="21"/>
        </w:rPr>
        <w:t xml:space="preserve">    </w:t>
      </w:r>
      <w:r w:rsidRPr="00671EC3">
        <w:rPr>
          <w:b/>
          <w:szCs w:val="21"/>
        </w:rPr>
        <w:t>型：少年文学</w:t>
      </w:r>
    </w:p>
    <w:p w:rsidR="00671EC3" w:rsidRPr="00671EC3" w:rsidRDefault="00671EC3" w:rsidP="00671EC3">
      <w:pPr>
        <w:rPr>
          <w:b/>
          <w:bCs/>
          <w:szCs w:val="21"/>
        </w:rPr>
      </w:pPr>
    </w:p>
    <w:p w:rsidR="00671EC3" w:rsidRPr="00671EC3" w:rsidRDefault="00671EC3" w:rsidP="00671EC3">
      <w:pPr>
        <w:rPr>
          <w:b/>
          <w:bCs/>
          <w:szCs w:val="21"/>
        </w:rPr>
      </w:pPr>
      <w:r w:rsidRPr="00671EC3">
        <w:rPr>
          <w:b/>
          <w:bCs/>
          <w:szCs w:val="21"/>
        </w:rPr>
        <w:t>内容简介：</w:t>
      </w:r>
    </w:p>
    <w:p w:rsidR="00671EC3" w:rsidRPr="00D40461" w:rsidRDefault="00671EC3" w:rsidP="00671EC3">
      <w:pPr>
        <w:widowControl/>
        <w:rPr>
          <w:rFonts w:hint="eastAsia"/>
          <w:b/>
          <w:kern w:val="0"/>
          <w:szCs w:val="21"/>
        </w:rPr>
      </w:pPr>
    </w:p>
    <w:p w:rsidR="00D40461" w:rsidRPr="00D40461" w:rsidRDefault="00D40461" w:rsidP="00671EC3">
      <w:pPr>
        <w:widowControl/>
        <w:rPr>
          <w:b/>
          <w:kern w:val="0"/>
          <w:szCs w:val="21"/>
        </w:rPr>
      </w:pPr>
      <w:r w:rsidRPr="00D40461">
        <w:rPr>
          <w:rFonts w:hint="eastAsia"/>
          <w:b/>
          <w:kern w:val="0"/>
          <w:szCs w:val="21"/>
        </w:rPr>
        <w:t xml:space="preserve">    </w:t>
      </w:r>
      <w:r w:rsidRPr="00671EC3">
        <w:rPr>
          <w:b/>
          <w:kern w:val="0"/>
          <w:szCs w:val="21"/>
        </w:rPr>
        <w:t>《我住在蝴蝶山》</w:t>
      </w:r>
      <w:r>
        <w:rPr>
          <w:rFonts w:hint="eastAsia"/>
          <w:b/>
          <w:kern w:val="0"/>
          <w:szCs w:val="21"/>
        </w:rPr>
        <w:t>（</w:t>
      </w:r>
      <w:r w:rsidRPr="00671EC3">
        <w:rPr>
          <w:b/>
          <w:bCs/>
          <w:szCs w:val="21"/>
          <w:shd w:val="clear" w:color="auto" w:fill="FFFFFF"/>
        </w:rPr>
        <w:t> </w:t>
      </w:r>
      <w:r w:rsidRPr="00671EC3">
        <w:rPr>
          <w:b/>
          <w:bCs/>
          <w:i/>
          <w:iCs/>
          <w:szCs w:val="21"/>
          <w:shd w:val="clear" w:color="auto" w:fill="FFFFFF"/>
        </w:rPr>
        <w:t>I Lived on Butterfly</w:t>
      </w:r>
      <w:r>
        <w:rPr>
          <w:rFonts w:hint="eastAsia"/>
          <w:b/>
          <w:kern w:val="0"/>
          <w:szCs w:val="21"/>
        </w:rPr>
        <w:t>）的</w:t>
      </w:r>
      <w:r w:rsidRPr="00D40461">
        <w:rPr>
          <w:rFonts w:hint="eastAsia"/>
          <w:b/>
          <w:kern w:val="0"/>
          <w:szCs w:val="21"/>
        </w:rPr>
        <w:t>这部发人深省的续作</w:t>
      </w:r>
      <w:r>
        <w:rPr>
          <w:rFonts w:hint="eastAsia"/>
          <w:b/>
          <w:kern w:val="0"/>
          <w:szCs w:val="21"/>
        </w:rPr>
        <w:t>，</w:t>
      </w:r>
      <w:r w:rsidRPr="00D40461">
        <w:rPr>
          <w:rFonts w:hint="eastAsia"/>
          <w:b/>
          <w:kern w:val="0"/>
          <w:szCs w:val="21"/>
        </w:rPr>
        <w:t>由</w:t>
      </w:r>
      <w:r w:rsidRPr="00D40461">
        <w:rPr>
          <w:b/>
          <w:bCs/>
          <w:szCs w:val="21"/>
          <w:shd w:val="clear" w:color="auto" w:fill="FFFFFF"/>
        </w:rPr>
        <w:t>Pura Belpré</w:t>
      </w:r>
      <w:r w:rsidRPr="00D40461">
        <w:rPr>
          <w:rFonts w:hint="eastAsia"/>
          <w:b/>
          <w:bCs/>
          <w:szCs w:val="21"/>
          <w:shd w:val="clear" w:color="auto" w:fill="FFFFFF"/>
        </w:rPr>
        <w:t>奖获奖作家</w:t>
      </w:r>
      <w:r w:rsidRPr="00D40461">
        <w:rPr>
          <w:rFonts w:hint="eastAsia"/>
          <w:b/>
          <w:kern w:val="0"/>
          <w:szCs w:val="21"/>
        </w:rPr>
        <w:t>玛乔丽·阿戈辛创作，</w:t>
      </w:r>
      <w:r>
        <w:rPr>
          <w:rFonts w:hint="eastAsia"/>
          <w:b/>
          <w:kern w:val="0"/>
          <w:szCs w:val="21"/>
        </w:rPr>
        <w:t>它“令人目眩神迷，极具洞察力”（</w:t>
      </w:r>
      <w:r w:rsidRPr="00671EC3">
        <w:rPr>
          <w:b/>
          <w:bCs/>
          <w:i/>
          <w:iCs/>
          <w:szCs w:val="21"/>
          <w:shd w:val="clear" w:color="auto" w:fill="FFFFFF"/>
        </w:rPr>
        <w:t>BCCB</w:t>
      </w:r>
      <w:r>
        <w:rPr>
          <w:rFonts w:hint="eastAsia"/>
          <w:b/>
          <w:kern w:val="0"/>
          <w:szCs w:val="21"/>
        </w:rPr>
        <w:t>）。本书的主人公</w:t>
      </w:r>
      <w:r w:rsidRPr="00D40461">
        <w:rPr>
          <w:rFonts w:hint="eastAsia"/>
          <w:b/>
          <w:szCs w:val="21"/>
        </w:rPr>
        <w:t>塞莱斯特·马可尼</w:t>
      </w:r>
      <w:r>
        <w:rPr>
          <w:rFonts w:hint="eastAsia"/>
          <w:b/>
          <w:kern w:val="0"/>
          <w:szCs w:val="21"/>
        </w:rPr>
        <w:t>此时已经</w:t>
      </w:r>
      <w:r>
        <w:rPr>
          <w:rFonts w:hint="eastAsia"/>
          <w:b/>
          <w:kern w:val="0"/>
          <w:szCs w:val="21"/>
        </w:rPr>
        <w:t>13</w:t>
      </w:r>
      <w:r>
        <w:rPr>
          <w:rFonts w:hint="eastAsia"/>
          <w:b/>
          <w:kern w:val="0"/>
          <w:szCs w:val="21"/>
        </w:rPr>
        <w:t>岁，她回到了一个截然不同的智利，她</w:t>
      </w:r>
      <w:r w:rsidR="00B5318D">
        <w:rPr>
          <w:rFonts w:hint="eastAsia"/>
          <w:b/>
          <w:kern w:val="0"/>
          <w:szCs w:val="21"/>
        </w:rPr>
        <w:t>的使命是重建她的社区，并且寻找那些失踪的人们。</w:t>
      </w:r>
    </w:p>
    <w:p w:rsidR="00D40461" w:rsidRDefault="00D40461" w:rsidP="00671EC3">
      <w:pPr>
        <w:rPr>
          <w:rFonts w:hint="eastAsia"/>
          <w:b/>
          <w:bCs/>
          <w:szCs w:val="21"/>
          <w:shd w:val="clear" w:color="auto" w:fill="FFFFFF"/>
        </w:rPr>
      </w:pPr>
    </w:p>
    <w:p w:rsidR="00B5318D" w:rsidRPr="006F765C" w:rsidRDefault="00B5318D" w:rsidP="00671EC3">
      <w:pPr>
        <w:rPr>
          <w:rFonts w:hint="eastAsia"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 xml:space="preserve">  </w:t>
      </w:r>
      <w:r w:rsidRPr="006F765C">
        <w:rPr>
          <w:rFonts w:hint="eastAsia"/>
          <w:bCs/>
          <w:szCs w:val="21"/>
          <w:shd w:val="clear" w:color="auto" w:fill="FFFFFF"/>
        </w:rPr>
        <w:t xml:space="preserve">  </w:t>
      </w:r>
      <w:r w:rsidR="006F765C" w:rsidRPr="00B63AFF">
        <w:rPr>
          <w:rFonts w:hint="eastAsia"/>
          <w:szCs w:val="21"/>
        </w:rPr>
        <w:t>塞莱斯特·马可尼</w:t>
      </w:r>
      <w:r w:rsidR="006F765C" w:rsidRPr="006F765C">
        <w:rPr>
          <w:rFonts w:hint="eastAsia"/>
          <w:bCs/>
          <w:szCs w:val="21"/>
          <w:shd w:val="clear" w:color="auto" w:fill="FFFFFF"/>
        </w:rPr>
        <w:t>在缅因州的日子里，一想到色彩鲜艳的咖啡馆和智利瓦尔帕莱索的咸咸</w:t>
      </w:r>
      <w:r w:rsidR="006F765C">
        <w:rPr>
          <w:rFonts w:hint="eastAsia"/>
          <w:bCs/>
          <w:szCs w:val="21"/>
          <w:shd w:val="clear" w:color="auto" w:fill="FFFFFF"/>
        </w:rPr>
        <w:t>的</w:t>
      </w:r>
      <w:r w:rsidR="006F765C" w:rsidRPr="006F765C">
        <w:rPr>
          <w:rFonts w:hint="eastAsia"/>
          <w:bCs/>
          <w:szCs w:val="21"/>
          <w:shd w:val="clear" w:color="auto" w:fill="FFFFFF"/>
        </w:rPr>
        <w:t>空气，</w:t>
      </w:r>
      <w:r w:rsidR="006F765C">
        <w:rPr>
          <w:rFonts w:hint="eastAsia"/>
          <w:bCs/>
          <w:szCs w:val="21"/>
          <w:shd w:val="clear" w:color="auto" w:fill="FFFFFF"/>
        </w:rPr>
        <w:t>总会勾起她强烈的思乡之情。现在，她终于回到了故乡</w:t>
      </w:r>
      <w:r w:rsidR="006F765C" w:rsidRPr="006F765C">
        <w:rPr>
          <w:rFonts w:hint="eastAsia"/>
          <w:bCs/>
          <w:szCs w:val="21"/>
          <w:shd w:val="clear" w:color="auto" w:fill="FFFFFF"/>
        </w:rPr>
        <w:t>，</w:t>
      </w:r>
      <w:r w:rsidR="006F765C">
        <w:rPr>
          <w:rFonts w:hint="eastAsia"/>
          <w:bCs/>
          <w:szCs w:val="21"/>
          <w:shd w:val="clear" w:color="auto" w:fill="FFFFFF"/>
        </w:rPr>
        <w:t>她看到，</w:t>
      </w:r>
      <w:r w:rsidR="006F765C" w:rsidRPr="006F765C">
        <w:rPr>
          <w:rFonts w:hint="eastAsia"/>
          <w:bCs/>
          <w:szCs w:val="21"/>
          <w:shd w:val="clear" w:color="auto" w:fill="FFFFFF"/>
        </w:rPr>
        <w:t>独裁统治已经在她曾经美丽</w:t>
      </w:r>
      <w:r w:rsidR="006F765C">
        <w:rPr>
          <w:rFonts w:hint="eastAsia"/>
          <w:bCs/>
          <w:szCs w:val="21"/>
          <w:shd w:val="clear" w:color="auto" w:fill="FFFFFF"/>
        </w:rPr>
        <w:t>且</w:t>
      </w:r>
      <w:r w:rsidR="006F765C" w:rsidRPr="006F765C">
        <w:rPr>
          <w:rFonts w:hint="eastAsia"/>
          <w:bCs/>
          <w:szCs w:val="21"/>
          <w:shd w:val="clear" w:color="auto" w:fill="FFFFFF"/>
        </w:rPr>
        <w:t>充满活力的社区留下了</w:t>
      </w:r>
      <w:r w:rsidR="006F765C">
        <w:rPr>
          <w:rFonts w:hint="eastAsia"/>
          <w:bCs/>
          <w:szCs w:val="21"/>
          <w:shd w:val="clear" w:color="auto" w:fill="FFFFFF"/>
        </w:rPr>
        <w:t>不可磨灭的</w:t>
      </w:r>
      <w:r w:rsidR="006F765C" w:rsidRPr="006F765C">
        <w:rPr>
          <w:rFonts w:hint="eastAsia"/>
          <w:bCs/>
          <w:szCs w:val="21"/>
          <w:shd w:val="clear" w:color="auto" w:fill="FFFFFF"/>
        </w:rPr>
        <w:t>印记。</w:t>
      </w:r>
    </w:p>
    <w:p w:rsidR="00B5318D" w:rsidRPr="00B5318D" w:rsidRDefault="00B5318D" w:rsidP="00671EC3">
      <w:pPr>
        <w:rPr>
          <w:szCs w:val="21"/>
        </w:rPr>
      </w:pPr>
    </w:p>
    <w:p w:rsidR="00671EC3" w:rsidRDefault="006F765C" w:rsidP="00671EC3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826B97" w:rsidRPr="00826B97">
        <w:rPr>
          <w:rFonts w:hint="eastAsia"/>
          <w:szCs w:val="21"/>
          <w:shd w:val="clear" w:color="auto" w:fill="FFFFFF"/>
        </w:rPr>
        <w:t>塞莱斯特决心帮助她深爱的蝴蝶山恢复原状，</w:t>
      </w:r>
      <w:r w:rsidR="00826B97">
        <w:rPr>
          <w:rFonts w:hint="eastAsia"/>
          <w:szCs w:val="21"/>
          <w:shd w:val="clear" w:color="auto" w:fill="FFFFFF"/>
        </w:rPr>
        <w:t>她</w:t>
      </w:r>
      <w:r w:rsidR="00826B97" w:rsidRPr="00826B97">
        <w:rPr>
          <w:rFonts w:hint="eastAsia"/>
          <w:szCs w:val="21"/>
          <w:shd w:val="clear" w:color="auto" w:fill="FFFFFF"/>
        </w:rPr>
        <w:t>鼓励她的邻居们为夺回失去的东西而奋斗。最重要的是，塞莱斯特希望她能把她最好的朋友露西拉</w:t>
      </w:r>
      <w:r w:rsidR="00826B97">
        <w:rPr>
          <w:rFonts w:hint="eastAsia"/>
          <w:szCs w:val="21"/>
          <w:shd w:val="clear" w:color="auto" w:fill="FFFFFF"/>
        </w:rPr>
        <w:t>（</w:t>
      </w:r>
      <w:r w:rsidR="00826B97" w:rsidRPr="00671EC3">
        <w:rPr>
          <w:szCs w:val="21"/>
          <w:shd w:val="clear" w:color="auto" w:fill="FFFFFF"/>
        </w:rPr>
        <w:t>Lucilla</w:t>
      </w:r>
      <w:r w:rsidR="00826B97">
        <w:rPr>
          <w:rFonts w:hint="eastAsia"/>
          <w:szCs w:val="21"/>
          <w:shd w:val="clear" w:color="auto" w:fill="FFFFFF"/>
        </w:rPr>
        <w:t>）</w:t>
      </w:r>
      <w:r w:rsidR="00826B97" w:rsidRPr="00826B97">
        <w:rPr>
          <w:rFonts w:hint="eastAsia"/>
          <w:szCs w:val="21"/>
          <w:shd w:val="clear" w:color="auto" w:fill="FFFFFF"/>
        </w:rPr>
        <w:t>带回来，露西拉是独裁统治期间失踪的众多人之一。塞莱斯特试图把发生的事情拼凑起来，但这</w:t>
      </w:r>
      <w:r w:rsidR="00826B97">
        <w:rPr>
          <w:rFonts w:hint="eastAsia"/>
          <w:szCs w:val="21"/>
          <w:shd w:val="clear" w:color="auto" w:fill="FFFFFF"/>
        </w:rPr>
        <w:t>无疑是一个艰巨的任务——</w:t>
      </w:r>
      <w:r w:rsidR="00826B97" w:rsidRPr="00826B97">
        <w:rPr>
          <w:rFonts w:hint="eastAsia"/>
          <w:szCs w:val="21"/>
          <w:shd w:val="clear" w:color="auto" w:fill="FFFFFF"/>
        </w:rPr>
        <w:t>直到她收到</w:t>
      </w:r>
      <w:r w:rsidR="00826B97">
        <w:rPr>
          <w:rFonts w:hint="eastAsia"/>
          <w:szCs w:val="21"/>
          <w:shd w:val="clear" w:color="auto" w:fill="FFFFFF"/>
        </w:rPr>
        <w:t>的一封信</w:t>
      </w:r>
      <w:r w:rsidR="00826B97" w:rsidRPr="00826B97">
        <w:rPr>
          <w:rFonts w:hint="eastAsia"/>
          <w:szCs w:val="21"/>
          <w:shd w:val="clear" w:color="auto" w:fill="FFFFFF"/>
        </w:rPr>
        <w:t>改变了一切。</w:t>
      </w:r>
    </w:p>
    <w:p w:rsidR="00671EC3" w:rsidRDefault="00671EC3" w:rsidP="00671EC3">
      <w:pPr>
        <w:rPr>
          <w:rFonts w:hint="eastAsia"/>
          <w:szCs w:val="21"/>
        </w:rPr>
      </w:pPr>
    </w:p>
    <w:p w:rsidR="00826B97" w:rsidRDefault="00826B97" w:rsidP="00671EC3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826B97">
        <w:rPr>
          <w:rFonts w:hint="eastAsia"/>
          <w:szCs w:val="21"/>
          <w:shd w:val="clear" w:color="auto" w:fill="FFFFFF"/>
        </w:rPr>
        <w:t>塞莱斯特</w:t>
      </w:r>
      <w:r w:rsidRPr="00826B97">
        <w:rPr>
          <w:rFonts w:hint="eastAsia"/>
          <w:szCs w:val="21"/>
        </w:rPr>
        <w:t>踏上她迄今为止最大的冒险之旅，她</w:t>
      </w:r>
      <w:r>
        <w:rPr>
          <w:rFonts w:hint="eastAsia"/>
          <w:szCs w:val="21"/>
        </w:rPr>
        <w:t>的冒险将使她的国家</w:t>
      </w:r>
      <w:r w:rsidRPr="00826B97">
        <w:rPr>
          <w:rFonts w:hint="eastAsia"/>
          <w:szCs w:val="21"/>
        </w:rPr>
        <w:t>所经历的更多令人心碎的事实</w:t>
      </w:r>
      <w:r>
        <w:rPr>
          <w:rFonts w:hint="eastAsia"/>
          <w:szCs w:val="21"/>
        </w:rPr>
        <w:t>被揭露出来</w:t>
      </w:r>
      <w:r w:rsidRPr="00826B97">
        <w:rPr>
          <w:rFonts w:hint="eastAsia"/>
          <w:szCs w:val="21"/>
        </w:rPr>
        <w:t>。但</w:t>
      </w:r>
      <w:r>
        <w:rPr>
          <w:rFonts w:hint="eastAsia"/>
          <w:szCs w:val="21"/>
        </w:rPr>
        <w:t>是，每一次</w:t>
      </w:r>
      <w:r w:rsidRPr="00826B97">
        <w:rPr>
          <w:rFonts w:hint="eastAsia"/>
          <w:szCs w:val="21"/>
        </w:rPr>
        <w:t>小小的胜利都会带来</w:t>
      </w:r>
      <w:r>
        <w:rPr>
          <w:rFonts w:hint="eastAsia"/>
          <w:szCs w:val="21"/>
        </w:rPr>
        <w:t>改变</w:t>
      </w:r>
      <w:r w:rsidRPr="00826B97">
        <w:rPr>
          <w:rFonts w:hint="eastAsia"/>
          <w:szCs w:val="21"/>
        </w:rPr>
        <w:t>，</w:t>
      </w:r>
      <w:r>
        <w:rPr>
          <w:rFonts w:hint="eastAsia"/>
          <w:szCs w:val="21"/>
        </w:rPr>
        <w:t>即便</w:t>
      </w:r>
      <w:r w:rsidRPr="00826B97">
        <w:rPr>
          <w:rFonts w:hint="eastAsia"/>
          <w:szCs w:val="21"/>
        </w:rPr>
        <w:t>蝴蝶山永远无法</w:t>
      </w:r>
      <w:r>
        <w:rPr>
          <w:rFonts w:hint="eastAsia"/>
          <w:szCs w:val="21"/>
        </w:rPr>
        <w:t>回到</w:t>
      </w:r>
      <w:r w:rsidRPr="00826B97">
        <w:rPr>
          <w:rFonts w:hint="eastAsia"/>
          <w:szCs w:val="21"/>
        </w:rPr>
        <w:t>过去的样子，前进和疗伤</w:t>
      </w:r>
      <w:r>
        <w:rPr>
          <w:rFonts w:hint="eastAsia"/>
          <w:szCs w:val="21"/>
        </w:rPr>
        <w:t>总</w:t>
      </w:r>
      <w:r w:rsidR="007F3AB1">
        <w:rPr>
          <w:rFonts w:hint="eastAsia"/>
          <w:szCs w:val="21"/>
        </w:rPr>
        <w:t>会</w:t>
      </w:r>
      <w:r w:rsidRPr="00826B97">
        <w:rPr>
          <w:rFonts w:hint="eastAsia"/>
          <w:szCs w:val="21"/>
        </w:rPr>
        <w:t>让它变得更好。</w:t>
      </w:r>
    </w:p>
    <w:p w:rsidR="00671EC3" w:rsidRPr="00671EC3" w:rsidRDefault="00671EC3" w:rsidP="007B205E">
      <w:pPr>
        <w:rPr>
          <w:b/>
          <w:szCs w:val="21"/>
        </w:rPr>
      </w:pPr>
    </w:p>
    <w:p w:rsidR="00671EC3" w:rsidRPr="00671EC3" w:rsidRDefault="00671EC3" w:rsidP="007B205E">
      <w:pPr>
        <w:rPr>
          <w:b/>
          <w:szCs w:val="21"/>
        </w:rPr>
      </w:pPr>
    </w:p>
    <w:p w:rsidR="00671EC3" w:rsidRPr="007F3AB1" w:rsidRDefault="00671EC3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1AA" w:rsidRDefault="006461AA">
      <w:r>
        <w:separator/>
      </w:r>
    </w:p>
  </w:endnote>
  <w:endnote w:type="continuationSeparator" w:id="1">
    <w:p w:rsidR="006461AA" w:rsidRDefault="0064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F2E5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F2E58">
      <w:rPr>
        <w:rFonts w:ascii="方正姚体" w:eastAsia="方正姚体"/>
        <w:kern w:val="0"/>
        <w:szCs w:val="21"/>
      </w:rPr>
      <w:fldChar w:fldCharType="separate"/>
    </w:r>
    <w:r w:rsidR="007F3AB1">
      <w:rPr>
        <w:rFonts w:ascii="方正姚体" w:eastAsia="方正姚体"/>
        <w:noProof/>
        <w:kern w:val="0"/>
        <w:szCs w:val="21"/>
      </w:rPr>
      <w:t>3</w:t>
    </w:r>
    <w:r w:rsidR="00EF2E5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1AA" w:rsidRDefault="006461AA">
      <w:r>
        <w:separator/>
      </w:r>
    </w:p>
  </w:footnote>
  <w:footnote w:type="continuationSeparator" w:id="1">
    <w:p w:rsidR="006461AA" w:rsidRDefault="00646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473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5158B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461AA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1EC3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6F765C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F3AB1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26B9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2D5D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A7AA8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318D"/>
    <w:rsid w:val="00B5633B"/>
    <w:rsid w:val="00B6347A"/>
    <w:rsid w:val="00B63AFF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0461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2E58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373</Words>
  <Characters>2132</Characters>
  <Application>Microsoft Office Word</Application>
  <DocSecurity>0</DocSecurity>
  <Lines>17</Lines>
  <Paragraphs>4</Paragraphs>
  <ScaleCrop>false</ScaleCrop>
  <Company>2ndSpAcE</Company>
  <LinksUpToDate>false</LinksUpToDate>
  <CharactersWithSpaces>2501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2019-05-09T07:36:00Z</dcterms:created>
  <dcterms:modified xsi:type="dcterms:W3CDTF">2021-02-23T13:16:00Z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