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94D1" w14:textId="38C89120"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14:paraId="343F0F9C" w14:textId="77777777" w:rsidR="003C2DA6" w:rsidRPr="00BE7496" w:rsidRDefault="003C2DA6" w:rsidP="003C2DA6">
      <w:pPr>
        <w:rPr>
          <w:b/>
          <w:bCs/>
          <w:szCs w:val="21"/>
        </w:rPr>
      </w:pPr>
    </w:p>
    <w:p w14:paraId="7246ACE9" w14:textId="19567C57" w:rsidR="003C2DA6" w:rsidRPr="00B21152" w:rsidRDefault="00B21152" w:rsidP="003C2DA6">
      <w:pPr>
        <w:rPr>
          <w:b/>
          <w:szCs w:val="21"/>
        </w:rPr>
      </w:pPr>
      <w:r>
        <w:rPr>
          <w:noProof/>
        </w:rPr>
        <w:drawing>
          <wp:anchor distT="0" distB="0" distL="114300" distR="114300" simplePos="0" relativeHeight="251658752" behindDoc="0" locked="0" layoutInCell="1" allowOverlap="1" wp14:anchorId="282CC95F" wp14:editId="409C9755">
            <wp:simplePos x="0" y="0"/>
            <wp:positionH relativeFrom="column">
              <wp:posOffset>3888105</wp:posOffset>
            </wp:positionH>
            <wp:positionV relativeFrom="paragraph">
              <wp:posOffset>38735</wp:posOffset>
            </wp:positionV>
            <wp:extent cx="1460500" cy="2186940"/>
            <wp:effectExtent l="0" t="0" r="6350" b="3810"/>
            <wp:wrapSquare wrapText="bothSides"/>
            <wp:docPr id="4" name="图片 4" descr="Book cover for 'Foodways in Roman Republican 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cover for 'Foodways in Roman Republican Ita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0" cy="2186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C2DA6" w:rsidRPr="00BE7496">
        <w:rPr>
          <w:rFonts w:hint="eastAsia"/>
          <w:b/>
          <w:szCs w:val="21"/>
        </w:rPr>
        <w:t>中文书名：《</w:t>
      </w:r>
      <w:r w:rsidRPr="00B21152">
        <w:rPr>
          <w:rFonts w:hint="eastAsia"/>
          <w:b/>
          <w:szCs w:val="21"/>
        </w:rPr>
        <w:t>意大利罗马共和国的饮食方式</w:t>
      </w:r>
      <w:r w:rsidR="003C2DA6" w:rsidRPr="00BE7496">
        <w:rPr>
          <w:rFonts w:hint="eastAsia"/>
          <w:b/>
          <w:szCs w:val="21"/>
        </w:rPr>
        <w:t>》</w:t>
      </w:r>
    </w:p>
    <w:p w14:paraId="1C644D4C" w14:textId="135E08AA" w:rsidR="003C2DA6" w:rsidRPr="001253A1" w:rsidRDefault="003C2DA6" w:rsidP="003C2DA6">
      <w:pPr>
        <w:rPr>
          <w:b/>
          <w:szCs w:val="21"/>
        </w:rPr>
      </w:pPr>
      <w:r w:rsidRPr="00BE7496">
        <w:rPr>
          <w:rFonts w:hint="eastAsia"/>
          <w:b/>
          <w:szCs w:val="21"/>
        </w:rPr>
        <w:t>英文书名：</w:t>
      </w:r>
      <w:r w:rsidR="00B21152" w:rsidRPr="00B21152">
        <w:rPr>
          <w:b/>
          <w:i/>
          <w:szCs w:val="21"/>
        </w:rPr>
        <w:t>Foodways in Roman Republican Italy</w:t>
      </w:r>
    </w:p>
    <w:p w14:paraId="4EF630C1" w14:textId="4B988B93" w:rsidR="003C2DA6" w:rsidRPr="00BE7496" w:rsidRDefault="003C2DA6" w:rsidP="003C2DA6">
      <w:pPr>
        <w:rPr>
          <w:b/>
          <w:szCs w:val="21"/>
        </w:rPr>
      </w:pPr>
      <w:r w:rsidRPr="00BE7496">
        <w:rPr>
          <w:rFonts w:hint="eastAsia"/>
          <w:b/>
          <w:szCs w:val="21"/>
        </w:rPr>
        <w:t>作</w:t>
      </w:r>
      <w:r w:rsidRPr="00BE7496">
        <w:rPr>
          <w:rFonts w:hint="eastAsia"/>
          <w:b/>
          <w:szCs w:val="21"/>
        </w:rPr>
        <w:t xml:space="preserve">    </w:t>
      </w:r>
      <w:r w:rsidRPr="00BE7496">
        <w:rPr>
          <w:rFonts w:hint="eastAsia"/>
          <w:b/>
          <w:szCs w:val="21"/>
        </w:rPr>
        <w:t>者：</w:t>
      </w:r>
      <w:r w:rsidR="00B21152" w:rsidRPr="00B21152">
        <w:rPr>
          <w:b/>
          <w:szCs w:val="21"/>
        </w:rPr>
        <w:t>Laura M. Banducci</w:t>
      </w:r>
    </w:p>
    <w:p w14:paraId="55B93547" w14:textId="3C70A635" w:rsidR="003C2DA6" w:rsidRPr="00BE7496" w:rsidRDefault="003C2DA6" w:rsidP="003C2DA6">
      <w:pPr>
        <w:rPr>
          <w:b/>
          <w:szCs w:val="21"/>
        </w:rPr>
      </w:pPr>
      <w:r w:rsidRPr="00BE7496">
        <w:rPr>
          <w:rFonts w:hint="eastAsia"/>
          <w:b/>
          <w:szCs w:val="21"/>
        </w:rPr>
        <w:t>出</w:t>
      </w:r>
      <w:r w:rsidRPr="00BE7496">
        <w:rPr>
          <w:b/>
          <w:szCs w:val="21"/>
        </w:rPr>
        <w:t xml:space="preserve"> </w:t>
      </w:r>
      <w:r w:rsidRPr="00BE7496">
        <w:rPr>
          <w:rFonts w:hint="eastAsia"/>
          <w:b/>
          <w:szCs w:val="21"/>
        </w:rPr>
        <w:t>版</w:t>
      </w:r>
      <w:r w:rsidRPr="00BE7496">
        <w:rPr>
          <w:b/>
          <w:szCs w:val="21"/>
        </w:rPr>
        <w:t xml:space="preserve"> </w:t>
      </w:r>
      <w:r w:rsidRPr="00BE7496">
        <w:rPr>
          <w:rFonts w:hint="eastAsia"/>
          <w:b/>
          <w:szCs w:val="21"/>
        </w:rPr>
        <w:t>社：</w:t>
      </w:r>
      <w:r w:rsidR="00B21152" w:rsidRPr="00B21152">
        <w:rPr>
          <w:b/>
          <w:szCs w:val="21"/>
        </w:rPr>
        <w:t>University of Michigan Press</w:t>
      </w:r>
    </w:p>
    <w:p w14:paraId="3D3DC47A" w14:textId="2A63F6C9" w:rsidR="003C2DA6" w:rsidRPr="00BE7496" w:rsidRDefault="003C2DA6" w:rsidP="003C2DA6">
      <w:pPr>
        <w:rPr>
          <w:b/>
          <w:szCs w:val="21"/>
        </w:rPr>
      </w:pPr>
      <w:r w:rsidRPr="00BE7496">
        <w:rPr>
          <w:rFonts w:hint="eastAsia"/>
          <w:b/>
          <w:szCs w:val="21"/>
        </w:rPr>
        <w:t>代理公司：</w:t>
      </w:r>
      <w:r w:rsidR="00274BF1" w:rsidRPr="00BE7496">
        <w:rPr>
          <w:rFonts w:hint="eastAsia"/>
          <w:b/>
          <w:szCs w:val="21"/>
        </w:rPr>
        <w:t>ANA/</w:t>
      </w:r>
      <w:r w:rsidR="007915BC">
        <w:rPr>
          <w:b/>
          <w:szCs w:val="21"/>
        </w:rPr>
        <w:t xml:space="preserve">Connie </w:t>
      </w:r>
      <w:r w:rsidR="007915BC">
        <w:rPr>
          <w:rFonts w:hint="eastAsia"/>
          <w:b/>
          <w:szCs w:val="21"/>
        </w:rPr>
        <w:t>Xiao</w:t>
      </w:r>
    </w:p>
    <w:p w14:paraId="05A75471" w14:textId="7B530874" w:rsidR="003C2DA6" w:rsidRPr="00BE7496" w:rsidRDefault="003C2DA6" w:rsidP="003C2DA6">
      <w:pPr>
        <w:rPr>
          <w:b/>
          <w:szCs w:val="21"/>
        </w:rPr>
      </w:pPr>
      <w:r w:rsidRPr="00BE7496">
        <w:rPr>
          <w:rFonts w:hint="eastAsia"/>
          <w:b/>
          <w:szCs w:val="21"/>
        </w:rPr>
        <w:t>页</w:t>
      </w:r>
      <w:r w:rsidRPr="00BE7496">
        <w:rPr>
          <w:rFonts w:hint="eastAsia"/>
          <w:b/>
          <w:szCs w:val="21"/>
        </w:rPr>
        <w:t xml:space="preserve">    </w:t>
      </w:r>
      <w:r w:rsidRPr="00BE7496">
        <w:rPr>
          <w:rFonts w:hint="eastAsia"/>
          <w:b/>
          <w:szCs w:val="21"/>
        </w:rPr>
        <w:t>数：</w:t>
      </w:r>
      <w:r w:rsidR="00996384">
        <w:rPr>
          <w:rFonts w:hint="eastAsia"/>
          <w:b/>
          <w:szCs w:val="21"/>
        </w:rPr>
        <w:t>366</w:t>
      </w:r>
      <w:r w:rsidR="003142D3">
        <w:rPr>
          <w:rFonts w:hint="eastAsia"/>
          <w:b/>
          <w:szCs w:val="21"/>
        </w:rPr>
        <w:t>页</w:t>
      </w:r>
    </w:p>
    <w:p w14:paraId="7F5F178A" w14:textId="11BD38A7" w:rsidR="003C2DA6" w:rsidRPr="00BE7496" w:rsidRDefault="003C2DA6" w:rsidP="003C2DA6">
      <w:pPr>
        <w:rPr>
          <w:b/>
          <w:szCs w:val="21"/>
        </w:rPr>
      </w:pPr>
      <w:r w:rsidRPr="00BE7496">
        <w:rPr>
          <w:rFonts w:hint="eastAsia"/>
          <w:b/>
          <w:szCs w:val="21"/>
        </w:rPr>
        <w:t>出版时间：</w:t>
      </w:r>
      <w:r w:rsidR="00BE7496">
        <w:rPr>
          <w:rFonts w:hint="eastAsia"/>
          <w:b/>
          <w:szCs w:val="21"/>
        </w:rPr>
        <w:t>202</w:t>
      </w:r>
      <w:r w:rsidR="003142D3">
        <w:rPr>
          <w:b/>
          <w:szCs w:val="21"/>
        </w:rPr>
        <w:t>1</w:t>
      </w:r>
      <w:r w:rsidRPr="00BE7496">
        <w:rPr>
          <w:rFonts w:hint="eastAsia"/>
          <w:b/>
          <w:szCs w:val="21"/>
        </w:rPr>
        <w:t>年</w:t>
      </w:r>
      <w:r w:rsidR="00996384">
        <w:rPr>
          <w:rFonts w:hint="eastAsia"/>
          <w:b/>
          <w:szCs w:val="21"/>
        </w:rPr>
        <w:t>3</w:t>
      </w:r>
      <w:r w:rsidR="003142D3">
        <w:rPr>
          <w:rFonts w:hint="eastAsia"/>
          <w:b/>
          <w:szCs w:val="21"/>
        </w:rPr>
        <w:t>月</w:t>
      </w:r>
      <w:r w:rsidR="00A465D9">
        <w:rPr>
          <w:rFonts w:hint="eastAsia"/>
          <w:b/>
          <w:szCs w:val="21"/>
        </w:rPr>
        <w:t xml:space="preserve"> </w:t>
      </w:r>
    </w:p>
    <w:p w14:paraId="7E16F494" w14:textId="77777777" w:rsidR="003C2DA6" w:rsidRPr="00BE7496" w:rsidRDefault="003C2DA6" w:rsidP="003C2DA6">
      <w:pPr>
        <w:rPr>
          <w:b/>
          <w:szCs w:val="21"/>
        </w:rPr>
      </w:pPr>
      <w:r w:rsidRPr="00BE7496">
        <w:rPr>
          <w:rFonts w:hint="eastAsia"/>
          <w:b/>
          <w:szCs w:val="21"/>
        </w:rPr>
        <w:t>代理地区：中国大陆、台湾</w:t>
      </w:r>
    </w:p>
    <w:p w14:paraId="51B1BDE3" w14:textId="77777777" w:rsidR="003C2DA6" w:rsidRPr="00BE7496" w:rsidRDefault="003C2DA6" w:rsidP="003C2DA6">
      <w:pPr>
        <w:rPr>
          <w:b/>
          <w:szCs w:val="21"/>
        </w:rPr>
      </w:pPr>
      <w:r w:rsidRPr="00BE7496">
        <w:rPr>
          <w:rFonts w:hint="eastAsia"/>
          <w:b/>
          <w:szCs w:val="21"/>
        </w:rPr>
        <w:t>审读资料：</w:t>
      </w:r>
      <w:r w:rsidR="003142D3">
        <w:rPr>
          <w:rFonts w:hint="eastAsia"/>
          <w:b/>
          <w:szCs w:val="21"/>
        </w:rPr>
        <w:t>电子稿</w:t>
      </w:r>
    </w:p>
    <w:p w14:paraId="2ACE8B80" w14:textId="7D67A552" w:rsidR="003C2DA6" w:rsidRDefault="003C2DA6" w:rsidP="003C2DA6">
      <w:pPr>
        <w:rPr>
          <w:b/>
          <w:szCs w:val="21"/>
        </w:rPr>
      </w:pPr>
      <w:r w:rsidRPr="00BE7496">
        <w:rPr>
          <w:rFonts w:hint="eastAsia"/>
          <w:b/>
          <w:szCs w:val="21"/>
        </w:rPr>
        <w:t>类</w:t>
      </w:r>
      <w:r w:rsidRPr="00BE7496">
        <w:rPr>
          <w:rFonts w:hint="eastAsia"/>
          <w:b/>
          <w:szCs w:val="21"/>
        </w:rPr>
        <w:t xml:space="preserve">  </w:t>
      </w:r>
      <w:r w:rsidRPr="00BE7496">
        <w:rPr>
          <w:b/>
          <w:szCs w:val="21"/>
        </w:rPr>
        <w:t xml:space="preserve"> </w:t>
      </w:r>
      <w:r w:rsidRPr="00BE7496">
        <w:rPr>
          <w:rFonts w:hint="eastAsia"/>
          <w:b/>
          <w:szCs w:val="21"/>
        </w:rPr>
        <w:t xml:space="preserve"> </w:t>
      </w:r>
      <w:r w:rsidRPr="00BE7496">
        <w:rPr>
          <w:rFonts w:hint="eastAsia"/>
          <w:b/>
          <w:szCs w:val="21"/>
        </w:rPr>
        <w:t>型：</w:t>
      </w:r>
      <w:r w:rsidR="00996384">
        <w:rPr>
          <w:rFonts w:hint="eastAsia"/>
          <w:b/>
          <w:szCs w:val="21"/>
        </w:rPr>
        <w:t>历史</w:t>
      </w:r>
      <w:r w:rsidR="00996384">
        <w:rPr>
          <w:rFonts w:hint="eastAsia"/>
          <w:b/>
          <w:szCs w:val="21"/>
        </w:rPr>
        <w:t>/</w:t>
      </w:r>
      <w:r w:rsidR="00996384">
        <w:rPr>
          <w:rFonts w:hint="eastAsia"/>
          <w:b/>
          <w:szCs w:val="21"/>
        </w:rPr>
        <w:t>饮食文化</w:t>
      </w:r>
    </w:p>
    <w:p w14:paraId="1798AA95" w14:textId="77777777" w:rsidR="007915BC" w:rsidRPr="00BE7496" w:rsidRDefault="007915BC" w:rsidP="003C2DA6">
      <w:pPr>
        <w:rPr>
          <w:b/>
          <w:szCs w:val="21"/>
        </w:rPr>
      </w:pPr>
    </w:p>
    <w:p w14:paraId="047A88FF" w14:textId="4C6CD823" w:rsidR="003C2DA6" w:rsidRDefault="003C2DA6" w:rsidP="00565884">
      <w:pPr>
        <w:rPr>
          <w:b/>
          <w:bCs/>
          <w:szCs w:val="21"/>
        </w:rPr>
      </w:pPr>
      <w:r w:rsidRPr="00BE7496">
        <w:rPr>
          <w:rFonts w:hint="eastAsia"/>
          <w:b/>
          <w:bCs/>
          <w:szCs w:val="21"/>
        </w:rPr>
        <w:t>内容简介：</w:t>
      </w:r>
    </w:p>
    <w:p w14:paraId="186FAA1C" w14:textId="6F34A70B" w:rsidR="007915BC" w:rsidRPr="007915BC" w:rsidRDefault="007915BC" w:rsidP="00565884">
      <w:pPr>
        <w:rPr>
          <w:b/>
          <w:bCs/>
          <w:szCs w:val="21"/>
        </w:rPr>
      </w:pPr>
    </w:p>
    <w:p w14:paraId="00BAF688" w14:textId="69B6835F" w:rsidR="00996384" w:rsidRDefault="00996384" w:rsidP="00996384">
      <w:pPr>
        <w:jc w:val="center"/>
        <w:rPr>
          <w:b/>
          <w:bCs/>
          <w:szCs w:val="21"/>
        </w:rPr>
      </w:pPr>
      <w:r w:rsidRPr="00996384">
        <w:rPr>
          <w:rFonts w:hint="eastAsia"/>
          <w:b/>
          <w:bCs/>
          <w:szCs w:val="21"/>
        </w:rPr>
        <w:t>通过食物揭露罗马共和主义者的生活</w:t>
      </w:r>
    </w:p>
    <w:p w14:paraId="19DABA9E" w14:textId="77777777" w:rsidR="00996384" w:rsidRPr="00996384" w:rsidRDefault="00996384" w:rsidP="00996384">
      <w:pPr>
        <w:rPr>
          <w:rFonts w:hint="eastAsia"/>
          <w:b/>
          <w:bCs/>
          <w:szCs w:val="21"/>
        </w:rPr>
      </w:pPr>
    </w:p>
    <w:p w14:paraId="29B0D5E5" w14:textId="16B24E48" w:rsidR="00565884" w:rsidRPr="00996384" w:rsidRDefault="00996384" w:rsidP="00885441">
      <w:pPr>
        <w:ind w:firstLineChars="200" w:firstLine="420"/>
        <w:rPr>
          <w:szCs w:val="21"/>
        </w:rPr>
      </w:pPr>
      <w:r w:rsidRPr="00996384">
        <w:rPr>
          <w:rFonts w:hint="eastAsia"/>
          <w:szCs w:val="21"/>
        </w:rPr>
        <w:t>罗马共和国意大利的饮食方式探讨了意大利共和国食物和饮料的生产、准备和消费，以阐明这一时期文化变化的本质。传统上，对罗马人接触和征服的文化影响的研究集中在观察公共领域的变化</w:t>
      </w:r>
      <w:r w:rsidRPr="00996384">
        <w:rPr>
          <w:rFonts w:hint="eastAsia"/>
          <w:szCs w:val="21"/>
        </w:rPr>
        <w:t>:</w:t>
      </w:r>
      <w:r w:rsidRPr="00996384">
        <w:rPr>
          <w:rFonts w:hint="eastAsia"/>
          <w:szCs w:val="21"/>
        </w:rPr>
        <w:t>即变化的城市组织和景观，以及纪念性建筑。饮食方式研究延伸到家庭领域</w:t>
      </w:r>
      <w:r w:rsidRPr="00996384">
        <w:rPr>
          <w:rFonts w:hint="eastAsia"/>
          <w:szCs w:val="21"/>
        </w:rPr>
        <w:t>:</w:t>
      </w:r>
      <w:r w:rsidRPr="00996384">
        <w:rPr>
          <w:rFonts w:hint="eastAsia"/>
          <w:szCs w:val="21"/>
        </w:rPr>
        <w:t>个人的日常行为如何表达他们的个人身份，这与更广泛的社会中身份的变化和表达有什么关系</w:t>
      </w:r>
      <w:r w:rsidRPr="00996384">
        <w:rPr>
          <w:rFonts w:hint="eastAsia"/>
          <w:szCs w:val="21"/>
        </w:rPr>
        <w:t>?</w:t>
      </w:r>
      <w:r w:rsidRPr="00996384">
        <w:rPr>
          <w:rFonts w:hint="eastAsia"/>
          <w:szCs w:val="21"/>
        </w:rPr>
        <w:t>劳拉·班杜西</w:t>
      </w:r>
      <w:r w:rsidRPr="00996384">
        <w:rPr>
          <w:rFonts w:hint="eastAsia"/>
          <w:szCs w:val="21"/>
        </w:rPr>
        <w:t>(Laura M. Banducci)</w:t>
      </w:r>
      <w:r w:rsidRPr="00996384">
        <w:rPr>
          <w:rFonts w:hint="eastAsia"/>
          <w:szCs w:val="21"/>
        </w:rPr>
        <w:t>追踪了伊特鲁里亚的三个遗址的饮食方式，从公元前</w:t>
      </w:r>
      <w:r w:rsidRPr="00996384">
        <w:rPr>
          <w:rFonts w:hint="eastAsia"/>
          <w:szCs w:val="21"/>
        </w:rPr>
        <w:t>3</w:t>
      </w:r>
      <w:r w:rsidRPr="00996384">
        <w:rPr>
          <w:rFonts w:hint="eastAsia"/>
          <w:szCs w:val="21"/>
        </w:rPr>
        <w:t>世纪到公元</w:t>
      </w:r>
      <w:r w:rsidRPr="00996384">
        <w:rPr>
          <w:rFonts w:hint="eastAsia"/>
          <w:szCs w:val="21"/>
        </w:rPr>
        <w:t>1</w:t>
      </w:r>
      <w:r w:rsidRPr="00996384">
        <w:rPr>
          <w:rFonts w:hint="eastAsia"/>
          <w:szCs w:val="21"/>
        </w:rPr>
        <w:t>世纪</w:t>
      </w:r>
      <w:r w:rsidR="00885441">
        <w:rPr>
          <w:rFonts w:hint="eastAsia"/>
          <w:szCs w:val="21"/>
        </w:rPr>
        <w:t>：</w:t>
      </w:r>
      <w:r w:rsidRPr="00996384">
        <w:rPr>
          <w:rFonts w:hint="eastAsia"/>
          <w:szCs w:val="21"/>
        </w:rPr>
        <w:t>Populonia</w:t>
      </w:r>
      <w:r w:rsidRPr="00996384">
        <w:rPr>
          <w:rFonts w:hint="eastAsia"/>
          <w:szCs w:val="21"/>
        </w:rPr>
        <w:t>、</w:t>
      </w:r>
      <w:r w:rsidRPr="00996384">
        <w:rPr>
          <w:rFonts w:hint="eastAsia"/>
          <w:szCs w:val="21"/>
        </w:rPr>
        <w:t>Musarna</w:t>
      </w:r>
      <w:r w:rsidRPr="00996384">
        <w:rPr>
          <w:rFonts w:hint="eastAsia"/>
          <w:szCs w:val="21"/>
        </w:rPr>
        <w:t>和</w:t>
      </w:r>
      <w:r w:rsidRPr="00996384">
        <w:rPr>
          <w:rFonts w:hint="eastAsia"/>
          <w:szCs w:val="21"/>
        </w:rPr>
        <w:t>Cetamura del Chianti</w:t>
      </w:r>
      <w:r w:rsidRPr="00996384">
        <w:rPr>
          <w:rFonts w:hint="eastAsia"/>
          <w:szCs w:val="21"/>
        </w:rPr>
        <w:t>。这本书考察了用于烹饪、准备和服务食物的陶瓷的形态和使用磨损，以推断烹饪方法和被准备和消费的食物类型。</w:t>
      </w:r>
    </w:p>
    <w:p w14:paraId="211CD224" w14:textId="77777777" w:rsidR="00996384" w:rsidRPr="00996384" w:rsidRDefault="00996384" w:rsidP="00996384">
      <w:pPr>
        <w:rPr>
          <w:rFonts w:hint="eastAsia"/>
          <w:b/>
          <w:szCs w:val="21"/>
        </w:rPr>
      </w:pPr>
    </w:p>
    <w:p w14:paraId="402897F5" w14:textId="77777777" w:rsidR="008B3081" w:rsidRPr="00BE7496" w:rsidRDefault="003C2DA6" w:rsidP="00565884">
      <w:pPr>
        <w:rPr>
          <w:b/>
          <w:szCs w:val="21"/>
        </w:rPr>
      </w:pPr>
      <w:r w:rsidRPr="00BE7496">
        <w:rPr>
          <w:b/>
          <w:szCs w:val="21"/>
        </w:rPr>
        <w:t>作者简介：</w:t>
      </w:r>
      <w:bookmarkStart w:id="0" w:name="productDetails"/>
      <w:bookmarkEnd w:id="0"/>
    </w:p>
    <w:p w14:paraId="705A6672" w14:textId="77777777" w:rsidR="005664AD" w:rsidRPr="00565884" w:rsidRDefault="005664AD" w:rsidP="00565884">
      <w:pPr>
        <w:rPr>
          <w:b/>
          <w:szCs w:val="21"/>
        </w:rPr>
      </w:pPr>
    </w:p>
    <w:p w14:paraId="78CBE97D" w14:textId="5BA862FB" w:rsidR="004D5C5F" w:rsidRPr="00565884" w:rsidRDefault="009A465E" w:rsidP="009A465E">
      <w:pPr>
        <w:ind w:firstLineChars="200" w:firstLine="422"/>
        <w:rPr>
          <w:rFonts w:eastAsiaTheme="minorEastAsia"/>
          <w:b/>
          <w:color w:val="000000" w:themeColor="text1"/>
          <w:szCs w:val="21"/>
          <w:shd w:val="clear" w:color="auto" w:fill="FFFFFF"/>
        </w:rPr>
      </w:pPr>
      <w:r w:rsidRPr="009A465E">
        <w:rPr>
          <w:rFonts w:eastAsiaTheme="minorEastAsia" w:hint="eastAsia"/>
          <w:b/>
          <w:bCs/>
          <w:color w:val="000000" w:themeColor="text1"/>
          <w:szCs w:val="21"/>
          <w:shd w:val="clear" w:color="auto" w:fill="FFFFFF"/>
        </w:rPr>
        <w:t>劳拉·班杜西</w:t>
      </w:r>
      <w:r w:rsidRPr="009A465E">
        <w:rPr>
          <w:rFonts w:eastAsiaTheme="minorEastAsia" w:hint="eastAsia"/>
          <w:b/>
          <w:bCs/>
          <w:color w:val="000000" w:themeColor="text1"/>
          <w:szCs w:val="21"/>
          <w:shd w:val="clear" w:color="auto" w:fill="FFFFFF"/>
        </w:rPr>
        <w:t>(Laura M. Banducci)</w:t>
      </w:r>
      <w:r w:rsidRPr="009A465E">
        <w:rPr>
          <w:rFonts w:eastAsiaTheme="minorEastAsia" w:hint="eastAsia"/>
          <w:bCs/>
          <w:color w:val="000000" w:themeColor="text1"/>
          <w:szCs w:val="21"/>
          <w:shd w:val="clear" w:color="auto" w:fill="FFFFFF"/>
        </w:rPr>
        <w:t>是卡尔顿大学希腊和罗马研究的副教授。</w:t>
      </w:r>
    </w:p>
    <w:p w14:paraId="0B172E09" w14:textId="77777777" w:rsidR="00565884" w:rsidRPr="00565884" w:rsidRDefault="00565884" w:rsidP="00565884">
      <w:pPr>
        <w:rPr>
          <w:b/>
          <w:bCs/>
          <w:szCs w:val="21"/>
        </w:rPr>
      </w:pPr>
    </w:p>
    <w:p w14:paraId="795AACE9" w14:textId="77777777" w:rsidR="00996384" w:rsidRDefault="003142D3" w:rsidP="00996384">
      <w:pPr>
        <w:rPr>
          <w:b/>
          <w:bCs/>
          <w:szCs w:val="21"/>
        </w:rPr>
      </w:pPr>
      <w:r>
        <w:rPr>
          <w:rFonts w:hint="eastAsia"/>
          <w:b/>
          <w:bCs/>
          <w:szCs w:val="21"/>
        </w:rPr>
        <w:t>媒体评价</w:t>
      </w:r>
      <w:r>
        <w:rPr>
          <w:b/>
          <w:bCs/>
          <w:szCs w:val="21"/>
        </w:rPr>
        <w:t>：</w:t>
      </w:r>
    </w:p>
    <w:p w14:paraId="23D7D784" w14:textId="77777777" w:rsidR="00996384" w:rsidRDefault="00996384" w:rsidP="00996384">
      <w:pPr>
        <w:rPr>
          <w:b/>
          <w:bCs/>
          <w:szCs w:val="21"/>
        </w:rPr>
      </w:pPr>
    </w:p>
    <w:p w14:paraId="7FF81AE7" w14:textId="77777777" w:rsidR="000903BC" w:rsidRPr="000903BC" w:rsidRDefault="000903BC" w:rsidP="000903BC">
      <w:pPr>
        <w:shd w:val="clear" w:color="auto" w:fill="FFFFFF"/>
        <w:ind w:firstLineChars="200" w:firstLine="420"/>
        <w:rPr>
          <w:color w:val="000000"/>
        </w:rPr>
      </w:pPr>
      <w:r w:rsidRPr="000903BC">
        <w:rPr>
          <w:color w:val="000000"/>
        </w:rPr>
        <w:t>“</w:t>
      </w:r>
      <w:r w:rsidRPr="000903BC">
        <w:rPr>
          <w:color w:val="000000"/>
        </w:rPr>
        <w:t>意大利罗马共和国的饮食方式提出了一种独特的方法来对陶瓷数据进行更全面的分析，利用了在罗马陶瓷或饮食方式的学术研究中没有常规记录或讨论的属性。这本书主要基于陶瓷的证据来证明需要一种新的方法来研究罗马的饮食方式，并为详细探索这些发现的含义提供了空间。这是对原始材料和数据的真正创新分析，构思合理，产生了发人深省的结果。</w:t>
      </w:r>
      <w:r w:rsidRPr="000903BC">
        <w:rPr>
          <w:color w:val="000000"/>
        </w:rPr>
        <w:t>”</w:t>
      </w:r>
    </w:p>
    <w:p w14:paraId="6C2CFF69" w14:textId="491AA157" w:rsidR="000903BC" w:rsidRDefault="000903BC" w:rsidP="000903BC">
      <w:pPr>
        <w:shd w:val="clear" w:color="auto" w:fill="FFFFFF"/>
        <w:jc w:val="right"/>
        <w:rPr>
          <w:color w:val="000000"/>
        </w:rPr>
      </w:pPr>
      <w:r>
        <w:rPr>
          <w:rFonts w:hint="eastAsia"/>
          <w:color w:val="000000"/>
        </w:rPr>
        <w:t>——</w:t>
      </w:r>
      <w:r w:rsidRPr="000903BC">
        <w:rPr>
          <w:color w:val="000000"/>
        </w:rPr>
        <w:t>马丁</w:t>
      </w:r>
      <w:r w:rsidR="00BE0025">
        <w:rPr>
          <w:rFonts w:hint="eastAsia"/>
          <w:color w:val="000000"/>
        </w:rPr>
        <w:t>·</w:t>
      </w:r>
      <w:r w:rsidRPr="000903BC">
        <w:rPr>
          <w:color w:val="000000"/>
        </w:rPr>
        <w:t>皮茨</w:t>
      </w:r>
      <w:r>
        <w:rPr>
          <w:rFonts w:hint="eastAsia"/>
          <w:color w:val="000000"/>
        </w:rPr>
        <w:t>（</w:t>
      </w:r>
      <w:r w:rsidRPr="000903BC">
        <w:rPr>
          <w:color w:val="000000"/>
        </w:rPr>
        <w:t>Martin Pitts</w:t>
      </w:r>
      <w:r>
        <w:rPr>
          <w:rFonts w:hint="eastAsia"/>
          <w:color w:val="000000"/>
        </w:rPr>
        <w:t>）</w:t>
      </w:r>
      <w:r w:rsidRPr="000903BC">
        <w:rPr>
          <w:color w:val="000000"/>
        </w:rPr>
        <w:t>，埃克塞特大学</w:t>
      </w:r>
    </w:p>
    <w:p w14:paraId="2E53CBC3" w14:textId="77777777" w:rsidR="000903BC" w:rsidRPr="000903BC" w:rsidRDefault="000903BC" w:rsidP="000903BC">
      <w:pPr>
        <w:shd w:val="clear" w:color="auto" w:fill="FFFFFF"/>
        <w:rPr>
          <w:rFonts w:hint="eastAsia"/>
          <w:color w:val="000000"/>
        </w:rPr>
      </w:pPr>
    </w:p>
    <w:p w14:paraId="154F43C7" w14:textId="77777777" w:rsidR="000903BC" w:rsidRPr="000903BC" w:rsidRDefault="000903BC" w:rsidP="00BE0025">
      <w:pPr>
        <w:shd w:val="clear" w:color="auto" w:fill="FFFFFF"/>
        <w:ind w:firstLineChars="200" w:firstLine="420"/>
        <w:rPr>
          <w:color w:val="000000"/>
        </w:rPr>
      </w:pPr>
      <w:r w:rsidRPr="000903BC">
        <w:rPr>
          <w:color w:val="000000"/>
        </w:rPr>
        <w:t>“</w:t>
      </w:r>
      <w:r w:rsidRPr="000903BC">
        <w:rPr>
          <w:color w:val="000000"/>
        </w:rPr>
        <w:t>这里的考古材料完全是传统的</w:t>
      </w:r>
      <w:r w:rsidRPr="000903BC">
        <w:rPr>
          <w:color w:val="000000"/>
        </w:rPr>
        <w:t>:</w:t>
      </w:r>
      <w:r w:rsidRPr="000903BC">
        <w:rPr>
          <w:color w:val="000000"/>
        </w:rPr>
        <w:t>罐子和骨头。研究方法和结果具有创新性和重要意义。虽然使用磨损研究在近年来不断发展，这本书将这个过程以一种持续的方式在多个地点付诸行</w:t>
      </w:r>
      <w:r w:rsidRPr="000903BC">
        <w:rPr>
          <w:color w:val="000000"/>
        </w:rPr>
        <w:lastRenderedPageBreak/>
        <w:t>动。陶瓷和动物群的统计分析将读者的注意力吸引到考古数据中的模式，然后从更广泛的历史问题的角度来思考。</w:t>
      </w:r>
      <w:r w:rsidRPr="000903BC">
        <w:rPr>
          <w:color w:val="000000"/>
        </w:rPr>
        <w:t>”</w:t>
      </w:r>
    </w:p>
    <w:p w14:paraId="1CE7DAAC" w14:textId="0D21C600" w:rsidR="000903BC" w:rsidRPr="000903BC" w:rsidRDefault="00BE0025" w:rsidP="00BE0025">
      <w:pPr>
        <w:shd w:val="clear" w:color="auto" w:fill="FFFFFF"/>
        <w:jc w:val="right"/>
        <w:rPr>
          <w:color w:val="000000"/>
        </w:rPr>
      </w:pPr>
      <w:r>
        <w:rPr>
          <w:rFonts w:hint="eastAsia"/>
          <w:color w:val="000000"/>
        </w:rPr>
        <w:t>——</w:t>
      </w:r>
      <w:r w:rsidRPr="00BE0025">
        <w:rPr>
          <w:rFonts w:hint="eastAsia"/>
          <w:color w:val="000000"/>
        </w:rPr>
        <w:t>马克</w:t>
      </w:r>
      <w:r>
        <w:rPr>
          <w:rFonts w:hint="eastAsia"/>
          <w:color w:val="000000"/>
        </w:rPr>
        <w:t>·拉瓦尔（</w:t>
      </w:r>
      <w:r w:rsidR="000903BC" w:rsidRPr="000903BC">
        <w:rPr>
          <w:color w:val="000000"/>
        </w:rPr>
        <w:t>Mark Lawall</w:t>
      </w:r>
      <w:r>
        <w:rPr>
          <w:rFonts w:hint="eastAsia"/>
          <w:color w:val="000000"/>
        </w:rPr>
        <w:t>）</w:t>
      </w:r>
      <w:r w:rsidR="000903BC" w:rsidRPr="000903BC">
        <w:rPr>
          <w:color w:val="000000"/>
        </w:rPr>
        <w:t>，马尼托巴大学</w:t>
      </w:r>
    </w:p>
    <w:p w14:paraId="53AC25C0" w14:textId="2CF7C2D4" w:rsidR="00175060" w:rsidRDefault="00175060" w:rsidP="00833658">
      <w:pPr>
        <w:shd w:val="clear" w:color="auto" w:fill="FFFFFF"/>
        <w:rPr>
          <w:b/>
          <w:bCs/>
          <w:color w:val="000000"/>
        </w:rPr>
      </w:pPr>
    </w:p>
    <w:p w14:paraId="37FA1A47" w14:textId="77777777" w:rsidR="00996384" w:rsidRDefault="00996384" w:rsidP="00833658">
      <w:pPr>
        <w:shd w:val="clear" w:color="auto" w:fill="FFFFFF"/>
        <w:rPr>
          <w:rFonts w:hint="eastAsia"/>
          <w:b/>
          <w:bCs/>
          <w:color w:val="000000"/>
        </w:rPr>
      </w:pPr>
    </w:p>
    <w:p w14:paraId="0DB7A71D" w14:textId="77777777" w:rsidR="00175060" w:rsidRDefault="00175060" w:rsidP="00833658">
      <w:pPr>
        <w:shd w:val="clear" w:color="auto" w:fill="FFFFFF"/>
        <w:rPr>
          <w:b/>
          <w:bCs/>
          <w:color w:val="000000"/>
        </w:rPr>
      </w:pPr>
    </w:p>
    <w:p w14:paraId="10D20C98" w14:textId="77777777" w:rsidR="00175060" w:rsidRPr="00E12C09" w:rsidRDefault="00175060" w:rsidP="00175060">
      <w:pPr>
        <w:shd w:val="clear" w:color="auto" w:fill="FFFFFF"/>
        <w:tabs>
          <w:tab w:val="left" w:pos="1736"/>
        </w:tabs>
        <w:rPr>
          <w:color w:val="000000"/>
        </w:rPr>
      </w:pPr>
      <w:r w:rsidRPr="00E12C09">
        <w:rPr>
          <w:b/>
          <w:bCs/>
          <w:color w:val="000000"/>
        </w:rPr>
        <w:t>谢谢您的阅读！</w:t>
      </w:r>
    </w:p>
    <w:p w14:paraId="6539EB26" w14:textId="77777777" w:rsidR="00175060" w:rsidRPr="00E12C09" w:rsidRDefault="00175060" w:rsidP="00175060">
      <w:pPr>
        <w:widowControl/>
        <w:shd w:val="clear" w:color="auto" w:fill="FFFFFF"/>
        <w:spacing w:line="300" w:lineRule="atLeast"/>
        <w:jc w:val="left"/>
        <w:rPr>
          <w:b/>
          <w:color w:val="000000"/>
          <w:kern w:val="0"/>
          <w:sz w:val="20"/>
          <w:szCs w:val="20"/>
        </w:rPr>
      </w:pPr>
      <w:r w:rsidRPr="00E12C09">
        <w:rPr>
          <w:b/>
          <w:bCs/>
          <w:color w:val="000000"/>
        </w:rPr>
        <w:t>请将回馈信息发至：</w:t>
      </w:r>
      <w:r w:rsidRPr="00E12C09">
        <w:rPr>
          <w:b/>
          <w:color w:val="000000"/>
          <w:kern w:val="0"/>
          <w:szCs w:val="21"/>
        </w:rPr>
        <w:t>萧涵糠</w:t>
      </w:r>
      <w:r w:rsidRPr="00E12C09">
        <w:rPr>
          <w:b/>
          <w:color w:val="000000"/>
          <w:kern w:val="0"/>
          <w:szCs w:val="21"/>
        </w:rPr>
        <w:t>(Connie Xiao)</w:t>
      </w:r>
    </w:p>
    <w:p w14:paraId="79FEF907"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14:paraId="45A474C8"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14:paraId="51210495"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14:paraId="7AB99F7E"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14:paraId="3E289D09"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14:paraId="371D2A47"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14:paraId="74EBAE9F"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微博：</w:t>
      </w:r>
      <w:hyperlink r:id="rId8" w:history="1">
        <w:r w:rsidRPr="00E12C09">
          <w:rPr>
            <w:color w:val="0000FF"/>
            <w:kern w:val="0"/>
            <w:szCs w:val="21"/>
            <w:u w:val="single"/>
          </w:rPr>
          <w:t>http://weibo.com/nurnberg</w:t>
        </w:r>
      </w:hyperlink>
    </w:p>
    <w:p w14:paraId="1096F8E2"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豆瓣小站：</w:t>
      </w:r>
      <w:hyperlink r:id="rId9" w:history="1">
        <w:r w:rsidRPr="00E12C09">
          <w:rPr>
            <w:color w:val="0000FF"/>
            <w:kern w:val="0"/>
            <w:szCs w:val="21"/>
            <w:u w:val="single"/>
          </w:rPr>
          <w:t>http://site.douban.com/110577/</w:t>
        </w:r>
      </w:hyperlink>
    </w:p>
    <w:p w14:paraId="0AD6B7F8" w14:textId="77777777" w:rsidR="00175060" w:rsidRPr="00E12C09" w:rsidRDefault="00175060" w:rsidP="00175060">
      <w:pPr>
        <w:widowControl/>
        <w:shd w:val="clear" w:color="auto" w:fill="FFFFFF"/>
        <w:spacing w:line="300" w:lineRule="atLeast"/>
        <w:jc w:val="left"/>
        <w:rPr>
          <w:color w:val="000000"/>
          <w:kern w:val="0"/>
          <w:sz w:val="20"/>
          <w:szCs w:val="20"/>
        </w:rPr>
      </w:pPr>
      <w:r w:rsidRPr="00E12C09">
        <w:rPr>
          <w:color w:val="000000"/>
          <w:kern w:val="0"/>
          <w:szCs w:val="21"/>
        </w:rPr>
        <w:t>微信订阅号：</w:t>
      </w:r>
      <w:r w:rsidRPr="00E12C09">
        <w:rPr>
          <w:color w:val="000000"/>
          <w:kern w:val="0"/>
          <w:szCs w:val="21"/>
        </w:rPr>
        <w:t>ANABJ2002</w:t>
      </w:r>
    </w:p>
    <w:p w14:paraId="6A5C4B9B" w14:textId="078CF3F8" w:rsidR="00175060" w:rsidRPr="00AB14EF" w:rsidRDefault="00175060" w:rsidP="00175060">
      <w:pPr>
        <w:widowControl/>
        <w:jc w:val="left"/>
        <w:rPr>
          <w:color w:val="000000"/>
        </w:rPr>
      </w:pPr>
      <w:r>
        <w:rPr>
          <w:noProof/>
        </w:rPr>
        <w:drawing>
          <wp:anchor distT="0" distB="0" distL="114300" distR="114300" simplePos="0" relativeHeight="251660288" behindDoc="0" locked="0" layoutInCell="1" allowOverlap="1" wp14:anchorId="45DED65A" wp14:editId="33E8DDAD">
            <wp:simplePos x="0" y="0"/>
            <wp:positionH relativeFrom="column">
              <wp:posOffset>26670</wp:posOffset>
            </wp:positionH>
            <wp:positionV relativeFrom="paragraph">
              <wp:posOffset>27940</wp:posOffset>
            </wp:positionV>
            <wp:extent cx="1083945" cy="1176020"/>
            <wp:effectExtent l="0" t="0" r="1905" b="5080"/>
            <wp:wrapSquare wrapText="bothSides"/>
            <wp:docPr id="3" name="图片 3"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03061" w14:textId="77777777" w:rsidR="00C6321D" w:rsidRPr="00175060" w:rsidRDefault="00C6321D" w:rsidP="00175060">
      <w:pPr>
        <w:shd w:val="clear" w:color="auto" w:fill="FFFFFF"/>
      </w:pPr>
    </w:p>
    <w:sectPr w:rsidR="00C6321D" w:rsidRPr="00175060" w:rsidSect="008A21FB">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5533" w14:textId="77777777" w:rsidR="00AB550A" w:rsidRDefault="00AB550A">
      <w:r>
        <w:separator/>
      </w:r>
    </w:p>
  </w:endnote>
  <w:endnote w:type="continuationSeparator" w:id="0">
    <w:p w14:paraId="3FEA28AE" w14:textId="77777777" w:rsidR="00AB550A" w:rsidRDefault="00AB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F3B8" w14:textId="77777777" w:rsidR="0075278B" w:rsidRDefault="0075278B">
    <w:pPr>
      <w:pBdr>
        <w:bottom w:val="single" w:sz="6" w:space="1" w:color="auto"/>
      </w:pBdr>
      <w:jc w:val="center"/>
      <w:rPr>
        <w:rFonts w:ascii="方正姚体" w:eastAsia="方正姚体"/>
        <w:sz w:val="18"/>
      </w:rPr>
    </w:pPr>
  </w:p>
  <w:p w14:paraId="4854BAA7"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75896637"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33234C1C"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6C2B9906" w14:textId="77777777" w:rsidR="0075278B" w:rsidRDefault="0075278B" w:rsidP="00602E6C">
    <w:pPr>
      <w:pStyle w:val="a5"/>
      <w:jc w:val="center"/>
      <w:rPr>
        <w:rFonts w:eastAsia="方正姚体"/>
      </w:rPr>
    </w:pPr>
  </w:p>
  <w:p w14:paraId="5F9A66A0" w14:textId="77777777" w:rsidR="0075278B" w:rsidRDefault="0075278B">
    <w:pPr>
      <w:pStyle w:val="a5"/>
      <w:jc w:val="center"/>
      <w:rPr>
        <w:rFonts w:eastAsia="方正姚体"/>
      </w:rPr>
    </w:pPr>
  </w:p>
  <w:p w14:paraId="415FF43F" w14:textId="77777777" w:rsidR="0075278B" w:rsidRDefault="0075278B">
    <w:pPr>
      <w:pStyle w:val="a5"/>
      <w:jc w:val="center"/>
      <w:rPr>
        <w:rFonts w:ascii="方正姚体" w:eastAsia="方正姚体"/>
      </w:rPr>
    </w:pPr>
    <w:r>
      <w:rPr>
        <w:rFonts w:ascii="方正姚体" w:eastAsia="方正姚体"/>
        <w:kern w:val="0"/>
        <w:szCs w:val="21"/>
      </w:rPr>
      <w:t xml:space="preserve">- </w:t>
    </w:r>
    <w:r w:rsidR="000C18C8">
      <w:rPr>
        <w:rFonts w:ascii="方正姚体" w:eastAsia="方正姚体"/>
        <w:kern w:val="0"/>
        <w:szCs w:val="21"/>
      </w:rPr>
      <w:fldChar w:fldCharType="begin"/>
    </w:r>
    <w:r>
      <w:rPr>
        <w:rFonts w:ascii="方正姚体" w:eastAsia="方正姚体"/>
        <w:kern w:val="0"/>
        <w:szCs w:val="21"/>
      </w:rPr>
      <w:instrText xml:space="preserve"> PAGE </w:instrText>
    </w:r>
    <w:r w:rsidR="000C18C8">
      <w:rPr>
        <w:rFonts w:ascii="方正姚体" w:eastAsia="方正姚体"/>
        <w:kern w:val="0"/>
        <w:szCs w:val="21"/>
      </w:rPr>
      <w:fldChar w:fldCharType="separate"/>
    </w:r>
    <w:r w:rsidR="002B30DB">
      <w:rPr>
        <w:rFonts w:ascii="方正姚体" w:eastAsia="方正姚体"/>
        <w:noProof/>
        <w:kern w:val="0"/>
        <w:szCs w:val="21"/>
      </w:rPr>
      <w:t>1</w:t>
    </w:r>
    <w:r w:rsidR="000C18C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2C287" w14:textId="77777777" w:rsidR="00AB550A" w:rsidRDefault="00AB550A">
      <w:r>
        <w:separator/>
      </w:r>
    </w:p>
  </w:footnote>
  <w:footnote w:type="continuationSeparator" w:id="0">
    <w:p w14:paraId="4933C64A" w14:textId="77777777" w:rsidR="00AB550A" w:rsidRDefault="00AB5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8088" w14:textId="77777777" w:rsidR="0075278B" w:rsidRDefault="00693F36">
    <w:pPr>
      <w:jc w:val="right"/>
      <w:rPr>
        <w:rFonts w:eastAsia="黑体"/>
        <w:b/>
        <w:bCs/>
      </w:rPr>
    </w:pPr>
    <w:r>
      <w:rPr>
        <w:noProof/>
      </w:rPr>
      <w:drawing>
        <wp:anchor distT="0" distB="0" distL="114300" distR="114300" simplePos="0" relativeHeight="251657728" behindDoc="0" locked="0" layoutInCell="1" allowOverlap="1" wp14:anchorId="7CE70EE5" wp14:editId="47337063">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6386C6A2"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D38"/>
    <w:rsid w:val="00003BA9"/>
    <w:rsid w:val="00005CA1"/>
    <w:rsid w:val="00010866"/>
    <w:rsid w:val="00016A67"/>
    <w:rsid w:val="00044290"/>
    <w:rsid w:val="000452FF"/>
    <w:rsid w:val="000471BE"/>
    <w:rsid w:val="000549E2"/>
    <w:rsid w:val="0006074F"/>
    <w:rsid w:val="000649FF"/>
    <w:rsid w:val="00067E08"/>
    <w:rsid w:val="000721D3"/>
    <w:rsid w:val="0007792C"/>
    <w:rsid w:val="00080A1A"/>
    <w:rsid w:val="000828F5"/>
    <w:rsid w:val="00083CF7"/>
    <w:rsid w:val="000903BC"/>
    <w:rsid w:val="00092144"/>
    <w:rsid w:val="00097444"/>
    <w:rsid w:val="000A2E1D"/>
    <w:rsid w:val="000A4EF8"/>
    <w:rsid w:val="000B22DE"/>
    <w:rsid w:val="000C18C8"/>
    <w:rsid w:val="000C1EE1"/>
    <w:rsid w:val="000C5E62"/>
    <w:rsid w:val="000C6B43"/>
    <w:rsid w:val="000C780B"/>
    <w:rsid w:val="000D1A14"/>
    <w:rsid w:val="000D447B"/>
    <w:rsid w:val="000E179E"/>
    <w:rsid w:val="000E219B"/>
    <w:rsid w:val="000F2D40"/>
    <w:rsid w:val="000F5F0E"/>
    <w:rsid w:val="0010039B"/>
    <w:rsid w:val="0011081E"/>
    <w:rsid w:val="0011550E"/>
    <w:rsid w:val="00122824"/>
    <w:rsid w:val="001253A1"/>
    <w:rsid w:val="001303BA"/>
    <w:rsid w:val="00136CF3"/>
    <w:rsid w:val="00144846"/>
    <w:rsid w:val="00147A0F"/>
    <w:rsid w:val="00151911"/>
    <w:rsid w:val="00157258"/>
    <w:rsid w:val="001573FB"/>
    <w:rsid w:val="00175060"/>
    <w:rsid w:val="00182905"/>
    <w:rsid w:val="001835F4"/>
    <w:rsid w:val="001859C2"/>
    <w:rsid w:val="00197385"/>
    <w:rsid w:val="001A0EFC"/>
    <w:rsid w:val="001A136F"/>
    <w:rsid w:val="001A170B"/>
    <w:rsid w:val="001A6245"/>
    <w:rsid w:val="001A7625"/>
    <w:rsid w:val="001B7D55"/>
    <w:rsid w:val="001C3065"/>
    <w:rsid w:val="001C47E4"/>
    <w:rsid w:val="001C76A0"/>
    <w:rsid w:val="001E141F"/>
    <w:rsid w:val="001E296F"/>
    <w:rsid w:val="001E696D"/>
    <w:rsid w:val="001F0856"/>
    <w:rsid w:val="001F6DF3"/>
    <w:rsid w:val="00202EB5"/>
    <w:rsid w:val="002037EA"/>
    <w:rsid w:val="00212EA1"/>
    <w:rsid w:val="00213E8F"/>
    <w:rsid w:val="0021427C"/>
    <w:rsid w:val="002147DE"/>
    <w:rsid w:val="00215937"/>
    <w:rsid w:val="00232011"/>
    <w:rsid w:val="0024606F"/>
    <w:rsid w:val="00246164"/>
    <w:rsid w:val="002529AC"/>
    <w:rsid w:val="0025531D"/>
    <w:rsid w:val="002670DA"/>
    <w:rsid w:val="00274BF1"/>
    <w:rsid w:val="00275011"/>
    <w:rsid w:val="00277ED7"/>
    <w:rsid w:val="00282861"/>
    <w:rsid w:val="0028606E"/>
    <w:rsid w:val="00286254"/>
    <w:rsid w:val="002869E1"/>
    <w:rsid w:val="002904B8"/>
    <w:rsid w:val="00291C78"/>
    <w:rsid w:val="00295DF5"/>
    <w:rsid w:val="002A173D"/>
    <w:rsid w:val="002A598F"/>
    <w:rsid w:val="002A5F7F"/>
    <w:rsid w:val="002B0C81"/>
    <w:rsid w:val="002B1B16"/>
    <w:rsid w:val="002B30DB"/>
    <w:rsid w:val="002B51C1"/>
    <w:rsid w:val="002C0738"/>
    <w:rsid w:val="002D445F"/>
    <w:rsid w:val="002D6642"/>
    <w:rsid w:val="002E2FE0"/>
    <w:rsid w:val="002E37FF"/>
    <w:rsid w:val="002E5DC5"/>
    <w:rsid w:val="002E5F2A"/>
    <w:rsid w:val="002F19D5"/>
    <w:rsid w:val="002F28B7"/>
    <w:rsid w:val="002F49FB"/>
    <w:rsid w:val="0030073F"/>
    <w:rsid w:val="00303220"/>
    <w:rsid w:val="00304386"/>
    <w:rsid w:val="00307760"/>
    <w:rsid w:val="003142D3"/>
    <w:rsid w:val="00320E34"/>
    <w:rsid w:val="003222F0"/>
    <w:rsid w:val="0032420A"/>
    <w:rsid w:val="00326C8D"/>
    <w:rsid w:val="00335F04"/>
    <w:rsid w:val="00337304"/>
    <w:rsid w:val="00344C37"/>
    <w:rsid w:val="00345FE5"/>
    <w:rsid w:val="00346A6D"/>
    <w:rsid w:val="00346C7D"/>
    <w:rsid w:val="0035593A"/>
    <w:rsid w:val="00355D67"/>
    <w:rsid w:val="00363643"/>
    <w:rsid w:val="0037085F"/>
    <w:rsid w:val="003761C4"/>
    <w:rsid w:val="00376DA6"/>
    <w:rsid w:val="00383FD0"/>
    <w:rsid w:val="003907BF"/>
    <w:rsid w:val="00390940"/>
    <w:rsid w:val="0039700A"/>
    <w:rsid w:val="003972FB"/>
    <w:rsid w:val="003A5EE9"/>
    <w:rsid w:val="003A6586"/>
    <w:rsid w:val="003B0204"/>
    <w:rsid w:val="003B0DD7"/>
    <w:rsid w:val="003B5916"/>
    <w:rsid w:val="003C11BB"/>
    <w:rsid w:val="003C2DA6"/>
    <w:rsid w:val="003C43C9"/>
    <w:rsid w:val="003C5F22"/>
    <w:rsid w:val="003D4957"/>
    <w:rsid w:val="003E754D"/>
    <w:rsid w:val="003F077E"/>
    <w:rsid w:val="003F084A"/>
    <w:rsid w:val="003F0CD0"/>
    <w:rsid w:val="003F14B4"/>
    <w:rsid w:val="003F641F"/>
    <w:rsid w:val="004148D5"/>
    <w:rsid w:val="00414A9C"/>
    <w:rsid w:val="004169C4"/>
    <w:rsid w:val="004252AB"/>
    <w:rsid w:val="00426FE8"/>
    <w:rsid w:val="00431D1E"/>
    <w:rsid w:val="00451B95"/>
    <w:rsid w:val="00452828"/>
    <w:rsid w:val="004555CF"/>
    <w:rsid w:val="004611D6"/>
    <w:rsid w:val="00462FAD"/>
    <w:rsid w:val="00463285"/>
    <w:rsid w:val="00484EAC"/>
    <w:rsid w:val="00491229"/>
    <w:rsid w:val="004A18EB"/>
    <w:rsid w:val="004A5EBF"/>
    <w:rsid w:val="004B4C85"/>
    <w:rsid w:val="004B54FF"/>
    <w:rsid w:val="004C4AF3"/>
    <w:rsid w:val="004C7A29"/>
    <w:rsid w:val="004D5C5F"/>
    <w:rsid w:val="004D61DD"/>
    <w:rsid w:val="004E52F4"/>
    <w:rsid w:val="004E6E88"/>
    <w:rsid w:val="004E7135"/>
    <w:rsid w:val="004F33F5"/>
    <w:rsid w:val="004F47CD"/>
    <w:rsid w:val="005056EC"/>
    <w:rsid w:val="005116BE"/>
    <w:rsid w:val="00527886"/>
    <w:rsid w:val="005319B5"/>
    <w:rsid w:val="00531BE4"/>
    <w:rsid w:val="005369D0"/>
    <w:rsid w:val="0054755D"/>
    <w:rsid w:val="00552B01"/>
    <w:rsid w:val="00565884"/>
    <w:rsid w:val="005664AD"/>
    <w:rsid w:val="00570559"/>
    <w:rsid w:val="0057198D"/>
    <w:rsid w:val="005737DB"/>
    <w:rsid w:val="00577751"/>
    <w:rsid w:val="00582EAD"/>
    <w:rsid w:val="00583966"/>
    <w:rsid w:val="005944DB"/>
    <w:rsid w:val="005A40A1"/>
    <w:rsid w:val="005A5E4D"/>
    <w:rsid w:val="005A6188"/>
    <w:rsid w:val="005B5CCD"/>
    <w:rsid w:val="005B6FB0"/>
    <w:rsid w:val="005B7CEB"/>
    <w:rsid w:val="005B7D32"/>
    <w:rsid w:val="005B7FA3"/>
    <w:rsid w:val="005C6904"/>
    <w:rsid w:val="005F2173"/>
    <w:rsid w:val="00601F8D"/>
    <w:rsid w:val="00602E6C"/>
    <w:rsid w:val="006040A9"/>
    <w:rsid w:val="006048A8"/>
    <w:rsid w:val="00606123"/>
    <w:rsid w:val="00610C62"/>
    <w:rsid w:val="00615250"/>
    <w:rsid w:val="00617059"/>
    <w:rsid w:val="0062293E"/>
    <w:rsid w:val="00644F0B"/>
    <w:rsid w:val="006453B2"/>
    <w:rsid w:val="0065272B"/>
    <w:rsid w:val="00653EE1"/>
    <w:rsid w:val="006628D4"/>
    <w:rsid w:val="00675F61"/>
    <w:rsid w:val="00693F36"/>
    <w:rsid w:val="00696AFA"/>
    <w:rsid w:val="00696FA0"/>
    <w:rsid w:val="00697196"/>
    <w:rsid w:val="006A0FFB"/>
    <w:rsid w:val="006A4D58"/>
    <w:rsid w:val="006A4FA2"/>
    <w:rsid w:val="006A5ACA"/>
    <w:rsid w:val="006B2FAD"/>
    <w:rsid w:val="006C005B"/>
    <w:rsid w:val="006D198E"/>
    <w:rsid w:val="006D206A"/>
    <w:rsid w:val="006D297D"/>
    <w:rsid w:val="006D2D32"/>
    <w:rsid w:val="006D3B50"/>
    <w:rsid w:val="006D5778"/>
    <w:rsid w:val="006E43B5"/>
    <w:rsid w:val="006F043F"/>
    <w:rsid w:val="006F7AA8"/>
    <w:rsid w:val="0070392F"/>
    <w:rsid w:val="00710D20"/>
    <w:rsid w:val="00711B64"/>
    <w:rsid w:val="00711F43"/>
    <w:rsid w:val="00714605"/>
    <w:rsid w:val="00723F55"/>
    <w:rsid w:val="00727197"/>
    <w:rsid w:val="00730B71"/>
    <w:rsid w:val="00732FAC"/>
    <w:rsid w:val="007340DB"/>
    <w:rsid w:val="007367B2"/>
    <w:rsid w:val="00744935"/>
    <w:rsid w:val="0074566C"/>
    <w:rsid w:val="00750C55"/>
    <w:rsid w:val="0075278B"/>
    <w:rsid w:val="007535B6"/>
    <w:rsid w:val="00755F92"/>
    <w:rsid w:val="0075707B"/>
    <w:rsid w:val="00757A53"/>
    <w:rsid w:val="00757D84"/>
    <w:rsid w:val="007766E3"/>
    <w:rsid w:val="007915BC"/>
    <w:rsid w:val="00795C4C"/>
    <w:rsid w:val="00797837"/>
    <w:rsid w:val="007A4BED"/>
    <w:rsid w:val="007B0D11"/>
    <w:rsid w:val="007B543B"/>
    <w:rsid w:val="007C4152"/>
    <w:rsid w:val="007C5532"/>
    <w:rsid w:val="007D22D2"/>
    <w:rsid w:val="007E5922"/>
    <w:rsid w:val="00805130"/>
    <w:rsid w:val="00805764"/>
    <w:rsid w:val="00813427"/>
    <w:rsid w:val="008216A6"/>
    <w:rsid w:val="00823665"/>
    <w:rsid w:val="00833658"/>
    <w:rsid w:val="00843714"/>
    <w:rsid w:val="00856401"/>
    <w:rsid w:val="0085685B"/>
    <w:rsid w:val="00862531"/>
    <w:rsid w:val="00862DBE"/>
    <w:rsid w:val="008648D3"/>
    <w:rsid w:val="00866FB5"/>
    <w:rsid w:val="00876868"/>
    <w:rsid w:val="00885441"/>
    <w:rsid w:val="00886148"/>
    <w:rsid w:val="0088708F"/>
    <w:rsid w:val="0089462C"/>
    <w:rsid w:val="008955F8"/>
    <w:rsid w:val="0089589B"/>
    <w:rsid w:val="00896465"/>
    <w:rsid w:val="008A21FB"/>
    <w:rsid w:val="008B0A5A"/>
    <w:rsid w:val="008B22EF"/>
    <w:rsid w:val="008B3081"/>
    <w:rsid w:val="008B49CC"/>
    <w:rsid w:val="008B4DCA"/>
    <w:rsid w:val="008B541B"/>
    <w:rsid w:val="008D4D33"/>
    <w:rsid w:val="008F25EE"/>
    <w:rsid w:val="008F5575"/>
    <w:rsid w:val="008F5E49"/>
    <w:rsid w:val="00910D63"/>
    <w:rsid w:val="00911347"/>
    <w:rsid w:val="00913494"/>
    <w:rsid w:val="0091777E"/>
    <w:rsid w:val="0091789C"/>
    <w:rsid w:val="00927BD3"/>
    <w:rsid w:val="00934194"/>
    <w:rsid w:val="00936206"/>
    <w:rsid w:val="00940B93"/>
    <w:rsid w:val="00950260"/>
    <w:rsid w:val="00952C56"/>
    <w:rsid w:val="0096089F"/>
    <w:rsid w:val="00961AEF"/>
    <w:rsid w:val="009627AF"/>
    <w:rsid w:val="009715E9"/>
    <w:rsid w:val="00973C8A"/>
    <w:rsid w:val="00977063"/>
    <w:rsid w:val="00994748"/>
    <w:rsid w:val="00994F3F"/>
    <w:rsid w:val="00996384"/>
    <w:rsid w:val="009A149F"/>
    <w:rsid w:val="009A465E"/>
    <w:rsid w:val="009B1F46"/>
    <w:rsid w:val="009B5FCA"/>
    <w:rsid w:val="009C2F45"/>
    <w:rsid w:val="009C31DF"/>
    <w:rsid w:val="009C50AB"/>
    <w:rsid w:val="009C5FD6"/>
    <w:rsid w:val="009D4EBE"/>
    <w:rsid w:val="009E127E"/>
    <w:rsid w:val="009E35A6"/>
    <w:rsid w:val="009E6434"/>
    <w:rsid w:val="009F1E68"/>
    <w:rsid w:val="009F544C"/>
    <w:rsid w:val="00A005AB"/>
    <w:rsid w:val="00A054DA"/>
    <w:rsid w:val="00A13AC1"/>
    <w:rsid w:val="00A174E5"/>
    <w:rsid w:val="00A27998"/>
    <w:rsid w:val="00A41F0B"/>
    <w:rsid w:val="00A423A1"/>
    <w:rsid w:val="00A44B8C"/>
    <w:rsid w:val="00A44FF1"/>
    <w:rsid w:val="00A465D9"/>
    <w:rsid w:val="00A50B89"/>
    <w:rsid w:val="00A71D38"/>
    <w:rsid w:val="00A8112D"/>
    <w:rsid w:val="00A82F29"/>
    <w:rsid w:val="00AA1AA9"/>
    <w:rsid w:val="00AA4414"/>
    <w:rsid w:val="00AA4DDD"/>
    <w:rsid w:val="00AB0A6A"/>
    <w:rsid w:val="00AB5463"/>
    <w:rsid w:val="00AB550A"/>
    <w:rsid w:val="00AC05B3"/>
    <w:rsid w:val="00AC075C"/>
    <w:rsid w:val="00AC6AA0"/>
    <w:rsid w:val="00AD040B"/>
    <w:rsid w:val="00AD250E"/>
    <w:rsid w:val="00AD7E8A"/>
    <w:rsid w:val="00AE5122"/>
    <w:rsid w:val="00AE7C8E"/>
    <w:rsid w:val="00AF374C"/>
    <w:rsid w:val="00AF6FFE"/>
    <w:rsid w:val="00B0069E"/>
    <w:rsid w:val="00B01D5B"/>
    <w:rsid w:val="00B05476"/>
    <w:rsid w:val="00B05F67"/>
    <w:rsid w:val="00B10C63"/>
    <w:rsid w:val="00B11565"/>
    <w:rsid w:val="00B1495D"/>
    <w:rsid w:val="00B1510E"/>
    <w:rsid w:val="00B21152"/>
    <w:rsid w:val="00B2197B"/>
    <w:rsid w:val="00B22556"/>
    <w:rsid w:val="00B235EB"/>
    <w:rsid w:val="00B25FDD"/>
    <w:rsid w:val="00B26A7A"/>
    <w:rsid w:val="00B32E88"/>
    <w:rsid w:val="00B42160"/>
    <w:rsid w:val="00B43536"/>
    <w:rsid w:val="00B44504"/>
    <w:rsid w:val="00B45349"/>
    <w:rsid w:val="00B46A0A"/>
    <w:rsid w:val="00B61C6E"/>
    <w:rsid w:val="00B65F1C"/>
    <w:rsid w:val="00B66C72"/>
    <w:rsid w:val="00B677EF"/>
    <w:rsid w:val="00B81C0B"/>
    <w:rsid w:val="00B85002"/>
    <w:rsid w:val="00B918B6"/>
    <w:rsid w:val="00B96AC2"/>
    <w:rsid w:val="00BA022D"/>
    <w:rsid w:val="00BB3810"/>
    <w:rsid w:val="00BB43BF"/>
    <w:rsid w:val="00BC0F9C"/>
    <w:rsid w:val="00BC2AFE"/>
    <w:rsid w:val="00BC43C9"/>
    <w:rsid w:val="00BD5420"/>
    <w:rsid w:val="00BE0025"/>
    <w:rsid w:val="00BE1134"/>
    <w:rsid w:val="00BE7496"/>
    <w:rsid w:val="00BE7E70"/>
    <w:rsid w:val="00BF4E7A"/>
    <w:rsid w:val="00BF5E63"/>
    <w:rsid w:val="00BF769E"/>
    <w:rsid w:val="00C06640"/>
    <w:rsid w:val="00C12C57"/>
    <w:rsid w:val="00C12F23"/>
    <w:rsid w:val="00C2257A"/>
    <w:rsid w:val="00C238EF"/>
    <w:rsid w:val="00C32C47"/>
    <w:rsid w:val="00C478C0"/>
    <w:rsid w:val="00C5271F"/>
    <w:rsid w:val="00C54D1F"/>
    <w:rsid w:val="00C5712C"/>
    <w:rsid w:val="00C61224"/>
    <w:rsid w:val="00C612DF"/>
    <w:rsid w:val="00C6321D"/>
    <w:rsid w:val="00C67E07"/>
    <w:rsid w:val="00C74DB8"/>
    <w:rsid w:val="00C77355"/>
    <w:rsid w:val="00C817C6"/>
    <w:rsid w:val="00C83A86"/>
    <w:rsid w:val="00C903F7"/>
    <w:rsid w:val="00C93394"/>
    <w:rsid w:val="00C94651"/>
    <w:rsid w:val="00CA2BC8"/>
    <w:rsid w:val="00CB1C0E"/>
    <w:rsid w:val="00CB5DD3"/>
    <w:rsid w:val="00CB6825"/>
    <w:rsid w:val="00CD2007"/>
    <w:rsid w:val="00CE1D5B"/>
    <w:rsid w:val="00CE468D"/>
    <w:rsid w:val="00CE493D"/>
    <w:rsid w:val="00CE67B4"/>
    <w:rsid w:val="00CF1D82"/>
    <w:rsid w:val="00CF26B3"/>
    <w:rsid w:val="00CF5AFB"/>
    <w:rsid w:val="00CF6406"/>
    <w:rsid w:val="00CF696B"/>
    <w:rsid w:val="00D10D43"/>
    <w:rsid w:val="00D24097"/>
    <w:rsid w:val="00D27F42"/>
    <w:rsid w:val="00D34454"/>
    <w:rsid w:val="00D36174"/>
    <w:rsid w:val="00D4267D"/>
    <w:rsid w:val="00D430C2"/>
    <w:rsid w:val="00D43282"/>
    <w:rsid w:val="00D43A3B"/>
    <w:rsid w:val="00D43A4A"/>
    <w:rsid w:val="00D46BB5"/>
    <w:rsid w:val="00D46E79"/>
    <w:rsid w:val="00D55458"/>
    <w:rsid w:val="00D60EB2"/>
    <w:rsid w:val="00D64CC7"/>
    <w:rsid w:val="00D67736"/>
    <w:rsid w:val="00D70677"/>
    <w:rsid w:val="00D70B4B"/>
    <w:rsid w:val="00D81549"/>
    <w:rsid w:val="00D833FA"/>
    <w:rsid w:val="00D85A0B"/>
    <w:rsid w:val="00D87CCE"/>
    <w:rsid w:val="00D924FC"/>
    <w:rsid w:val="00DA135A"/>
    <w:rsid w:val="00DD2D61"/>
    <w:rsid w:val="00DD3D54"/>
    <w:rsid w:val="00DD6089"/>
    <w:rsid w:val="00DE0113"/>
    <w:rsid w:val="00DE1211"/>
    <w:rsid w:val="00DE435D"/>
    <w:rsid w:val="00DF0621"/>
    <w:rsid w:val="00DF639C"/>
    <w:rsid w:val="00DF7493"/>
    <w:rsid w:val="00E1754F"/>
    <w:rsid w:val="00E17EE6"/>
    <w:rsid w:val="00E23A54"/>
    <w:rsid w:val="00E23DF3"/>
    <w:rsid w:val="00E2561F"/>
    <w:rsid w:val="00E346E8"/>
    <w:rsid w:val="00E367D0"/>
    <w:rsid w:val="00E40998"/>
    <w:rsid w:val="00E41888"/>
    <w:rsid w:val="00E44F09"/>
    <w:rsid w:val="00E54E1A"/>
    <w:rsid w:val="00E5688B"/>
    <w:rsid w:val="00E5753A"/>
    <w:rsid w:val="00E744E4"/>
    <w:rsid w:val="00E74C3F"/>
    <w:rsid w:val="00E76E41"/>
    <w:rsid w:val="00E82CB2"/>
    <w:rsid w:val="00E84329"/>
    <w:rsid w:val="00E85030"/>
    <w:rsid w:val="00E858F2"/>
    <w:rsid w:val="00E86309"/>
    <w:rsid w:val="00E91955"/>
    <w:rsid w:val="00E92D76"/>
    <w:rsid w:val="00E93F2E"/>
    <w:rsid w:val="00EB1F90"/>
    <w:rsid w:val="00EB2DAE"/>
    <w:rsid w:val="00EB5E3B"/>
    <w:rsid w:val="00EB6513"/>
    <w:rsid w:val="00EB6580"/>
    <w:rsid w:val="00EB6E50"/>
    <w:rsid w:val="00EC7589"/>
    <w:rsid w:val="00ED5656"/>
    <w:rsid w:val="00F06854"/>
    <w:rsid w:val="00F14B53"/>
    <w:rsid w:val="00F15907"/>
    <w:rsid w:val="00F26153"/>
    <w:rsid w:val="00F27267"/>
    <w:rsid w:val="00F30CA5"/>
    <w:rsid w:val="00F318E4"/>
    <w:rsid w:val="00F31CBF"/>
    <w:rsid w:val="00F3449F"/>
    <w:rsid w:val="00F352AE"/>
    <w:rsid w:val="00F41228"/>
    <w:rsid w:val="00F43108"/>
    <w:rsid w:val="00F47868"/>
    <w:rsid w:val="00F51283"/>
    <w:rsid w:val="00F55B71"/>
    <w:rsid w:val="00F70C16"/>
    <w:rsid w:val="00F74D56"/>
    <w:rsid w:val="00F82C07"/>
    <w:rsid w:val="00F835EE"/>
    <w:rsid w:val="00F8540D"/>
    <w:rsid w:val="00F937AD"/>
    <w:rsid w:val="00F96AEF"/>
    <w:rsid w:val="00F978A8"/>
    <w:rsid w:val="00FA4A2B"/>
    <w:rsid w:val="00FA55BC"/>
    <w:rsid w:val="00FA7F29"/>
    <w:rsid w:val="00FB3E10"/>
    <w:rsid w:val="00FB6732"/>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5CEEC"/>
  <w15:docId w15:val="{D2A8153D-D907-4E24-93A9-4CDE967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ac"/>
    <w:rsid w:val="00BE7496"/>
    <w:rPr>
      <w:sz w:val="18"/>
      <w:szCs w:val="18"/>
    </w:rPr>
  </w:style>
  <w:style w:type="character" w:customStyle="1" w:styleId="ac">
    <w:name w:val="批注框文本 字符"/>
    <w:basedOn w:val="a0"/>
    <w:link w:val="ab"/>
    <w:rsid w:val="00BE7496"/>
    <w:rPr>
      <w:kern w:val="2"/>
      <w:sz w:val="18"/>
      <w:szCs w:val="18"/>
    </w:rPr>
  </w:style>
  <w:style w:type="paragraph" w:customStyle="1" w:styleId="Body">
    <w:name w:val="Body"/>
    <w:basedOn w:val="a"/>
    <w:qFormat/>
    <w:rsid w:val="00BE7496"/>
    <w:pPr>
      <w:widowControl/>
    </w:pPr>
    <w:rPr>
      <w:rFonts w:eastAsiaTheme="minorEastAsia"/>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08552164">
      <w:bodyDiv w:val="1"/>
      <w:marLeft w:val="0"/>
      <w:marRight w:val="0"/>
      <w:marTop w:val="0"/>
      <w:marBottom w:val="0"/>
      <w:divBdr>
        <w:top w:val="none" w:sz="0" w:space="0" w:color="auto"/>
        <w:left w:val="none" w:sz="0" w:space="0" w:color="auto"/>
        <w:bottom w:val="none" w:sz="0" w:space="0" w:color="auto"/>
        <w:right w:val="none" w:sz="0" w:space="0" w:color="auto"/>
      </w:divBdr>
    </w:div>
    <w:div w:id="213472214">
      <w:bodyDiv w:val="1"/>
      <w:marLeft w:val="0"/>
      <w:marRight w:val="0"/>
      <w:marTop w:val="0"/>
      <w:marBottom w:val="0"/>
      <w:divBdr>
        <w:top w:val="none" w:sz="0" w:space="0" w:color="auto"/>
        <w:left w:val="none" w:sz="0" w:space="0" w:color="auto"/>
        <w:bottom w:val="none" w:sz="0" w:space="0" w:color="auto"/>
        <w:right w:val="none" w:sz="0" w:space="0" w:color="auto"/>
      </w:divBdr>
    </w:div>
    <w:div w:id="224608830">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88702357">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77013827">
      <w:bodyDiv w:val="1"/>
      <w:marLeft w:val="0"/>
      <w:marRight w:val="0"/>
      <w:marTop w:val="0"/>
      <w:marBottom w:val="0"/>
      <w:divBdr>
        <w:top w:val="none" w:sz="0" w:space="0" w:color="auto"/>
        <w:left w:val="none" w:sz="0" w:space="0" w:color="auto"/>
        <w:bottom w:val="none" w:sz="0" w:space="0" w:color="auto"/>
        <w:right w:val="none" w:sz="0" w:space="0" w:color="auto"/>
      </w:divBdr>
      <w:divsChild>
        <w:div w:id="970789744">
          <w:marLeft w:val="0"/>
          <w:marRight w:val="0"/>
          <w:marTop w:val="0"/>
          <w:marBottom w:val="0"/>
          <w:divBdr>
            <w:top w:val="none" w:sz="0" w:space="0" w:color="auto"/>
            <w:left w:val="none" w:sz="0" w:space="0" w:color="auto"/>
            <w:bottom w:val="none" w:sz="0" w:space="0" w:color="auto"/>
            <w:right w:val="none" w:sz="0" w:space="0" w:color="auto"/>
          </w:divBdr>
        </w:div>
        <w:div w:id="1136219016">
          <w:marLeft w:val="0"/>
          <w:marRight w:val="0"/>
          <w:marTop w:val="0"/>
          <w:marBottom w:val="0"/>
          <w:divBdr>
            <w:top w:val="none" w:sz="0" w:space="0" w:color="auto"/>
            <w:left w:val="none" w:sz="0" w:space="0" w:color="auto"/>
            <w:bottom w:val="none" w:sz="0" w:space="0" w:color="auto"/>
            <w:right w:val="none" w:sz="0" w:space="0" w:color="auto"/>
          </w:divBdr>
        </w:div>
      </w:divsChild>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97590">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07708746">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7940843">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ite.douban.com/11057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Pages>
  <Words>197</Words>
  <Characters>1123</Characters>
  <Application>Microsoft Office Word</Application>
  <DocSecurity>0</DocSecurity>
  <Lines>9</Lines>
  <Paragraphs>2</Paragraphs>
  <ScaleCrop>false</ScaleCrop>
  <Company>2ndSpAcE</Company>
  <LinksUpToDate>false</LinksUpToDate>
  <CharactersWithSpaces>1318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涵糠</cp:lastModifiedBy>
  <cp:revision>227</cp:revision>
  <cp:lastPrinted>2004-04-23T07:06:00Z</cp:lastPrinted>
  <dcterms:created xsi:type="dcterms:W3CDTF">2020-10-30T02:19:00Z</dcterms:created>
  <dcterms:modified xsi:type="dcterms:W3CDTF">2021-05-24T06:30:00Z</dcterms:modified>
</cp:coreProperties>
</file>