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9437F9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EF5F2A" w:rsidRDefault="003C2DA6" w:rsidP="00640F59">
      <w:pPr>
        <w:rPr>
          <w:b/>
          <w:szCs w:val="21"/>
        </w:rPr>
      </w:pPr>
    </w:p>
    <w:p w:rsidR="003C2DA6" w:rsidRPr="00EF5F2A" w:rsidRDefault="00135F1D" w:rsidP="00640F59">
      <w:pPr>
        <w:rPr>
          <w:rFonts w:ascii="宋体" w:hAnsi="宋体" w:cs="宋体"/>
          <w:kern w:val="0"/>
          <w:szCs w:val="21"/>
        </w:rPr>
      </w:pPr>
      <w:r w:rsidRPr="00EF5F2A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10160</wp:posOffset>
            </wp:positionV>
            <wp:extent cx="1343025" cy="2014220"/>
            <wp:effectExtent l="19050" t="0" r="9525" b="0"/>
            <wp:wrapSquare wrapText="bothSides"/>
            <wp:docPr id="3" name="图片 2" descr="51M5eJMaua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5eJMauaL._SX331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EF5F2A">
        <w:rPr>
          <w:rFonts w:hint="eastAsia"/>
          <w:b/>
          <w:szCs w:val="21"/>
        </w:rPr>
        <w:t>中文书名：《</w:t>
      </w:r>
      <w:r w:rsidR="00EF5F2A" w:rsidRPr="00EF5F2A">
        <w:rPr>
          <w:rFonts w:ascii="宋体" w:hAnsi="宋体" w:cs="宋体" w:hint="eastAsia"/>
          <w:b/>
          <w:bCs/>
          <w:kern w:val="0"/>
          <w:szCs w:val="21"/>
        </w:rPr>
        <w:t>不那么疯狂：与</w:t>
      </w:r>
      <w:r w:rsidR="00EF5F2A" w:rsidRPr="00EF5F2A">
        <w:rPr>
          <w:rFonts w:ascii="宋体" w:hAnsi="宋体" w:cs="宋体"/>
          <w:b/>
          <w:bCs/>
          <w:kern w:val="0"/>
          <w:szCs w:val="21"/>
        </w:rPr>
        <w:t>双相情感障碍II型</w:t>
      </w:r>
      <w:r w:rsidR="00EF5F2A" w:rsidRPr="00EF5F2A">
        <w:rPr>
          <w:rFonts w:ascii="宋体" w:hAnsi="宋体" w:cs="宋体" w:hint="eastAsia"/>
          <w:b/>
          <w:bCs/>
          <w:kern w:val="0"/>
          <w:szCs w:val="21"/>
        </w:rPr>
        <w:t>共生</w:t>
      </w:r>
      <w:r w:rsidR="003C2DA6" w:rsidRPr="00EF5F2A">
        <w:rPr>
          <w:rFonts w:ascii="宋体" w:hAnsi="宋体" w:cs="宋体" w:hint="eastAsia"/>
          <w:b/>
          <w:bCs/>
          <w:kern w:val="0"/>
          <w:szCs w:val="21"/>
        </w:rPr>
        <w:t>》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英文书名：</w:t>
      </w:r>
      <w:r w:rsidR="00135F1D" w:rsidRPr="00EF5F2A">
        <w:rPr>
          <w:b/>
          <w:szCs w:val="21"/>
        </w:rPr>
        <w:t>LESS THAN CRAZY: L</w:t>
      </w:r>
      <w:r w:rsidR="00135F1D" w:rsidRPr="00EF5F2A">
        <w:rPr>
          <w:rFonts w:hint="eastAsia"/>
          <w:b/>
          <w:szCs w:val="21"/>
        </w:rPr>
        <w:t>IVING FULLY WITH BIPOLAR</w:t>
      </w:r>
      <w:r w:rsidR="00135F1D" w:rsidRPr="00EF5F2A">
        <w:rPr>
          <w:b/>
          <w:szCs w:val="21"/>
        </w:rPr>
        <w:t xml:space="preserve"> II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作</w:t>
      </w:r>
      <w:r w:rsidRPr="00EF5F2A">
        <w:rPr>
          <w:rFonts w:hint="eastAsia"/>
          <w:b/>
          <w:szCs w:val="21"/>
        </w:rPr>
        <w:t xml:space="preserve">    </w:t>
      </w:r>
      <w:r w:rsidRPr="00EF5F2A">
        <w:rPr>
          <w:rFonts w:hint="eastAsia"/>
          <w:b/>
          <w:szCs w:val="21"/>
        </w:rPr>
        <w:t>者：</w:t>
      </w:r>
      <w:r w:rsidR="00135F1D" w:rsidRPr="00EF5F2A">
        <w:rPr>
          <w:b/>
          <w:szCs w:val="21"/>
        </w:rPr>
        <w:t>Karla Dougherty</w:t>
      </w:r>
    </w:p>
    <w:p w:rsidR="002A022A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出</w:t>
      </w:r>
      <w:r w:rsidRPr="00EF5F2A">
        <w:rPr>
          <w:b/>
          <w:szCs w:val="21"/>
        </w:rPr>
        <w:t xml:space="preserve"> </w:t>
      </w:r>
      <w:r w:rsidRPr="00EF5F2A">
        <w:rPr>
          <w:rFonts w:hint="eastAsia"/>
          <w:b/>
          <w:szCs w:val="21"/>
        </w:rPr>
        <w:t>版</w:t>
      </w:r>
      <w:r w:rsidRPr="00EF5F2A">
        <w:rPr>
          <w:b/>
          <w:szCs w:val="21"/>
        </w:rPr>
        <w:t xml:space="preserve"> </w:t>
      </w:r>
      <w:r w:rsidRPr="00EF5F2A">
        <w:rPr>
          <w:rFonts w:hint="eastAsia"/>
          <w:b/>
          <w:szCs w:val="21"/>
        </w:rPr>
        <w:t>社：</w:t>
      </w:r>
      <w:r w:rsidR="00135F1D" w:rsidRPr="00EF5F2A">
        <w:rPr>
          <w:b/>
          <w:szCs w:val="21"/>
        </w:rPr>
        <w:t>Da Capo Lifelong Books</w:t>
      </w:r>
    </w:p>
    <w:p w:rsidR="00640F59" w:rsidRPr="00EF5F2A" w:rsidRDefault="003C2DA6" w:rsidP="00640F59">
      <w:pPr>
        <w:rPr>
          <w:rStyle w:val="apple-converted-space"/>
          <w:color w:val="000000"/>
          <w:szCs w:val="21"/>
          <w:shd w:val="clear" w:color="auto" w:fill="FFFFFF"/>
        </w:rPr>
      </w:pPr>
      <w:r w:rsidRPr="00EF5F2A">
        <w:rPr>
          <w:rFonts w:hint="eastAsia"/>
          <w:b/>
          <w:szCs w:val="21"/>
        </w:rPr>
        <w:t>代理公司：</w:t>
      </w:r>
      <w:r w:rsidR="00135F1D" w:rsidRPr="00EF5F2A">
        <w:rPr>
          <w:b/>
          <w:szCs w:val="21"/>
        </w:rPr>
        <w:t>Jo</w:t>
      </w:r>
      <w:r w:rsidR="00135F1D" w:rsidRPr="00EF5F2A">
        <w:rPr>
          <w:rFonts w:hint="eastAsia"/>
          <w:b/>
          <w:szCs w:val="21"/>
        </w:rPr>
        <w:t>e</w:t>
      </w:r>
      <w:r w:rsidR="00135F1D" w:rsidRPr="00EF5F2A">
        <w:rPr>
          <w:b/>
          <w:szCs w:val="21"/>
        </w:rPr>
        <w:t>lle Delbourgo</w:t>
      </w:r>
      <w:r w:rsidR="000815BE" w:rsidRPr="00EF5F2A">
        <w:rPr>
          <w:rFonts w:hint="eastAsia"/>
          <w:b/>
          <w:szCs w:val="21"/>
        </w:rPr>
        <w:t xml:space="preserve"> </w:t>
      </w:r>
      <w:r w:rsidR="009D5649" w:rsidRPr="00EF5F2A">
        <w:rPr>
          <w:rFonts w:hint="eastAsia"/>
          <w:b/>
          <w:szCs w:val="21"/>
        </w:rPr>
        <w:t>/</w:t>
      </w:r>
      <w:r w:rsidR="003330B6" w:rsidRPr="00EF5F2A">
        <w:rPr>
          <w:b/>
          <w:szCs w:val="21"/>
        </w:rPr>
        <w:t>ANA/</w:t>
      </w:r>
      <w:r w:rsidR="00640F59" w:rsidRPr="00EF5F2A">
        <w:rPr>
          <w:b/>
          <w:szCs w:val="21"/>
        </w:rPr>
        <w:t>Lauren Li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页</w:t>
      </w:r>
      <w:r w:rsidRPr="00EF5F2A">
        <w:rPr>
          <w:rFonts w:hint="eastAsia"/>
          <w:b/>
          <w:szCs w:val="21"/>
        </w:rPr>
        <w:t xml:space="preserve">    </w:t>
      </w:r>
      <w:r w:rsidRPr="00EF5F2A">
        <w:rPr>
          <w:rFonts w:hint="eastAsia"/>
          <w:b/>
          <w:szCs w:val="21"/>
        </w:rPr>
        <w:t>数：</w:t>
      </w:r>
      <w:r w:rsidR="00135F1D" w:rsidRPr="00EF5F2A">
        <w:rPr>
          <w:rFonts w:hint="eastAsia"/>
          <w:b/>
          <w:szCs w:val="21"/>
        </w:rPr>
        <w:t>256</w:t>
      </w:r>
      <w:r w:rsidR="004F2AB3" w:rsidRPr="00EF5F2A">
        <w:rPr>
          <w:rFonts w:hint="eastAsia"/>
          <w:b/>
          <w:szCs w:val="21"/>
        </w:rPr>
        <w:t>页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出版时间：</w:t>
      </w:r>
      <w:r w:rsidR="00135F1D" w:rsidRPr="00EF5F2A">
        <w:rPr>
          <w:rFonts w:hint="eastAsia"/>
          <w:b/>
          <w:szCs w:val="21"/>
        </w:rPr>
        <w:t>2008</w:t>
      </w:r>
      <w:r w:rsidR="004F2AB3" w:rsidRPr="00EF5F2A">
        <w:rPr>
          <w:rFonts w:hint="eastAsia"/>
          <w:b/>
          <w:szCs w:val="21"/>
        </w:rPr>
        <w:t>年</w:t>
      </w:r>
      <w:r w:rsidR="00135F1D" w:rsidRPr="00EF5F2A">
        <w:rPr>
          <w:rFonts w:hint="eastAsia"/>
          <w:b/>
          <w:szCs w:val="21"/>
        </w:rPr>
        <w:t>11</w:t>
      </w:r>
      <w:r w:rsidR="004F2AB3" w:rsidRPr="00EF5F2A">
        <w:rPr>
          <w:rFonts w:hint="eastAsia"/>
          <w:b/>
          <w:szCs w:val="21"/>
        </w:rPr>
        <w:t>月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代理地区：中国大陆、台湾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审读资料：电子稿</w:t>
      </w:r>
    </w:p>
    <w:p w:rsidR="003C2DA6" w:rsidRPr="00EF5F2A" w:rsidRDefault="003C2DA6" w:rsidP="00640F59">
      <w:pPr>
        <w:rPr>
          <w:b/>
          <w:szCs w:val="21"/>
        </w:rPr>
      </w:pPr>
      <w:r w:rsidRPr="00EF5F2A">
        <w:rPr>
          <w:rFonts w:hint="eastAsia"/>
          <w:b/>
          <w:szCs w:val="21"/>
        </w:rPr>
        <w:t>类</w:t>
      </w:r>
      <w:r w:rsidRPr="00EF5F2A">
        <w:rPr>
          <w:rFonts w:hint="eastAsia"/>
          <w:b/>
          <w:szCs w:val="21"/>
        </w:rPr>
        <w:t xml:space="preserve">  </w:t>
      </w:r>
      <w:r w:rsidRPr="00EF5F2A">
        <w:rPr>
          <w:b/>
          <w:szCs w:val="21"/>
        </w:rPr>
        <w:t xml:space="preserve"> </w:t>
      </w:r>
      <w:r w:rsidRPr="00EF5F2A">
        <w:rPr>
          <w:rFonts w:hint="eastAsia"/>
          <w:b/>
          <w:szCs w:val="21"/>
        </w:rPr>
        <w:t xml:space="preserve"> </w:t>
      </w:r>
      <w:r w:rsidRPr="00EF5F2A">
        <w:rPr>
          <w:rFonts w:hint="eastAsia"/>
          <w:b/>
          <w:szCs w:val="21"/>
        </w:rPr>
        <w:t>型：</w:t>
      </w:r>
      <w:r w:rsidR="00135F1D" w:rsidRPr="00EF5F2A">
        <w:rPr>
          <w:rFonts w:hint="eastAsia"/>
          <w:b/>
          <w:szCs w:val="21"/>
        </w:rPr>
        <w:t>心理学</w:t>
      </w:r>
    </w:p>
    <w:p w:rsidR="003C2DA6" w:rsidRPr="00EF5F2A" w:rsidRDefault="003C2DA6" w:rsidP="00640F59">
      <w:pPr>
        <w:rPr>
          <w:b/>
          <w:szCs w:val="21"/>
        </w:rPr>
      </w:pPr>
    </w:p>
    <w:p w:rsidR="003C2DA6" w:rsidRPr="00EF5F2A" w:rsidRDefault="003C2DA6" w:rsidP="00640F59">
      <w:pPr>
        <w:rPr>
          <w:b/>
          <w:bCs/>
          <w:szCs w:val="21"/>
        </w:rPr>
      </w:pPr>
      <w:r w:rsidRPr="00EF5F2A">
        <w:rPr>
          <w:rFonts w:hint="eastAsia"/>
          <w:b/>
          <w:bCs/>
          <w:szCs w:val="21"/>
        </w:rPr>
        <w:t>内容简介：</w:t>
      </w:r>
    </w:p>
    <w:p w:rsidR="00547E7E" w:rsidRPr="00EF5F2A" w:rsidRDefault="00547E7E" w:rsidP="00EF5F2A">
      <w:pPr>
        <w:rPr>
          <w:bCs/>
          <w:szCs w:val="21"/>
        </w:rPr>
      </w:pPr>
    </w:p>
    <w:p w:rsidR="00EF5F2A" w:rsidRPr="00EF5F2A" w:rsidRDefault="00EF5F2A" w:rsidP="00EF5F2A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</w:rPr>
        <w:t>II型是一种双相情感障碍，当一个人处于躁狂周期时，会焦虑、易怒、情绪高涨，这种兴奋强烈到令人尴尬的程度。患有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</w:rPr>
        <w:t>II型的人可能因为太紧张了，甚至不想去参加聚会，更不可能成为聚会的主角。而且，与患有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  <w:shd w:val="clear" w:color="auto" w:fill="FFFFFF"/>
        </w:rPr>
        <w:t>I</w:t>
      </w:r>
      <w:r w:rsidRPr="00EF5F2A">
        <w:rPr>
          <w:rFonts w:ascii="宋体" w:hAnsi="宋体" w:cs="宋体"/>
          <w:kern w:val="0"/>
          <w:szCs w:val="21"/>
        </w:rPr>
        <w:t>型的患者可能在抑郁周期内企图自杀不同，患有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</w:rPr>
        <w:t>II型的患者则可能会因为一场假想犯罪而内疚得丧失行为能力。在《不那么疯狂》</w:t>
      </w:r>
      <w:r w:rsidRPr="00EF5F2A">
        <w:rPr>
          <w:rFonts w:hAnsi="宋体"/>
          <w:kern w:val="0"/>
          <w:szCs w:val="21"/>
        </w:rPr>
        <w:t>（</w:t>
      </w:r>
      <w:r w:rsidRPr="00EF5F2A">
        <w:rPr>
          <w:i/>
          <w:iCs/>
          <w:kern w:val="0"/>
          <w:szCs w:val="21"/>
        </w:rPr>
        <w:t>Less than Crazy</w:t>
      </w:r>
      <w:r w:rsidRPr="00EF5F2A">
        <w:rPr>
          <w:rFonts w:hAnsi="宋体"/>
          <w:kern w:val="0"/>
          <w:szCs w:val="21"/>
        </w:rPr>
        <w:t>）</w:t>
      </w:r>
      <w:r w:rsidRPr="00EF5F2A">
        <w:rPr>
          <w:rFonts w:ascii="宋体" w:hAnsi="宋体" w:cs="宋体"/>
          <w:kern w:val="0"/>
          <w:szCs w:val="21"/>
        </w:rPr>
        <w:t>一书中，健康作家兼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</w:rPr>
        <w:t>II型</w:t>
      </w:r>
      <w:r w:rsidRPr="00EF5F2A">
        <w:rPr>
          <w:rFonts w:ascii="宋体" w:hAnsi="宋体" w:cs="宋体"/>
          <w:bCs/>
          <w:kern w:val="0"/>
          <w:szCs w:val="21"/>
        </w:rPr>
        <w:t>患者</w:t>
      </w:r>
      <w:r w:rsidRPr="00EF5F2A">
        <w:rPr>
          <w:rFonts w:ascii="宋体" w:hAnsi="宋体" w:cs="宋体"/>
          <w:kern w:val="0"/>
          <w:szCs w:val="21"/>
        </w:rPr>
        <w:t>卡拉·多尔蒂</w:t>
      </w:r>
      <w:r w:rsidRPr="00EF5F2A">
        <w:rPr>
          <w:rFonts w:hAnsi="宋体"/>
          <w:kern w:val="0"/>
          <w:szCs w:val="21"/>
        </w:rPr>
        <w:t>（</w:t>
      </w:r>
      <w:r w:rsidRPr="00EF5F2A">
        <w:rPr>
          <w:kern w:val="0"/>
          <w:szCs w:val="21"/>
        </w:rPr>
        <w:t>Karla Dougherty</w:t>
      </w:r>
      <w:r w:rsidRPr="00EF5F2A">
        <w:rPr>
          <w:rFonts w:hAnsi="宋体"/>
          <w:kern w:val="0"/>
          <w:szCs w:val="21"/>
        </w:rPr>
        <w:t>）与</w:t>
      </w:r>
      <w:r w:rsidRPr="00EF5F2A">
        <w:rPr>
          <w:rFonts w:ascii="宋体" w:hAnsi="宋体" w:cs="宋体"/>
          <w:kern w:val="0"/>
          <w:szCs w:val="21"/>
        </w:rPr>
        <w:t>读者分享了她个人的故事，给大家带来了病人-专家关于认识并生活在这种情况之中的第一手信息所组成的指南。本书涵盖的患者年龄段从儿童到成人，包括了从诊断信息、可能与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双相情感障碍</w:t>
      </w:r>
      <w:r w:rsidRPr="00EF5F2A">
        <w:rPr>
          <w:rFonts w:ascii="宋体" w:hAnsi="宋体" w:cs="宋体"/>
          <w:kern w:val="0"/>
          <w:szCs w:val="21"/>
        </w:rPr>
        <w:t>II型混同的症状及其治疗等一应俱全的信息。</w:t>
      </w:r>
    </w:p>
    <w:p w:rsidR="00135F1D" w:rsidRPr="00EF5F2A" w:rsidRDefault="00135F1D" w:rsidP="00EF5F2A">
      <w:pPr>
        <w:rPr>
          <w:kern w:val="0"/>
          <w:szCs w:val="21"/>
        </w:rPr>
      </w:pPr>
    </w:p>
    <w:p w:rsidR="008B3081" w:rsidRPr="00EF5F2A" w:rsidRDefault="003C2DA6" w:rsidP="00EF5F2A">
      <w:pPr>
        <w:rPr>
          <w:b/>
          <w:szCs w:val="21"/>
        </w:rPr>
      </w:pPr>
      <w:r w:rsidRPr="00EF5F2A">
        <w:rPr>
          <w:b/>
          <w:szCs w:val="21"/>
        </w:rPr>
        <w:t>作者简介：</w:t>
      </w:r>
      <w:bookmarkStart w:id="0" w:name="productDetails"/>
      <w:bookmarkEnd w:id="0"/>
    </w:p>
    <w:p w:rsidR="005664AD" w:rsidRPr="00EF5F2A" w:rsidRDefault="005664AD" w:rsidP="00EF5F2A">
      <w:pPr>
        <w:rPr>
          <w:b/>
          <w:szCs w:val="21"/>
        </w:rPr>
      </w:pPr>
    </w:p>
    <w:p w:rsidR="00EF5F2A" w:rsidRPr="00EF5F2A" w:rsidRDefault="00EF5F2A" w:rsidP="00EF5F2A">
      <w:pPr>
        <w:widowControl/>
        <w:ind w:firstLineChars="200" w:firstLine="422"/>
        <w:rPr>
          <w:rFonts w:ascii="宋体" w:hAnsi="宋体" w:cs="宋体"/>
          <w:kern w:val="0"/>
          <w:szCs w:val="21"/>
        </w:rPr>
      </w:pPr>
      <w:r w:rsidRPr="00EF5F2A">
        <w:rPr>
          <w:rFonts w:ascii="宋体" w:hAnsi="宋体" w:cs="宋体"/>
          <w:b/>
          <w:kern w:val="0"/>
          <w:szCs w:val="21"/>
        </w:rPr>
        <w:t>卡拉·多尔蒂（</w:t>
      </w:r>
      <w:r w:rsidRPr="00EF5F2A">
        <w:rPr>
          <w:b/>
          <w:kern w:val="0"/>
          <w:szCs w:val="21"/>
        </w:rPr>
        <w:t>Karla Dougherty</w:t>
      </w:r>
      <w:r w:rsidRPr="00EF5F2A">
        <w:rPr>
          <w:rFonts w:hAnsi="宋体"/>
          <w:b/>
          <w:kern w:val="0"/>
          <w:szCs w:val="21"/>
        </w:rPr>
        <w:t>）</w:t>
      </w:r>
      <w:r w:rsidRPr="00EF5F2A">
        <w:rPr>
          <w:rFonts w:ascii="Arial" w:hAnsi="Arial" w:cs="Arial"/>
          <w:kern w:val="0"/>
          <w:szCs w:val="21"/>
          <w:shd w:val="clear" w:color="auto" w:fill="FCFCFE"/>
        </w:rPr>
        <w:t>是医学、健康和营养领域的领军作家。她现在居住在新泽西州的蒙特克莱尔。</w:t>
      </w:r>
    </w:p>
    <w:p w:rsidR="00223A43" w:rsidRPr="00EF5F2A" w:rsidRDefault="00223A43" w:rsidP="00EF5F2A">
      <w:pPr>
        <w:rPr>
          <w:bCs/>
          <w:szCs w:val="21"/>
        </w:rPr>
      </w:pPr>
    </w:p>
    <w:p w:rsidR="0006265E" w:rsidRPr="00EF5F2A" w:rsidRDefault="0006265E" w:rsidP="00EF5F2A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CE" w:rsidRDefault="00821ACE">
      <w:r>
        <w:separator/>
      </w:r>
    </w:p>
  </w:endnote>
  <w:endnote w:type="continuationSeparator" w:id="1">
    <w:p w:rsidR="00821ACE" w:rsidRDefault="0082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A18F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A18F8">
      <w:rPr>
        <w:rFonts w:ascii="方正姚体" w:eastAsia="方正姚体"/>
        <w:kern w:val="0"/>
        <w:szCs w:val="21"/>
      </w:rPr>
      <w:fldChar w:fldCharType="separate"/>
    </w:r>
    <w:r w:rsidR="00EF5F2A">
      <w:rPr>
        <w:rFonts w:ascii="方正姚体" w:eastAsia="方正姚体"/>
        <w:noProof/>
        <w:kern w:val="0"/>
        <w:szCs w:val="21"/>
      </w:rPr>
      <w:t>1</w:t>
    </w:r>
    <w:r w:rsidR="007A18F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CE" w:rsidRDefault="00821ACE">
      <w:r>
        <w:separator/>
      </w:r>
    </w:p>
  </w:footnote>
  <w:footnote w:type="continuationSeparator" w:id="1">
    <w:p w:rsidR="00821ACE" w:rsidRDefault="0082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35F1D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18F8"/>
    <w:rsid w:val="007A4BED"/>
    <w:rsid w:val="007B0D11"/>
    <w:rsid w:val="007B543B"/>
    <w:rsid w:val="007D22D2"/>
    <w:rsid w:val="00805130"/>
    <w:rsid w:val="00805764"/>
    <w:rsid w:val="00821ACE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10A7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437F9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F8C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EF5F2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935</Characters>
  <Application>Microsoft Office Word</Application>
  <DocSecurity>0</DocSecurity>
  <Lines>7</Lines>
  <Paragraphs>2</Paragraphs>
  <ScaleCrop>false</ScaleCrop>
  <Company>2ndSpAcE</Company>
  <LinksUpToDate>false</LinksUpToDate>
  <CharactersWithSpaces>1096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2021-05-26T11:13:00Z</dcterms:modified>
</cp:coreProperties>
</file>