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45F" w:rsidRDefault="00800FCA">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B9645F" w:rsidRDefault="00800FCA">
      <w:pPr>
        <w:rPr>
          <w:b/>
          <w:bCs/>
          <w:sz w:val="36"/>
        </w:rPr>
      </w:pPr>
      <w:r>
        <w:rPr>
          <w:rFonts w:hint="eastAsia"/>
          <w:b/>
          <w:bCs/>
          <w:noProof/>
          <w:szCs w:val="21"/>
        </w:rPr>
        <w:drawing>
          <wp:anchor distT="0" distB="0" distL="114300" distR="114300" simplePos="0" relativeHeight="251661312" behindDoc="0" locked="0" layoutInCell="1" allowOverlap="1">
            <wp:simplePos x="0" y="0"/>
            <wp:positionH relativeFrom="column">
              <wp:posOffset>3747770</wp:posOffset>
            </wp:positionH>
            <wp:positionV relativeFrom="paragraph">
              <wp:posOffset>285115</wp:posOffset>
            </wp:positionV>
            <wp:extent cx="1653540" cy="2519680"/>
            <wp:effectExtent l="0" t="0" r="10160" b="7620"/>
            <wp:wrapSquare wrapText="bothSides"/>
            <wp:docPr id="1" name="图片 25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9" descr="image001"/>
                    <pic:cNvPicPr>
                      <a:picLocks noChangeAspect="1"/>
                    </pic:cNvPicPr>
                  </pic:nvPicPr>
                  <pic:blipFill>
                    <a:blip r:embed="rId7"/>
                    <a:stretch>
                      <a:fillRect/>
                    </a:stretch>
                  </pic:blipFill>
                  <pic:spPr>
                    <a:xfrm>
                      <a:off x="0" y="0"/>
                      <a:ext cx="1653540" cy="2519680"/>
                    </a:xfrm>
                    <a:prstGeom prst="rect">
                      <a:avLst/>
                    </a:prstGeom>
                    <a:noFill/>
                    <a:ln>
                      <a:noFill/>
                    </a:ln>
                  </pic:spPr>
                </pic:pic>
              </a:graphicData>
            </a:graphic>
          </wp:anchor>
        </w:drawing>
      </w:r>
    </w:p>
    <w:p w:rsidR="00B9645F" w:rsidRDefault="00800FCA">
      <w:pPr>
        <w:tabs>
          <w:tab w:val="left" w:pos="341"/>
          <w:tab w:val="left" w:pos="5235"/>
        </w:tabs>
        <w:rPr>
          <w:b/>
          <w:bCs/>
          <w:szCs w:val="21"/>
        </w:rPr>
      </w:pPr>
      <w:r>
        <w:rPr>
          <w:b/>
          <w:bCs/>
          <w:szCs w:val="21"/>
        </w:rPr>
        <w:t>中文书名：《</w:t>
      </w:r>
      <w:r>
        <w:rPr>
          <w:rFonts w:hint="eastAsia"/>
          <w:b/>
          <w:bCs/>
          <w:szCs w:val="21"/>
        </w:rPr>
        <w:t>梦想的海岸</w:t>
      </w:r>
      <w:r>
        <w:rPr>
          <w:rFonts w:hint="eastAsia"/>
          <w:b/>
          <w:bCs/>
          <w:szCs w:val="21"/>
        </w:rPr>
        <w:t>:</w:t>
      </w:r>
      <w:r>
        <w:rPr>
          <w:rFonts w:hint="eastAsia"/>
          <w:b/>
          <w:bCs/>
          <w:szCs w:val="21"/>
        </w:rPr>
        <w:t>五个寻找世界的女人</w:t>
      </w:r>
      <w:r>
        <w:rPr>
          <w:b/>
          <w:bCs/>
          <w:szCs w:val="21"/>
        </w:rPr>
        <w:t>》</w:t>
      </w:r>
    </w:p>
    <w:p w:rsidR="00B9645F" w:rsidRDefault="00800FCA">
      <w:pPr>
        <w:tabs>
          <w:tab w:val="left" w:pos="341"/>
          <w:tab w:val="left" w:pos="5235"/>
        </w:tabs>
        <w:rPr>
          <w:b/>
          <w:bCs/>
          <w:szCs w:val="21"/>
        </w:rPr>
      </w:pPr>
      <w:r>
        <w:rPr>
          <w:b/>
          <w:bCs/>
          <w:szCs w:val="21"/>
        </w:rPr>
        <w:t>英文书名：</w:t>
      </w:r>
      <w:r>
        <w:rPr>
          <w:rFonts w:hint="eastAsia"/>
          <w:b/>
          <w:bCs/>
          <w:szCs w:val="21"/>
        </w:rPr>
        <w:t>UNDREAMED SHORES: Five Women Who Sought the World</w:t>
      </w:r>
    </w:p>
    <w:p w:rsidR="00B9645F" w:rsidRDefault="00800FCA">
      <w:pPr>
        <w:tabs>
          <w:tab w:val="left" w:pos="341"/>
          <w:tab w:val="left" w:pos="5235"/>
        </w:tabs>
        <w:rPr>
          <w:b/>
          <w:bCs/>
          <w:szCs w:val="21"/>
        </w:rPr>
      </w:pPr>
      <w:r>
        <w:rPr>
          <w:b/>
          <w:bCs/>
          <w:szCs w:val="21"/>
        </w:rPr>
        <w:t>作</w:t>
      </w:r>
      <w:r>
        <w:rPr>
          <w:b/>
          <w:bCs/>
          <w:szCs w:val="21"/>
        </w:rPr>
        <w:t xml:space="preserve">    </w:t>
      </w:r>
      <w:r>
        <w:rPr>
          <w:b/>
          <w:bCs/>
          <w:szCs w:val="21"/>
        </w:rPr>
        <w:t>者：</w:t>
      </w:r>
      <w:r>
        <w:rPr>
          <w:rFonts w:hint="eastAsia"/>
          <w:b/>
          <w:bCs/>
          <w:szCs w:val="21"/>
        </w:rPr>
        <w:t>Frances Larson</w:t>
      </w:r>
    </w:p>
    <w:p w:rsidR="00B9645F" w:rsidRDefault="00800FCA">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Granta</w:t>
      </w:r>
    </w:p>
    <w:p w:rsidR="00B9645F" w:rsidRDefault="00800FCA">
      <w:pPr>
        <w:tabs>
          <w:tab w:val="left" w:pos="341"/>
          <w:tab w:val="left" w:pos="5235"/>
        </w:tabs>
        <w:rPr>
          <w:b/>
          <w:bCs/>
          <w:szCs w:val="21"/>
        </w:rPr>
      </w:pPr>
      <w:r>
        <w:rPr>
          <w:b/>
          <w:bCs/>
          <w:szCs w:val="21"/>
        </w:rPr>
        <w:t>代理公司：</w:t>
      </w:r>
      <w:r>
        <w:rPr>
          <w:rFonts w:hint="eastAsia"/>
          <w:b/>
          <w:bCs/>
          <w:szCs w:val="21"/>
        </w:rPr>
        <w:t>PEW</w:t>
      </w:r>
      <w:r w:rsidR="006F6B96">
        <w:rPr>
          <w:b/>
          <w:bCs/>
          <w:szCs w:val="21"/>
        </w:rPr>
        <w:t xml:space="preserve"> /ANA/</w:t>
      </w:r>
      <w:r w:rsidR="006F6B96">
        <w:rPr>
          <w:rFonts w:hint="eastAsia"/>
          <w:b/>
          <w:bCs/>
          <w:szCs w:val="21"/>
        </w:rPr>
        <w:t>Lauren Li</w:t>
      </w:r>
      <w:r>
        <w:rPr>
          <w:b/>
          <w:bCs/>
          <w:szCs w:val="21"/>
        </w:rPr>
        <w:t xml:space="preserve"> </w:t>
      </w:r>
    </w:p>
    <w:p w:rsidR="00B9645F" w:rsidRDefault="00800FCA">
      <w:pPr>
        <w:tabs>
          <w:tab w:val="left" w:pos="341"/>
          <w:tab w:val="left" w:pos="5235"/>
        </w:tabs>
        <w:rPr>
          <w:b/>
          <w:bCs/>
          <w:szCs w:val="21"/>
        </w:rPr>
      </w:pPr>
      <w:r>
        <w:rPr>
          <w:b/>
          <w:bCs/>
          <w:szCs w:val="21"/>
        </w:rPr>
        <w:t>出版时间：</w:t>
      </w:r>
      <w:r>
        <w:rPr>
          <w:rFonts w:hint="eastAsia"/>
          <w:b/>
          <w:bCs/>
          <w:szCs w:val="21"/>
        </w:rPr>
        <w:t>2020</w:t>
      </w:r>
      <w:r>
        <w:rPr>
          <w:rFonts w:hint="eastAsia"/>
          <w:b/>
          <w:bCs/>
          <w:szCs w:val="21"/>
        </w:rPr>
        <w:t>年</w:t>
      </w:r>
      <w:r>
        <w:rPr>
          <w:rFonts w:hint="eastAsia"/>
          <w:b/>
          <w:bCs/>
          <w:szCs w:val="21"/>
        </w:rPr>
        <w:t>7</w:t>
      </w:r>
      <w:r>
        <w:rPr>
          <w:rFonts w:hint="eastAsia"/>
          <w:b/>
          <w:bCs/>
          <w:szCs w:val="21"/>
        </w:rPr>
        <w:t>月</w:t>
      </w:r>
    </w:p>
    <w:p w:rsidR="00B9645F" w:rsidRDefault="00800FCA">
      <w:pPr>
        <w:tabs>
          <w:tab w:val="left" w:pos="341"/>
          <w:tab w:val="left" w:pos="5235"/>
        </w:tabs>
        <w:rPr>
          <w:b/>
          <w:bCs/>
          <w:szCs w:val="21"/>
        </w:rPr>
      </w:pPr>
      <w:r>
        <w:rPr>
          <w:b/>
          <w:bCs/>
          <w:szCs w:val="21"/>
        </w:rPr>
        <w:t>代理地区：中国大陆、台湾</w:t>
      </w:r>
    </w:p>
    <w:p w:rsidR="00B9645F" w:rsidRDefault="00800FCA">
      <w:pPr>
        <w:tabs>
          <w:tab w:val="left" w:pos="341"/>
          <w:tab w:val="left" w:pos="5235"/>
        </w:tabs>
        <w:rPr>
          <w:b/>
          <w:bCs/>
          <w:szCs w:val="21"/>
        </w:rPr>
      </w:pPr>
      <w:r>
        <w:rPr>
          <w:b/>
          <w:bCs/>
          <w:szCs w:val="21"/>
        </w:rPr>
        <w:t>页</w:t>
      </w:r>
      <w:r>
        <w:rPr>
          <w:b/>
          <w:bCs/>
          <w:szCs w:val="21"/>
        </w:rPr>
        <w:t xml:space="preserve">    </w:t>
      </w:r>
      <w:r>
        <w:rPr>
          <w:b/>
          <w:bCs/>
          <w:szCs w:val="21"/>
        </w:rPr>
        <w:t>数：</w:t>
      </w:r>
      <w:r>
        <w:rPr>
          <w:rFonts w:hint="eastAsia"/>
          <w:b/>
          <w:bCs/>
          <w:szCs w:val="21"/>
        </w:rPr>
        <w:t>352</w:t>
      </w:r>
      <w:r>
        <w:rPr>
          <w:rFonts w:hint="eastAsia"/>
          <w:b/>
          <w:bCs/>
          <w:szCs w:val="21"/>
        </w:rPr>
        <w:t>页</w:t>
      </w:r>
    </w:p>
    <w:p w:rsidR="00B9645F" w:rsidRDefault="00800FCA">
      <w:pPr>
        <w:tabs>
          <w:tab w:val="left" w:pos="341"/>
          <w:tab w:val="left" w:pos="5235"/>
        </w:tabs>
        <w:rPr>
          <w:b/>
          <w:bCs/>
          <w:szCs w:val="21"/>
        </w:rPr>
      </w:pPr>
      <w:r>
        <w:rPr>
          <w:b/>
          <w:bCs/>
          <w:szCs w:val="21"/>
        </w:rPr>
        <w:t>审读资料：电子稿</w:t>
      </w:r>
      <w:r>
        <w:rPr>
          <w:b/>
          <w:bCs/>
          <w:szCs w:val="21"/>
        </w:rPr>
        <w:tab/>
      </w:r>
    </w:p>
    <w:p w:rsidR="00B9645F" w:rsidRDefault="00800FCA">
      <w:pPr>
        <w:rPr>
          <w:b/>
          <w:bCs/>
          <w:szCs w:val="21"/>
        </w:rPr>
      </w:pPr>
      <w:r>
        <w:rPr>
          <w:b/>
          <w:bCs/>
          <w:szCs w:val="21"/>
        </w:rPr>
        <w:t>类</w:t>
      </w:r>
      <w:r>
        <w:rPr>
          <w:b/>
          <w:bCs/>
          <w:szCs w:val="21"/>
        </w:rPr>
        <w:t xml:space="preserve">    </w:t>
      </w:r>
      <w:r>
        <w:rPr>
          <w:b/>
          <w:bCs/>
          <w:szCs w:val="21"/>
        </w:rPr>
        <w:t>型：</w:t>
      </w:r>
      <w:r>
        <w:rPr>
          <w:rFonts w:hint="eastAsia"/>
          <w:b/>
          <w:bCs/>
          <w:szCs w:val="21"/>
        </w:rPr>
        <w:t>历史</w:t>
      </w:r>
    </w:p>
    <w:p w:rsidR="00B9645F" w:rsidRDefault="00800FCA">
      <w:pPr>
        <w:rPr>
          <w:b/>
          <w:bCs/>
          <w:color w:val="FF0000"/>
          <w:szCs w:val="21"/>
        </w:rPr>
      </w:pPr>
      <w:r>
        <w:rPr>
          <w:rFonts w:hint="eastAsia"/>
          <w:b/>
          <w:bCs/>
          <w:color w:val="FF0000"/>
          <w:szCs w:val="21"/>
        </w:rPr>
        <w:t>版权已授：波兰</w:t>
      </w:r>
    </w:p>
    <w:p w:rsidR="00B9645F" w:rsidRDefault="00B9645F">
      <w:pPr>
        <w:autoSpaceDE w:val="0"/>
        <w:autoSpaceDN w:val="0"/>
        <w:adjustRightInd w:val="0"/>
        <w:rPr>
          <w:b/>
          <w:bCs/>
          <w:kern w:val="0"/>
          <w:szCs w:val="21"/>
          <w:lang w:val="zh-CN"/>
        </w:rPr>
      </w:pPr>
    </w:p>
    <w:p w:rsidR="00B9645F" w:rsidRDefault="00800FCA">
      <w:pPr>
        <w:autoSpaceDE w:val="0"/>
        <w:autoSpaceDN w:val="0"/>
        <w:adjustRightInd w:val="0"/>
        <w:rPr>
          <w:b/>
          <w:bCs/>
          <w:kern w:val="0"/>
          <w:szCs w:val="21"/>
        </w:rPr>
      </w:pPr>
      <w:r>
        <w:rPr>
          <w:b/>
          <w:bCs/>
          <w:kern w:val="0"/>
          <w:szCs w:val="21"/>
          <w:lang w:val="zh-CN"/>
        </w:rPr>
        <w:t>内容简介</w:t>
      </w:r>
      <w:r>
        <w:rPr>
          <w:b/>
          <w:bCs/>
          <w:kern w:val="0"/>
          <w:szCs w:val="21"/>
        </w:rPr>
        <w:t>：</w:t>
      </w:r>
    </w:p>
    <w:p w:rsidR="00B9645F" w:rsidRDefault="00B9645F">
      <w:pPr>
        <w:autoSpaceDE w:val="0"/>
        <w:autoSpaceDN w:val="0"/>
        <w:adjustRightInd w:val="0"/>
        <w:rPr>
          <w:b/>
          <w:bCs/>
          <w:kern w:val="0"/>
          <w:szCs w:val="21"/>
        </w:rPr>
      </w:pPr>
    </w:p>
    <w:p w:rsidR="00B9645F" w:rsidRDefault="00800FCA">
      <w:pPr>
        <w:autoSpaceDE w:val="0"/>
        <w:autoSpaceDN w:val="0"/>
        <w:adjustRightInd w:val="0"/>
        <w:ind w:firstLine="420"/>
        <w:rPr>
          <w:kern w:val="0"/>
          <w:szCs w:val="21"/>
        </w:rPr>
      </w:pPr>
      <w:r>
        <w:rPr>
          <w:rFonts w:hint="eastAsia"/>
          <w:kern w:val="0"/>
          <w:szCs w:val="21"/>
        </w:rPr>
        <w:t>历史背景：牛津大学（</w:t>
      </w:r>
      <w:r>
        <w:rPr>
          <w:kern w:val="0"/>
          <w:szCs w:val="21"/>
        </w:rPr>
        <w:t xml:space="preserve">Oxford University </w:t>
      </w:r>
      <w:r>
        <w:rPr>
          <w:rFonts w:hint="eastAsia"/>
          <w:kern w:val="0"/>
          <w:szCs w:val="21"/>
        </w:rPr>
        <w:t>）第一所女子学院成立于</w:t>
      </w:r>
      <w:r>
        <w:rPr>
          <w:rFonts w:hint="eastAsia"/>
          <w:kern w:val="0"/>
          <w:szCs w:val="21"/>
        </w:rPr>
        <w:t>1878</w:t>
      </w:r>
      <w:r>
        <w:rPr>
          <w:rFonts w:hint="eastAsia"/>
          <w:kern w:val="0"/>
          <w:szCs w:val="21"/>
        </w:rPr>
        <w:t>年和</w:t>
      </w:r>
      <w:r>
        <w:rPr>
          <w:rFonts w:hint="eastAsia"/>
          <w:kern w:val="0"/>
          <w:szCs w:val="21"/>
        </w:rPr>
        <w:t>1879</w:t>
      </w:r>
      <w:r>
        <w:rPr>
          <w:rFonts w:hint="eastAsia"/>
          <w:kern w:val="0"/>
          <w:szCs w:val="21"/>
        </w:rPr>
        <w:t>年间，但是牛津大学在</w:t>
      </w:r>
      <w:r>
        <w:rPr>
          <w:rFonts w:hint="eastAsia"/>
          <w:kern w:val="0"/>
          <w:szCs w:val="21"/>
        </w:rPr>
        <w:t>1907</w:t>
      </w:r>
      <w:r>
        <w:rPr>
          <w:rFonts w:hint="eastAsia"/>
          <w:kern w:val="0"/>
          <w:szCs w:val="21"/>
        </w:rPr>
        <w:t>年引入了一个人类学学位，允许女性入学攻读该学位，直到</w:t>
      </w:r>
      <w:r>
        <w:rPr>
          <w:rFonts w:hint="eastAsia"/>
          <w:kern w:val="0"/>
          <w:szCs w:val="21"/>
        </w:rPr>
        <w:t>1920</w:t>
      </w:r>
      <w:r>
        <w:rPr>
          <w:rFonts w:hint="eastAsia"/>
          <w:kern w:val="0"/>
          <w:szCs w:val="21"/>
        </w:rPr>
        <w:t>年才允许女性获得正式学位。但这仅仅是背景，真正让弗朗西斯着迷的是那些第一批女性人类学家是如何来到世界上最偏远的地方的，在她们试图了解偏远和很少访问的文化时表现出非凡的勇气。</w:t>
      </w:r>
    </w:p>
    <w:p w:rsidR="00B9645F" w:rsidRDefault="00B9645F">
      <w:pPr>
        <w:autoSpaceDE w:val="0"/>
        <w:autoSpaceDN w:val="0"/>
        <w:adjustRightInd w:val="0"/>
        <w:ind w:firstLine="420"/>
        <w:rPr>
          <w:kern w:val="0"/>
          <w:szCs w:val="21"/>
        </w:rPr>
      </w:pPr>
    </w:p>
    <w:p w:rsidR="00B9645F" w:rsidRDefault="00800FCA">
      <w:pPr>
        <w:autoSpaceDE w:val="0"/>
        <w:autoSpaceDN w:val="0"/>
        <w:adjustRightInd w:val="0"/>
        <w:ind w:firstLine="420"/>
        <w:rPr>
          <w:kern w:val="0"/>
          <w:szCs w:val="21"/>
        </w:rPr>
      </w:pPr>
      <w:r>
        <w:rPr>
          <w:rFonts w:hint="eastAsia"/>
          <w:kern w:val="0"/>
          <w:szCs w:val="21"/>
        </w:rPr>
        <w:t>这些都是非常杰出的女性：例如，玛丽亚·茨帕利卡（</w:t>
      </w:r>
      <w:r>
        <w:rPr>
          <w:kern w:val="0"/>
          <w:szCs w:val="21"/>
        </w:rPr>
        <w:t xml:space="preserve">Maria </w:t>
      </w:r>
      <w:r>
        <w:rPr>
          <w:kern w:val="0"/>
          <w:szCs w:val="21"/>
        </w:rPr>
        <w:t>Czaplicka</w:t>
      </w:r>
      <w:r>
        <w:rPr>
          <w:rFonts w:hint="eastAsia"/>
          <w:kern w:val="0"/>
          <w:szCs w:val="21"/>
        </w:rPr>
        <w:t>），是一个贫穷的波兰（</w:t>
      </w:r>
      <w:r>
        <w:rPr>
          <w:kern w:val="0"/>
          <w:szCs w:val="21"/>
        </w:rPr>
        <w:t>Polish</w:t>
      </w:r>
      <w:r>
        <w:rPr>
          <w:rFonts w:hint="eastAsia"/>
          <w:kern w:val="0"/>
          <w:szCs w:val="21"/>
        </w:rPr>
        <w:t>）学生，在沙俄（</w:t>
      </w:r>
      <w:r>
        <w:rPr>
          <w:kern w:val="0"/>
          <w:szCs w:val="21"/>
        </w:rPr>
        <w:t>Russian</w:t>
      </w:r>
      <w:r>
        <w:rPr>
          <w:rFonts w:hint="eastAsia"/>
          <w:kern w:val="0"/>
          <w:szCs w:val="21"/>
        </w:rPr>
        <w:t>）占领时期长大，为接受教育而努力奋斗，然后以某种方式说服牛津大学接受了她</w:t>
      </w:r>
      <w:r>
        <w:rPr>
          <w:rFonts w:hint="eastAsia"/>
          <w:kern w:val="0"/>
          <w:szCs w:val="21"/>
        </w:rPr>
        <w:t>(</w:t>
      </w:r>
      <w:r>
        <w:rPr>
          <w:rFonts w:hint="eastAsia"/>
          <w:kern w:val="0"/>
          <w:szCs w:val="21"/>
        </w:rPr>
        <w:t>后来，她冬天在西伯利亚（</w:t>
      </w:r>
      <w:r>
        <w:rPr>
          <w:kern w:val="0"/>
          <w:szCs w:val="21"/>
        </w:rPr>
        <w:t>Siberia</w:t>
      </w:r>
      <w:r>
        <w:rPr>
          <w:rFonts w:hint="eastAsia"/>
          <w:kern w:val="0"/>
          <w:szCs w:val="21"/>
        </w:rPr>
        <w:t>）旅行，说自己是“唯一自愿流亡西伯利亚的波兰女性”</w:t>
      </w:r>
      <w:r>
        <w:rPr>
          <w:rFonts w:hint="eastAsia"/>
          <w:kern w:val="0"/>
          <w:szCs w:val="21"/>
        </w:rPr>
        <w:t>)</w:t>
      </w:r>
      <w:r>
        <w:rPr>
          <w:rFonts w:hint="eastAsia"/>
          <w:kern w:val="0"/>
          <w:szCs w:val="21"/>
        </w:rPr>
        <w:t>；凯瑟琳·劳特利奇（</w:t>
      </w:r>
      <w:r>
        <w:rPr>
          <w:kern w:val="0"/>
          <w:szCs w:val="21"/>
        </w:rPr>
        <w:t>Katherine Routledge</w:t>
      </w:r>
      <w:r>
        <w:rPr>
          <w:rFonts w:hint="eastAsia"/>
          <w:kern w:val="0"/>
          <w:szCs w:val="21"/>
        </w:rPr>
        <w:t>），一位英国（</w:t>
      </w:r>
      <w:r>
        <w:rPr>
          <w:kern w:val="0"/>
          <w:szCs w:val="21"/>
        </w:rPr>
        <w:t>British</w:t>
      </w:r>
      <w:r>
        <w:rPr>
          <w:rFonts w:hint="eastAsia"/>
          <w:kern w:val="0"/>
          <w:szCs w:val="21"/>
        </w:rPr>
        <w:t>）女继承人，乘坐自己的远洋游艇前往复活节岛（</w:t>
      </w:r>
      <w:r>
        <w:rPr>
          <w:kern w:val="0"/>
          <w:szCs w:val="21"/>
        </w:rPr>
        <w:t>Easter Island</w:t>
      </w:r>
      <w:r>
        <w:rPr>
          <w:rFonts w:hint="eastAsia"/>
          <w:kern w:val="0"/>
          <w:szCs w:val="21"/>
        </w:rPr>
        <w:t>），并在一场起义中抵达那里；比阿特丽斯·布莱克伍德（</w:t>
      </w:r>
      <w:r>
        <w:rPr>
          <w:kern w:val="0"/>
          <w:szCs w:val="21"/>
        </w:rPr>
        <w:t>Beatrice Blackwood</w:t>
      </w:r>
      <w:r>
        <w:rPr>
          <w:rFonts w:hint="eastAsia"/>
          <w:kern w:val="0"/>
          <w:szCs w:val="21"/>
        </w:rPr>
        <w:t>），用她的宠物猫来控制</w:t>
      </w:r>
      <w:r>
        <w:rPr>
          <w:rFonts w:hint="eastAsia"/>
          <w:kern w:val="0"/>
          <w:szCs w:val="21"/>
        </w:rPr>
        <w:t>巴布亚新几内亚（</w:t>
      </w:r>
      <w:r>
        <w:rPr>
          <w:kern w:val="0"/>
          <w:szCs w:val="21"/>
        </w:rPr>
        <w:t>Papua New Guinean</w:t>
      </w:r>
      <w:r>
        <w:rPr>
          <w:rFonts w:hint="eastAsia"/>
          <w:kern w:val="0"/>
          <w:szCs w:val="21"/>
        </w:rPr>
        <w:t>）高地的居民食人族战士；以及埃及古物学家（</w:t>
      </w:r>
      <w:r>
        <w:rPr>
          <w:kern w:val="0"/>
          <w:szCs w:val="21"/>
        </w:rPr>
        <w:t>Egyptologist</w:t>
      </w:r>
      <w:r>
        <w:rPr>
          <w:rFonts w:hint="eastAsia"/>
          <w:kern w:val="0"/>
          <w:szCs w:val="21"/>
        </w:rPr>
        <w:t>）威妮弗莱德·布莱克曼（</w:t>
      </w:r>
      <w:r>
        <w:rPr>
          <w:kern w:val="0"/>
          <w:szCs w:val="21"/>
        </w:rPr>
        <w:t>Winifred Blackman</w:t>
      </w:r>
      <w:r>
        <w:rPr>
          <w:rFonts w:hint="eastAsia"/>
          <w:kern w:val="0"/>
          <w:szCs w:val="21"/>
        </w:rPr>
        <w:t>），面对巨大的危险，他为亨利·韦尔科姆爵士（</w:t>
      </w:r>
      <w:r>
        <w:rPr>
          <w:kern w:val="0"/>
          <w:szCs w:val="21"/>
        </w:rPr>
        <w:t>Sir Henry Wellcome</w:t>
      </w:r>
      <w:r>
        <w:rPr>
          <w:rFonts w:hint="eastAsia"/>
          <w:kern w:val="0"/>
          <w:szCs w:val="21"/>
        </w:rPr>
        <w:t>）收集了重要的人种学藏品。</w:t>
      </w:r>
    </w:p>
    <w:p w:rsidR="00B9645F" w:rsidRDefault="00B9645F">
      <w:pPr>
        <w:autoSpaceDE w:val="0"/>
        <w:autoSpaceDN w:val="0"/>
        <w:adjustRightInd w:val="0"/>
        <w:ind w:firstLine="420"/>
        <w:rPr>
          <w:kern w:val="0"/>
          <w:szCs w:val="21"/>
        </w:rPr>
      </w:pPr>
    </w:p>
    <w:p w:rsidR="00B9645F" w:rsidRDefault="00800FCA">
      <w:pPr>
        <w:tabs>
          <w:tab w:val="left" w:pos="341"/>
          <w:tab w:val="left" w:pos="5235"/>
        </w:tabs>
        <w:ind w:firstLineChars="200" w:firstLine="420"/>
        <w:rPr>
          <w:kern w:val="0"/>
          <w:szCs w:val="21"/>
        </w:rPr>
      </w:pPr>
      <w:r>
        <w:rPr>
          <w:rFonts w:hint="eastAsia"/>
          <w:kern w:val="0"/>
          <w:szCs w:val="21"/>
        </w:rPr>
        <w:t>弗朗西斯正那个这四种女性的人生经历讲述一个更大的故事：第一代女性——勤奋、开拓、无畏——是如何走向世界的，而且在她们研究其他文化时，展示了我们自己也多么奇特。</w:t>
      </w:r>
      <w:r>
        <w:rPr>
          <w:b/>
          <w:bCs/>
          <w:szCs w:val="21"/>
        </w:rPr>
        <w:t>《</w:t>
      </w:r>
      <w:r>
        <w:rPr>
          <w:rFonts w:hint="eastAsia"/>
          <w:b/>
          <w:bCs/>
          <w:szCs w:val="21"/>
        </w:rPr>
        <w:t>梦想的海岸</w:t>
      </w:r>
      <w:r>
        <w:rPr>
          <w:rFonts w:hint="eastAsia"/>
          <w:b/>
          <w:bCs/>
          <w:szCs w:val="21"/>
        </w:rPr>
        <w:t>:</w:t>
      </w:r>
      <w:r>
        <w:rPr>
          <w:rFonts w:hint="eastAsia"/>
          <w:b/>
          <w:bCs/>
          <w:szCs w:val="21"/>
        </w:rPr>
        <w:t>五个寻找世界的女人</w:t>
      </w:r>
      <w:r>
        <w:rPr>
          <w:b/>
          <w:bCs/>
          <w:szCs w:val="21"/>
        </w:rPr>
        <w:t>》</w:t>
      </w:r>
      <w:r>
        <w:rPr>
          <w:rFonts w:hint="eastAsia"/>
          <w:b/>
          <w:bCs/>
          <w:kern w:val="0"/>
          <w:szCs w:val="21"/>
        </w:rPr>
        <w:t>（</w:t>
      </w:r>
      <w:r>
        <w:rPr>
          <w:rFonts w:hint="eastAsia"/>
          <w:b/>
          <w:bCs/>
          <w:szCs w:val="21"/>
        </w:rPr>
        <w:t>UNDREAMED SHORES</w:t>
      </w:r>
      <w:r>
        <w:rPr>
          <w:rFonts w:hint="eastAsia"/>
          <w:b/>
          <w:bCs/>
          <w:kern w:val="0"/>
          <w:szCs w:val="21"/>
        </w:rPr>
        <w:t>）</w:t>
      </w:r>
      <w:r>
        <w:rPr>
          <w:rFonts w:hint="eastAsia"/>
          <w:kern w:val="0"/>
          <w:szCs w:val="21"/>
        </w:rPr>
        <w:t>既是一部探险故事，也是悲剧故事。因为其中谈到的每个女人回国后都发现学术界对她们关上了大门。在国外，她们是勇敢的学术专家，有过重大发现，但在国内，她们注定要被视为女儿、妻子和姐妹。正如</w:t>
      </w:r>
      <w:r>
        <w:rPr>
          <w:rFonts w:hint="eastAsia"/>
          <w:kern w:val="0"/>
          <w:szCs w:val="21"/>
        </w:rPr>
        <w:lastRenderedPageBreak/>
        <w:t>弗朗西斯自己在作品提案中所说，“如果人类学是一个闯入者的一门艺术和科学，那么这些妇女就完全，有时甚至痛苦地，为这份工作做好了前期的准备工作。”</w:t>
      </w:r>
    </w:p>
    <w:p w:rsidR="00B9645F" w:rsidRDefault="00B9645F">
      <w:pPr>
        <w:autoSpaceDE w:val="0"/>
        <w:autoSpaceDN w:val="0"/>
        <w:adjustRightInd w:val="0"/>
        <w:ind w:firstLine="420"/>
        <w:rPr>
          <w:kern w:val="0"/>
          <w:szCs w:val="21"/>
        </w:rPr>
      </w:pPr>
    </w:p>
    <w:p w:rsidR="00B9645F" w:rsidRDefault="00800FCA">
      <w:pPr>
        <w:autoSpaceDE w:val="0"/>
        <w:autoSpaceDN w:val="0"/>
        <w:adjustRightInd w:val="0"/>
        <w:ind w:firstLine="420"/>
        <w:rPr>
          <w:kern w:val="0"/>
          <w:szCs w:val="21"/>
        </w:rPr>
      </w:pPr>
      <w:r>
        <w:rPr>
          <w:rFonts w:hint="eastAsia"/>
          <w:kern w:val="0"/>
          <w:szCs w:val="21"/>
        </w:rPr>
        <w:t>当然，学术上的否认会已经产生过严重的心理后果，弗朗西斯的两位前辈犯下精神病，另一位则自杀。因此，我认为，这部作品提案中有对那一时刻的特别令人痛心的提示——比阿特丽斯·布莱克伍德晚年在皮</w:t>
      </w:r>
      <w:r>
        <w:rPr>
          <w:rFonts w:hint="eastAsia"/>
          <w:kern w:val="0"/>
          <w:szCs w:val="21"/>
        </w:rPr>
        <w:t>特河博物馆（</w:t>
      </w:r>
      <w:r>
        <w:rPr>
          <w:rFonts w:hint="eastAsia"/>
          <w:kern w:val="0"/>
          <w:szCs w:val="21"/>
        </w:rPr>
        <w:t>Pitt Rivers Museum</w:t>
      </w:r>
      <w:r>
        <w:rPr>
          <w:rFonts w:hint="eastAsia"/>
          <w:kern w:val="0"/>
          <w:szCs w:val="21"/>
        </w:rPr>
        <w:t>）工作时，突然向一位旁观者展示了巴布亚牛吼器如何使用。她把牛吼器绕着她的头旋转，在这个过程中揭示了她曾经是一位探险家。</w:t>
      </w:r>
    </w:p>
    <w:p w:rsidR="00B9645F" w:rsidRDefault="00B9645F"/>
    <w:p w:rsidR="00B9645F" w:rsidRDefault="00B9645F"/>
    <w:p w:rsidR="00B9645F" w:rsidRDefault="00800FCA">
      <w:pPr>
        <w:tabs>
          <w:tab w:val="left" w:pos="341"/>
          <w:tab w:val="left" w:pos="5235"/>
        </w:tabs>
        <w:autoSpaceDE w:val="0"/>
        <w:autoSpaceDN w:val="0"/>
        <w:adjustRightInd w:val="0"/>
        <w:rPr>
          <w:b/>
          <w:bCs/>
          <w:kern w:val="0"/>
          <w:szCs w:val="21"/>
          <w:lang w:val="en-GB"/>
        </w:rPr>
      </w:pPr>
      <w:r>
        <w:rPr>
          <w:b/>
          <w:bCs/>
          <w:kern w:val="0"/>
          <w:szCs w:val="21"/>
          <w:lang w:val="en-GB"/>
        </w:rPr>
        <w:t>作者简介</w:t>
      </w:r>
      <w:r>
        <w:rPr>
          <w:rFonts w:hint="eastAsia"/>
          <w:b/>
          <w:bCs/>
          <w:kern w:val="0"/>
          <w:szCs w:val="21"/>
          <w:lang w:val="en-GB"/>
        </w:rPr>
        <w:t>：</w:t>
      </w:r>
    </w:p>
    <w:p w:rsidR="00B9645F" w:rsidRDefault="00B9645F">
      <w:pPr>
        <w:tabs>
          <w:tab w:val="left" w:pos="341"/>
          <w:tab w:val="left" w:pos="5235"/>
        </w:tabs>
        <w:autoSpaceDE w:val="0"/>
        <w:autoSpaceDN w:val="0"/>
        <w:adjustRightInd w:val="0"/>
        <w:rPr>
          <w:b/>
          <w:bCs/>
          <w:kern w:val="0"/>
          <w:szCs w:val="21"/>
          <w:lang w:val="en-GB"/>
        </w:rPr>
      </w:pPr>
    </w:p>
    <w:p w:rsidR="00B9645F" w:rsidRDefault="00800FCA">
      <w:pPr>
        <w:tabs>
          <w:tab w:val="left" w:pos="341"/>
          <w:tab w:val="left" w:pos="5235"/>
        </w:tabs>
        <w:autoSpaceDE w:val="0"/>
        <w:autoSpaceDN w:val="0"/>
        <w:adjustRightInd w:val="0"/>
        <w:ind w:firstLineChars="200" w:firstLine="422"/>
        <w:rPr>
          <w:kern w:val="0"/>
          <w:szCs w:val="21"/>
          <w:lang w:val="en-GB"/>
        </w:rPr>
      </w:pPr>
      <w:r>
        <w:rPr>
          <w:rFonts w:hint="eastAsia"/>
          <w:b/>
          <w:bCs/>
          <w:kern w:val="0"/>
          <w:szCs w:val="21"/>
          <w:lang w:val="en-GB"/>
        </w:rPr>
        <w:t>弗朗西斯·拉森（</w:t>
      </w:r>
      <w:r>
        <w:rPr>
          <w:rFonts w:hint="eastAsia"/>
          <w:b/>
          <w:bCs/>
          <w:szCs w:val="21"/>
        </w:rPr>
        <w:t>Frances Larson </w:t>
      </w:r>
      <w:r>
        <w:rPr>
          <w:rFonts w:hint="eastAsia"/>
          <w:b/>
          <w:bCs/>
          <w:kern w:val="0"/>
          <w:szCs w:val="21"/>
          <w:lang w:val="en-GB"/>
        </w:rPr>
        <w:t>）</w:t>
      </w:r>
      <w:r>
        <w:rPr>
          <w:rFonts w:hint="eastAsia"/>
          <w:kern w:val="0"/>
          <w:szCs w:val="21"/>
          <w:lang w:val="en-GB"/>
        </w:rPr>
        <w:t>是牛津大学（</w:t>
      </w:r>
      <w:r>
        <w:rPr>
          <w:kern w:val="0"/>
          <w:szCs w:val="21"/>
          <w:lang w:val="en-GB"/>
        </w:rPr>
        <w:t xml:space="preserve">University of Oxford </w:t>
      </w:r>
      <w:r>
        <w:rPr>
          <w:rFonts w:hint="eastAsia"/>
          <w:kern w:val="0"/>
          <w:szCs w:val="21"/>
          <w:lang w:val="en-GB"/>
        </w:rPr>
        <w:t>）的荣誉研究员，也是《亨利·韦尔科姆传记》（</w:t>
      </w:r>
      <w:r>
        <w:rPr>
          <w:i/>
          <w:kern w:val="0"/>
          <w:szCs w:val="21"/>
          <w:lang w:val="en-GB"/>
        </w:rPr>
        <w:t>Henry Wellcome, An Infinity of Things</w:t>
      </w:r>
      <w:r>
        <w:rPr>
          <w:rFonts w:hint="eastAsia"/>
          <w:kern w:val="0"/>
          <w:szCs w:val="21"/>
          <w:lang w:val="en-GB"/>
        </w:rPr>
        <w:t>）的作者，这本书是“年度《星期日泰晤士报》”（</w:t>
      </w:r>
      <w:r>
        <w:rPr>
          <w:i/>
          <w:kern w:val="0"/>
          <w:szCs w:val="21"/>
          <w:lang w:val="en-GB"/>
        </w:rPr>
        <w:t xml:space="preserve">Sunday Times </w:t>
      </w:r>
      <w:r>
        <w:rPr>
          <w:kern w:val="0"/>
          <w:szCs w:val="21"/>
          <w:lang w:val="en-GB"/>
        </w:rPr>
        <w:t>Book of The Year</w:t>
      </w:r>
      <w:r>
        <w:rPr>
          <w:rFonts w:hint="eastAsia"/>
          <w:kern w:val="0"/>
          <w:szCs w:val="21"/>
          <w:lang w:val="en-GB"/>
        </w:rPr>
        <w:t>）和“</w:t>
      </w:r>
      <w:r>
        <w:rPr>
          <w:rFonts w:hint="eastAsia"/>
          <w:kern w:val="0"/>
          <w:szCs w:val="21"/>
          <w:lang w:val="en-GB"/>
        </w:rPr>
        <w:t>2009</w:t>
      </w:r>
      <w:r>
        <w:rPr>
          <w:rFonts w:hint="eastAsia"/>
          <w:kern w:val="0"/>
          <w:szCs w:val="21"/>
          <w:lang w:val="en-GB"/>
        </w:rPr>
        <w:t>年《新科学家》最佳著作”（</w:t>
      </w:r>
      <w:r>
        <w:rPr>
          <w:i/>
          <w:kern w:val="0"/>
          <w:szCs w:val="21"/>
          <w:lang w:val="en-GB"/>
        </w:rPr>
        <w:t xml:space="preserve">New Scientist </w:t>
      </w:r>
      <w:r>
        <w:rPr>
          <w:kern w:val="0"/>
          <w:szCs w:val="21"/>
          <w:lang w:val="en-GB"/>
        </w:rPr>
        <w:t>Best Book of 2009</w:t>
      </w:r>
      <w:r>
        <w:rPr>
          <w:rFonts w:hint="eastAsia"/>
          <w:kern w:val="0"/>
          <w:szCs w:val="21"/>
          <w:lang w:val="en-GB"/>
        </w:rPr>
        <w:t>）。她也是</w:t>
      </w:r>
      <w:r>
        <w:rPr>
          <w:rFonts w:hint="eastAsia"/>
          <w:kern w:val="0"/>
          <w:szCs w:val="21"/>
          <w:lang w:val="en-GB"/>
        </w:rPr>
        <w:t>2007</w:t>
      </w:r>
      <w:r>
        <w:rPr>
          <w:rFonts w:hint="eastAsia"/>
          <w:kern w:val="0"/>
          <w:szCs w:val="21"/>
          <w:lang w:val="en-GB"/>
        </w:rPr>
        <w:t>年</w:t>
      </w:r>
      <w:r>
        <w:rPr>
          <w:rFonts w:hint="eastAsia"/>
          <w:iCs/>
          <w:kern w:val="0"/>
          <w:szCs w:val="21"/>
          <w:lang w:val="en-GB"/>
        </w:rPr>
        <w:t>牛津大学出版社（</w:t>
      </w:r>
      <w:r>
        <w:rPr>
          <w:rFonts w:hint="eastAsia"/>
          <w:kern w:val="0"/>
          <w:szCs w:val="21"/>
          <w:lang w:val="en-GB"/>
        </w:rPr>
        <w:t>Oup</w:t>
      </w:r>
      <w:r>
        <w:rPr>
          <w:rFonts w:hint="eastAsia"/>
          <w:kern w:val="0"/>
          <w:szCs w:val="21"/>
          <w:lang w:val="en-GB"/>
        </w:rPr>
        <w:t>）出版发行的《了解情况》（</w:t>
      </w:r>
      <w:r>
        <w:rPr>
          <w:i/>
          <w:kern w:val="0"/>
          <w:szCs w:val="21"/>
          <w:lang w:val="en-GB"/>
        </w:rPr>
        <w:t>Knowing Things</w:t>
      </w:r>
      <w:r>
        <w:rPr>
          <w:rFonts w:hint="eastAsia"/>
          <w:i/>
          <w:kern w:val="0"/>
          <w:szCs w:val="21"/>
          <w:lang w:val="en-GB"/>
        </w:rPr>
        <w:t>）</w:t>
      </w:r>
      <w:r>
        <w:rPr>
          <w:rFonts w:hint="eastAsia"/>
          <w:kern w:val="0"/>
          <w:szCs w:val="21"/>
          <w:lang w:val="en-GB"/>
        </w:rPr>
        <w:t>的合著者，这是一本关于牛津（</w:t>
      </w:r>
      <w:r>
        <w:rPr>
          <w:kern w:val="0"/>
          <w:szCs w:val="21"/>
          <w:lang w:val="en-GB"/>
        </w:rPr>
        <w:t>Oxford,</w:t>
      </w:r>
      <w:r>
        <w:rPr>
          <w:rFonts w:hint="eastAsia"/>
          <w:kern w:val="0"/>
          <w:szCs w:val="21"/>
          <w:lang w:val="en-GB"/>
        </w:rPr>
        <w:t>）皮特河博物馆（</w:t>
      </w:r>
      <w:r>
        <w:rPr>
          <w:kern w:val="0"/>
          <w:szCs w:val="21"/>
          <w:lang w:val="en-GB"/>
        </w:rPr>
        <w:t>Pitt Rivers Museum</w:t>
      </w:r>
      <w:r>
        <w:rPr>
          <w:rFonts w:hint="eastAsia"/>
          <w:kern w:val="0"/>
          <w:szCs w:val="21"/>
          <w:lang w:val="en-GB"/>
        </w:rPr>
        <w:t>）历史的书，在那里她接受了博士后研究工作。</w:t>
      </w:r>
    </w:p>
    <w:p w:rsidR="00B9645F" w:rsidRDefault="00B9645F"/>
    <w:p w:rsidR="00B9645F" w:rsidRDefault="00B9645F"/>
    <w:p w:rsidR="00B9645F" w:rsidRDefault="00B9645F"/>
    <w:p w:rsidR="00B9645F" w:rsidRDefault="00800FCA">
      <w:pPr>
        <w:shd w:val="clear" w:color="auto" w:fill="FFFFFF"/>
      </w:pPr>
      <w:r>
        <w:rPr>
          <w:rFonts w:hint="eastAsia"/>
          <w:b/>
          <w:bCs/>
        </w:rPr>
        <w:t>谢谢您的阅读！</w:t>
      </w:r>
      <w:bookmarkStart w:id="0" w:name="_GoBack"/>
      <w:bookmarkEnd w:id="0"/>
    </w:p>
    <w:p w:rsidR="00B9645F" w:rsidRDefault="00800FCA">
      <w:pPr>
        <w:shd w:val="clear" w:color="auto" w:fill="FFFFFF"/>
      </w:pPr>
      <w:r>
        <w:rPr>
          <w:rFonts w:hint="eastAsia"/>
          <w:b/>
          <w:bCs/>
        </w:rPr>
        <w:t>请将回馈信息发至：</w:t>
      </w:r>
    </w:p>
    <w:p w:rsidR="00B9645F" w:rsidRDefault="006F6B96">
      <w:pPr>
        <w:widowControl/>
        <w:jc w:val="left"/>
        <w:rPr>
          <w:b/>
        </w:rPr>
      </w:pPr>
      <w:r>
        <w:rPr>
          <w:rFonts w:hint="eastAsia"/>
          <w:b/>
        </w:rPr>
        <w:t>李文浩</w:t>
      </w:r>
      <w:r w:rsidR="00800FCA">
        <w:rPr>
          <w:b/>
        </w:rPr>
        <w:t>（</w:t>
      </w:r>
      <w:r>
        <w:rPr>
          <w:rFonts w:hint="eastAsia"/>
          <w:b/>
        </w:rPr>
        <w:t>Lauren Li</w:t>
      </w:r>
      <w:r w:rsidR="00800FCA">
        <w:rPr>
          <w:b/>
        </w:rPr>
        <w:t>)</w:t>
      </w:r>
    </w:p>
    <w:p w:rsidR="00B9645F" w:rsidRDefault="00800FCA">
      <w:pPr>
        <w:widowControl/>
        <w:jc w:val="left"/>
      </w:pPr>
      <w:r>
        <w:rPr>
          <w:rFonts w:hint="eastAsia"/>
        </w:rPr>
        <w:t>安德鲁·纳伯格联合国际有限公司北京代表处</w:t>
      </w:r>
    </w:p>
    <w:p w:rsidR="00B9645F" w:rsidRDefault="00800FCA">
      <w:pPr>
        <w:widowControl/>
        <w:jc w:val="left"/>
      </w:pPr>
      <w:r>
        <w:t>北京市海淀区中关村大街甲</w:t>
      </w:r>
      <w:r>
        <w:t>59</w:t>
      </w:r>
      <w:r>
        <w:t>号中国人民大学文化大厦</w:t>
      </w:r>
      <w:r>
        <w:t>1705</w:t>
      </w:r>
      <w:r>
        <w:t>室，</w:t>
      </w:r>
      <w:r>
        <w:t>100872</w:t>
      </w:r>
    </w:p>
    <w:p w:rsidR="00B9645F" w:rsidRDefault="00800FCA">
      <w:pPr>
        <w:widowControl/>
        <w:jc w:val="left"/>
      </w:pPr>
      <w:r>
        <w:t>电</w:t>
      </w:r>
      <w:r>
        <w:t> </w:t>
      </w:r>
      <w:r>
        <w:t>话：</w:t>
      </w:r>
      <w:r w:rsidR="006F6B96">
        <w:t>010-82449901</w:t>
      </w:r>
    </w:p>
    <w:p w:rsidR="00B9645F" w:rsidRDefault="00800FCA">
      <w:pPr>
        <w:widowControl/>
        <w:jc w:val="left"/>
      </w:pPr>
      <w:r>
        <w:t>传</w:t>
      </w:r>
      <w:r>
        <w:t> </w:t>
      </w:r>
      <w:r>
        <w:t>真：</w:t>
      </w:r>
      <w:r>
        <w:t>010-82504200</w:t>
      </w:r>
    </w:p>
    <w:p w:rsidR="00B9645F" w:rsidRDefault="00800FCA">
      <w:pPr>
        <w:widowControl/>
        <w:jc w:val="left"/>
      </w:pPr>
      <w:r>
        <w:t>Email:  </w:t>
      </w:r>
      <w:r w:rsidR="006F6B96" w:rsidRPr="006F6B96">
        <w:t>Lauren</w:t>
      </w:r>
      <w:r w:rsidRPr="006F6B96">
        <w:rPr>
          <w:rFonts w:hint="eastAsia"/>
        </w:rPr>
        <w:t>@nurnberg.com.cn</w:t>
      </w:r>
      <w:r>
        <w:rPr>
          <w:rFonts w:hint="eastAsia"/>
        </w:rPr>
        <w:t xml:space="preserve"> </w:t>
      </w:r>
    </w:p>
    <w:p w:rsidR="00B9645F" w:rsidRDefault="00800FCA">
      <w:pPr>
        <w:widowControl/>
        <w:jc w:val="left"/>
      </w:pPr>
      <w:r>
        <w:t>网</w:t>
      </w:r>
      <w:r>
        <w:t> </w:t>
      </w:r>
      <w:r>
        <w:t>址</w:t>
      </w:r>
      <w:r>
        <w:t>: </w:t>
      </w:r>
      <w:hyperlink r:id="rId8" w:history="1">
        <w:r w:rsidR="006F6B96" w:rsidRPr="00CB4112">
          <w:rPr>
            <w:rStyle w:val="aa"/>
            <w:rFonts w:hint="eastAsia"/>
          </w:rPr>
          <w:t>http://www.nurnberg.com.cn</w:t>
        </w:r>
      </w:hyperlink>
      <w:r>
        <w:rPr>
          <w:rFonts w:hint="eastAsia"/>
        </w:rPr>
        <w:t xml:space="preserve"> </w:t>
      </w:r>
    </w:p>
    <w:p w:rsidR="00B9645F" w:rsidRDefault="00800FCA">
      <w:pPr>
        <w:widowControl/>
        <w:jc w:val="left"/>
      </w:pPr>
      <w:r>
        <w:t>新浪微博：</w:t>
      </w:r>
      <w:hyperlink r:id="rId9" w:history="1">
        <w:r>
          <w:rPr>
            <w:rStyle w:val="aa"/>
            <w:rFonts w:hint="eastAsia"/>
            <w:color w:val="auto"/>
          </w:rPr>
          <w:t>http://weibo.com/nurnberg</w:t>
        </w:r>
      </w:hyperlink>
      <w:r>
        <w:rPr>
          <w:rFonts w:hint="eastAsia"/>
        </w:rPr>
        <w:t xml:space="preserve"> </w:t>
      </w:r>
    </w:p>
    <w:p w:rsidR="00B9645F" w:rsidRDefault="00800FCA">
      <w:pPr>
        <w:widowControl/>
        <w:jc w:val="left"/>
      </w:pPr>
      <w:r>
        <w:t>豆瓣小站：</w:t>
      </w:r>
      <w:hyperlink r:id="rId10" w:history="1">
        <w:r>
          <w:rPr>
            <w:rStyle w:val="aa"/>
            <w:rFonts w:hint="eastAsia"/>
            <w:color w:val="auto"/>
          </w:rPr>
          <w:t>http://site.douban.com/110577/</w:t>
        </w:r>
      </w:hyperlink>
      <w:r>
        <w:rPr>
          <w:rFonts w:hint="eastAsia"/>
        </w:rPr>
        <w:t xml:space="preserve"> </w:t>
      </w:r>
    </w:p>
    <w:p w:rsidR="00B9645F" w:rsidRDefault="00800FCA">
      <w:pPr>
        <w:widowControl/>
        <w:jc w:val="left"/>
      </w:pPr>
      <w:r>
        <w:t>微信订阅号：安德鲁书讯</w:t>
      </w:r>
    </w:p>
    <w:p w:rsidR="00B9645F" w:rsidRDefault="00800FCA">
      <w:pPr>
        <w:shd w:val="clear" w:color="auto" w:fill="FFFFFF"/>
        <w:rPr>
          <w:color w:val="000000"/>
          <w:szCs w:val="21"/>
        </w:rPr>
      </w:pPr>
      <w:r>
        <w:rPr>
          <w:noProof/>
          <w:color w:val="000000"/>
          <w:szCs w:val="21"/>
        </w:rPr>
        <w:drawing>
          <wp:inline distT="0" distB="0" distL="114300" distR="114300">
            <wp:extent cx="1146810" cy="1061720"/>
            <wp:effectExtent l="0" t="0" r="8890" b="5080"/>
            <wp:docPr id="2"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AA85(07-25-11-10-11)"/>
                    <pic:cNvPicPr>
                      <a:picLocks noChangeAspect="1"/>
                    </pic:cNvPicPr>
                  </pic:nvPicPr>
                  <pic:blipFill>
                    <a:blip r:embed="rId11"/>
                    <a:stretch>
                      <a:fillRect/>
                    </a:stretch>
                  </pic:blipFill>
                  <pic:spPr>
                    <a:xfrm>
                      <a:off x="0" y="0"/>
                      <a:ext cx="1146810" cy="1061720"/>
                    </a:xfrm>
                    <a:prstGeom prst="rect">
                      <a:avLst/>
                    </a:prstGeom>
                    <a:noFill/>
                    <a:ln>
                      <a:noFill/>
                    </a:ln>
                  </pic:spPr>
                </pic:pic>
              </a:graphicData>
            </a:graphic>
          </wp:inline>
        </w:drawing>
      </w:r>
    </w:p>
    <w:p w:rsidR="00B9645F" w:rsidRDefault="00B9645F"/>
    <w:p w:rsidR="00B9645F" w:rsidRDefault="00B9645F"/>
    <w:sectPr w:rsidR="00B9645F">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FCA" w:rsidRDefault="00800FCA">
      <w:r>
        <w:separator/>
      </w:r>
    </w:p>
  </w:endnote>
  <w:endnote w:type="continuationSeparator" w:id="0">
    <w:p w:rsidR="00800FCA" w:rsidRDefault="0080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default"/>
    <w:sig w:usb0="00000687" w:usb1="00000000" w:usb2="00000000" w:usb3="00000000" w:csb0="2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45F" w:rsidRDefault="00B9645F">
    <w:pPr>
      <w:pBdr>
        <w:bottom w:val="single" w:sz="6" w:space="1" w:color="auto"/>
      </w:pBdr>
      <w:jc w:val="center"/>
      <w:rPr>
        <w:rFonts w:ascii="方正姚体" w:eastAsia="方正姚体"/>
        <w:sz w:val="18"/>
      </w:rPr>
    </w:pPr>
  </w:p>
  <w:p w:rsidR="00B9645F" w:rsidRDefault="00800FCA">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B9645F" w:rsidRDefault="00800FCA">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B9645F" w:rsidRDefault="00800FCA">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B9645F" w:rsidRDefault="00B9645F">
    <w:pPr>
      <w:pStyle w:val="a4"/>
      <w:jc w:val="center"/>
      <w:rPr>
        <w:rFonts w:eastAsia="方正姚体"/>
      </w:rPr>
    </w:pPr>
  </w:p>
  <w:p w:rsidR="00B9645F" w:rsidRDefault="00B9645F">
    <w:pPr>
      <w:pStyle w:val="a4"/>
      <w:jc w:val="center"/>
      <w:rPr>
        <w:rFonts w:eastAsia="方正姚体"/>
      </w:rPr>
    </w:pPr>
  </w:p>
  <w:p w:rsidR="00B9645F" w:rsidRDefault="00800FCA">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F6B96">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FCA" w:rsidRDefault="00800FCA">
      <w:r>
        <w:separator/>
      </w:r>
    </w:p>
  </w:footnote>
  <w:footnote w:type="continuationSeparator" w:id="0">
    <w:p w:rsidR="00800FCA" w:rsidRDefault="00800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45F" w:rsidRDefault="00800FCA">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rsidR="00B9645F" w:rsidRDefault="00800FCA">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6F6B96"/>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0FCA"/>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45F"/>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221439B4"/>
    <w:rsid w:val="28551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8F91E1-53F5-4ECD-B7E5-9A749B10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text">
    <w:name w:val="text"/>
    <w:basedOn w:val="a"/>
    <w:pPr>
      <w:widowControl/>
    </w:pPr>
    <w:rPr>
      <w:rFonts w:ascii="Tahoma" w:hAnsi="Tahoma" w:cs="Tahoma"/>
      <w:color w:val="000000"/>
      <w:kern w:val="0"/>
      <w:sz w:val="16"/>
      <w:szCs w:val="16"/>
    </w:rPr>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paragraph" w:customStyle="1" w:styleId="Body">
    <w:name w:val="Body"/>
    <w:basedOn w:val="a"/>
    <w:qFormat/>
    <w:pPr>
      <w:widowControl/>
    </w:pPr>
    <w:rPr>
      <w:kern w:val="0"/>
      <w:sz w:val="24"/>
      <w:lang w:eastAsia="en-US"/>
    </w:rPr>
  </w:style>
  <w:style w:type="character" w:customStyle="1" w:styleId="serif1">
    <w:name w:val="serif1"/>
    <w:rPr>
      <w:rFonts w:ascii="Times New Roman" w:hAnsi="Times New Roman" w:cs="Times New Roman" w:hint="default"/>
      <w:sz w:val="24"/>
      <w:szCs w:val="24"/>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character" w:customStyle="1" w:styleId="bold1">
    <w:name w:val="bold1"/>
    <w:rPr>
      <w:rFonts w:ascii="Verdana" w:hAnsi="Verdana" w:hint="default"/>
      <w:b/>
      <w:bCs/>
      <w:color w:val="000000"/>
      <w:spacing w:val="30"/>
      <w:sz w:val="15"/>
      <w:szCs w:val="15"/>
    </w:rPr>
  </w:style>
  <w:style w:type="character" w:customStyle="1" w:styleId="bookcopy10">
    <w:name w:val="book_copy1"/>
    <w:rPr>
      <w:color w:val="000000"/>
      <w:sz w:val="18"/>
      <w:szCs w:val="18"/>
    </w:rPr>
  </w:style>
  <w:style w:type="character" w:customStyle="1" w:styleId="author">
    <w:name w:val="author"/>
    <w:basedOn w:val="a0"/>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303</Words>
  <Characters>1733</Characters>
  <Application>Microsoft Office Word</Application>
  <DocSecurity>0</DocSecurity>
  <Lines>14</Lines>
  <Paragraphs>4</Paragraphs>
  <ScaleCrop>false</ScaleCrop>
  <Company>2ndSpAcE</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92</cp:revision>
  <cp:lastPrinted>2004-04-23T07:06:00Z</cp:lastPrinted>
  <dcterms:created xsi:type="dcterms:W3CDTF">2016-08-09T03:35:00Z</dcterms:created>
  <dcterms:modified xsi:type="dcterms:W3CDTF">2021-06-01T05:52:00Z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