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1C06">
      <w:pPr>
        <w:rPr>
          <w:b/>
          <w:bCs/>
          <w:sz w:val="36"/>
        </w:rPr>
      </w:pPr>
      <w:bookmarkStart w:id="0" w:name="OLE_LINK1"/>
      <w:bookmarkStart w:id="1" w:name="OLE_LINK2"/>
    </w:p>
    <w:p w:rsidR="003C2DA6" w:rsidRPr="000C1EE1" w:rsidRDefault="009E46EF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17145</wp:posOffset>
            </wp:positionV>
            <wp:extent cx="1341120" cy="1920240"/>
            <wp:effectExtent l="0" t="0" r="0" b="0"/>
            <wp:wrapSquare wrapText="bothSides"/>
            <wp:docPr id="3" name="图片 3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ANA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B92066">
        <w:rPr>
          <w:rFonts w:hint="eastAsia"/>
          <w:b/>
        </w:rPr>
        <w:t>守望者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642D2A" w:rsidRPr="00642D2A">
        <w:rPr>
          <w:b/>
        </w:rPr>
        <w:t>LOOKOUT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42D2A" w:rsidRPr="00642D2A">
        <w:rPr>
          <w:b/>
        </w:rPr>
        <w:t xml:space="preserve">Christine </w:t>
      </w:r>
      <w:proofErr w:type="spellStart"/>
      <w:r w:rsidR="00642D2A" w:rsidRPr="00642D2A">
        <w:rPr>
          <w:b/>
        </w:rPr>
        <w:t>Byl</w:t>
      </w:r>
      <w:proofErr w:type="spellEnd"/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42D2A" w:rsidRPr="00642D2A">
        <w:rPr>
          <w:b/>
        </w:rPr>
        <w:t>Deep Vellum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="007B578B" w:rsidRPr="007B578B">
        <w:rPr>
          <w:b/>
        </w:rPr>
        <w:t>Karpfinger</w:t>
      </w:r>
      <w:proofErr w:type="spellEnd"/>
      <w:r w:rsidR="007B578B" w:rsidRPr="007B578B">
        <w:rPr>
          <w:b/>
        </w:rPr>
        <w:t xml:space="preserve"> </w:t>
      </w:r>
      <w:r w:rsidR="007B578B" w:rsidRPr="00BE4078">
        <w:rPr>
          <w:b/>
        </w:rPr>
        <w:t>Agency</w:t>
      </w:r>
      <w:r w:rsidR="00274BF1" w:rsidRPr="00BE4078">
        <w:rPr>
          <w:rFonts w:hint="eastAsia"/>
          <w:b/>
        </w:rPr>
        <w:t>/ANA/</w:t>
      </w:r>
      <w:r w:rsidR="00642D2A">
        <w:rPr>
          <w:rFonts w:hint="eastAsia"/>
          <w:b/>
        </w:rPr>
        <w:t>Jenny</w:t>
      </w:r>
      <w:r w:rsidR="00642D2A">
        <w:rPr>
          <w:b/>
        </w:rPr>
        <w:t xml:space="preserve"> Sun</w:t>
      </w:r>
    </w:p>
    <w:p w:rsidR="003C2DA6" w:rsidRPr="007B578B" w:rsidRDefault="003C2DA6" w:rsidP="00641C06">
      <w:pPr>
        <w:rPr>
          <w:rFonts w:eastAsiaTheme="minor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7B578B">
        <w:rPr>
          <w:rFonts w:hint="eastAsia"/>
          <w:b/>
        </w:rPr>
        <w:t>数：</w:t>
      </w:r>
      <w:r w:rsidR="00C1758C">
        <w:rPr>
          <w:rFonts w:eastAsiaTheme="minorEastAsia"/>
          <w:b/>
        </w:rPr>
        <w:t>243</w:t>
      </w:r>
      <w:r w:rsidR="00762C23">
        <w:rPr>
          <w:rFonts w:eastAsiaTheme="minorEastAsia"/>
          <w:b/>
        </w:rPr>
        <w:t>页</w:t>
      </w:r>
      <w:bookmarkStart w:id="2" w:name="_GoBack"/>
      <w:bookmarkEnd w:id="2"/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642D2A">
        <w:rPr>
          <w:b/>
        </w:rPr>
        <w:t>待定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85D85">
        <w:rPr>
          <w:rFonts w:hint="eastAsia"/>
          <w:b/>
        </w:rPr>
        <w:t>小说</w:t>
      </w:r>
    </w:p>
    <w:p w:rsidR="004E2EB8" w:rsidRDefault="004E2EB8" w:rsidP="00641C06">
      <w:pPr>
        <w:rPr>
          <w:b/>
        </w:rPr>
      </w:pPr>
    </w:p>
    <w:p w:rsidR="00A77706" w:rsidRPr="00A77706" w:rsidRDefault="00A7770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D5ED1" w:rsidRPr="00E85D85" w:rsidRDefault="00CD5ED1" w:rsidP="00E73923">
      <w:pPr>
        <w:rPr>
          <w:bCs/>
          <w:szCs w:val="21"/>
        </w:rPr>
      </w:pPr>
    </w:p>
    <w:p w:rsidR="00642D2A" w:rsidRDefault="00F528D6" w:rsidP="005E7E43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虽然故事</w:t>
      </w:r>
      <w:r w:rsidR="00480F24">
        <w:rPr>
          <w:rFonts w:asciiTheme="minorEastAsia" w:eastAsiaTheme="minorEastAsia" w:hAnsiTheme="minorEastAsia" w:hint="eastAsia"/>
          <w:color w:val="000000"/>
          <w:kern w:val="0"/>
          <w:szCs w:val="21"/>
        </w:rPr>
        <w:t>的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背景牢牢地设定在蒙大拿州的乡村，但这个跨越</w:t>
      </w:r>
      <w:r w:rsidR="001A14E5">
        <w:rPr>
          <w:rFonts w:asciiTheme="minorEastAsia" w:eastAsiaTheme="minorEastAsia" w:hAnsiTheme="minorEastAsia" w:hint="eastAsia"/>
          <w:color w:val="000000"/>
          <w:kern w:val="0"/>
          <w:szCs w:val="21"/>
        </w:rPr>
        <w:t>了</w:t>
      </w:r>
      <w:r w:rsidR="001B0616">
        <w:rPr>
          <w:rFonts w:asciiTheme="minorEastAsia" w:eastAsiaTheme="minorEastAsia" w:hAnsiTheme="minorEastAsia" w:hint="eastAsia"/>
          <w:color w:val="000000"/>
          <w:kern w:val="0"/>
          <w:szCs w:val="21"/>
        </w:rPr>
        <w:t>30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年</w:t>
      </w:r>
      <w:r w:rsidR="00E46429">
        <w:rPr>
          <w:rFonts w:asciiTheme="minorEastAsia" w:eastAsiaTheme="minorEastAsia" w:hAnsiTheme="minorEastAsia" w:hint="eastAsia"/>
          <w:color w:val="000000"/>
          <w:kern w:val="0"/>
          <w:szCs w:val="21"/>
        </w:rPr>
        <w:t>，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直至2010年的家庭故事将在各地引起共鸣。</w:t>
      </w:r>
      <w:r w:rsidR="00115DCA" w:rsidRPr="00C42A09">
        <w:rPr>
          <w:rFonts w:hint="eastAsia"/>
          <w:szCs w:val="21"/>
        </w:rPr>
        <w:t>克里斯汀·比尔（</w:t>
      </w:r>
      <w:r w:rsidR="00115DCA" w:rsidRPr="00C42A09">
        <w:rPr>
          <w:rFonts w:eastAsia="Microsoft YaHei UI"/>
          <w:color w:val="000000"/>
          <w:kern w:val="0"/>
          <w:szCs w:val="21"/>
        </w:rPr>
        <w:t xml:space="preserve">Christine </w:t>
      </w:r>
      <w:proofErr w:type="spellStart"/>
      <w:r w:rsidR="00115DCA" w:rsidRPr="00C42A09">
        <w:rPr>
          <w:rFonts w:eastAsia="Microsoft YaHei UI"/>
          <w:color w:val="000000"/>
          <w:kern w:val="0"/>
          <w:szCs w:val="21"/>
        </w:rPr>
        <w:t>Byl</w:t>
      </w:r>
      <w:proofErr w:type="spellEnd"/>
      <w:r w:rsidR="00115DCA" w:rsidRPr="00C42A09">
        <w:rPr>
          <w:rFonts w:eastAsia="Microsoft YaHei UI"/>
          <w:color w:val="000000"/>
          <w:kern w:val="0"/>
          <w:szCs w:val="21"/>
        </w:rPr>
        <w:t> </w:t>
      </w:r>
      <w:r w:rsidR="00115DCA" w:rsidRPr="00C42A09">
        <w:rPr>
          <w:rFonts w:hint="eastAsia"/>
          <w:szCs w:val="21"/>
        </w:rPr>
        <w:t>）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用一系列简短的场景</w:t>
      </w:r>
      <w:r w:rsidR="00871659">
        <w:rPr>
          <w:rFonts w:asciiTheme="minorEastAsia" w:eastAsiaTheme="minorEastAsia" w:hAnsiTheme="minorEastAsia" w:hint="eastAsia"/>
          <w:color w:val="000000"/>
          <w:kern w:val="0"/>
          <w:szCs w:val="21"/>
        </w:rPr>
        <w:t>，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讲述了金兹勒</w:t>
      </w:r>
      <w:r w:rsidR="00871659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proofErr w:type="spellStart"/>
      <w:r w:rsidR="00871659" w:rsidRPr="00642D2A">
        <w:rPr>
          <w:rFonts w:eastAsia="Microsoft YaHei UI"/>
          <w:color w:val="000000"/>
          <w:kern w:val="0"/>
          <w:szCs w:val="21"/>
        </w:rPr>
        <w:t>Kinzler</w:t>
      </w:r>
      <w:proofErr w:type="spellEnd"/>
      <w:r w:rsidR="00871659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一家的故事，这些场景</w:t>
      </w:r>
      <w:r w:rsidR="00C92C6F">
        <w:rPr>
          <w:rFonts w:asciiTheme="minorEastAsia" w:eastAsiaTheme="minorEastAsia" w:hAnsiTheme="minorEastAsia" w:hint="eastAsia"/>
          <w:color w:val="000000"/>
          <w:kern w:val="0"/>
          <w:szCs w:val="21"/>
        </w:rPr>
        <w:t>通过</w:t>
      </w:r>
      <w:r w:rsidR="00B327C4">
        <w:rPr>
          <w:rFonts w:asciiTheme="minorEastAsia" w:eastAsiaTheme="minorEastAsia" w:hAnsiTheme="minorEastAsia" w:hint="eastAsia"/>
          <w:color w:val="000000"/>
          <w:kern w:val="0"/>
          <w:szCs w:val="21"/>
        </w:rPr>
        <w:t>对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不断扩大和缩小的亲密空间</w:t>
      </w:r>
      <w:r w:rsidR="00B327C4">
        <w:rPr>
          <w:rFonts w:asciiTheme="minorEastAsia" w:eastAsiaTheme="minorEastAsia" w:hAnsiTheme="minorEastAsia" w:hint="eastAsia"/>
          <w:color w:val="000000"/>
          <w:kern w:val="0"/>
          <w:szCs w:val="21"/>
        </w:rPr>
        <w:t>的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叙述，</w:t>
      </w:r>
      <w:r w:rsidR="003F1C48">
        <w:rPr>
          <w:rFonts w:asciiTheme="minorEastAsia" w:eastAsiaTheme="minorEastAsia" w:hAnsiTheme="minorEastAsia" w:hint="eastAsia"/>
          <w:color w:val="000000"/>
          <w:kern w:val="0"/>
          <w:szCs w:val="21"/>
        </w:rPr>
        <w:t>将每个人物的形象刻画的栩栩如生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。故事的中心</w:t>
      </w:r>
      <w:r w:rsidR="00072A99">
        <w:rPr>
          <w:rFonts w:asciiTheme="minorEastAsia" w:eastAsiaTheme="minorEastAsia" w:hAnsiTheme="minorEastAsia" w:hint="eastAsia"/>
          <w:color w:val="000000"/>
          <w:kern w:val="0"/>
          <w:szCs w:val="21"/>
        </w:rPr>
        <w:t>集中</w:t>
      </w:r>
      <w:proofErr w:type="gramStart"/>
      <w:r w:rsidR="00072A99">
        <w:rPr>
          <w:rFonts w:asciiTheme="minorEastAsia" w:eastAsiaTheme="minorEastAsia" w:hAnsiTheme="minorEastAsia" w:hint="eastAsia"/>
          <w:color w:val="000000"/>
          <w:kern w:val="0"/>
          <w:szCs w:val="21"/>
        </w:rPr>
        <w:t>在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乔赛亚</w:t>
      </w:r>
      <w:proofErr w:type="gramEnd"/>
      <w:r w:rsidR="00845B71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="00845B71" w:rsidRPr="00642D2A">
        <w:rPr>
          <w:rFonts w:eastAsia="Microsoft YaHei UI"/>
          <w:color w:val="000000"/>
          <w:kern w:val="0"/>
          <w:szCs w:val="21"/>
        </w:rPr>
        <w:t>Josiah</w:t>
      </w:r>
      <w:r w:rsidR="00845B71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和科迪·金兹勒(</w:t>
      </w:r>
      <w:r w:rsidR="003E6384" w:rsidRPr="00642D2A">
        <w:rPr>
          <w:rFonts w:eastAsia="Microsoft YaHei UI"/>
          <w:color w:val="000000"/>
          <w:kern w:val="0"/>
          <w:szCs w:val="21"/>
        </w:rPr>
        <w:t xml:space="preserve">Cody </w:t>
      </w:r>
      <w:proofErr w:type="spellStart"/>
      <w:r w:rsidR="003E6384" w:rsidRPr="00642D2A">
        <w:rPr>
          <w:rFonts w:eastAsia="Microsoft YaHei UI"/>
          <w:color w:val="000000"/>
          <w:kern w:val="0"/>
          <w:szCs w:val="21"/>
        </w:rPr>
        <w:t>Kinzler</w:t>
      </w:r>
      <w:proofErr w:type="spellEnd"/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)之间的关系，</w:t>
      </w:r>
      <w:r w:rsidR="001F705B" w:rsidRPr="001F705B">
        <w:rPr>
          <w:rFonts w:asciiTheme="minorEastAsia" w:eastAsiaTheme="minorEastAsia" w:hAnsiTheme="minorEastAsia" w:hint="eastAsia"/>
          <w:color w:val="000000"/>
          <w:kern w:val="0"/>
          <w:szCs w:val="21"/>
        </w:rPr>
        <w:t>父亲和女儿被对自然世界的共同爱和</w:t>
      </w:r>
      <w:r w:rsidR="00840E43">
        <w:rPr>
          <w:rFonts w:asciiTheme="minorEastAsia" w:eastAsiaTheme="minorEastAsia" w:hAnsiTheme="minorEastAsia" w:hint="eastAsia"/>
          <w:color w:val="000000"/>
          <w:kern w:val="0"/>
          <w:szCs w:val="21"/>
        </w:rPr>
        <w:t>时而</w:t>
      </w:r>
      <w:r w:rsidR="001F705B" w:rsidRPr="001F705B">
        <w:rPr>
          <w:rFonts w:asciiTheme="minorEastAsia" w:eastAsiaTheme="minorEastAsia" w:hAnsiTheme="minorEastAsia" w:hint="eastAsia"/>
          <w:color w:val="000000"/>
          <w:kern w:val="0"/>
          <w:szCs w:val="21"/>
        </w:rPr>
        <w:t>使人</w:t>
      </w:r>
      <w:r w:rsidR="00C16FFA">
        <w:rPr>
          <w:rFonts w:asciiTheme="minorEastAsia" w:eastAsiaTheme="minorEastAsia" w:hAnsiTheme="minorEastAsia" w:hint="eastAsia"/>
          <w:color w:val="000000"/>
          <w:kern w:val="0"/>
          <w:szCs w:val="21"/>
        </w:rPr>
        <w:t>窒息</w:t>
      </w:r>
      <w:r w:rsidR="001F705B" w:rsidRPr="001F705B">
        <w:rPr>
          <w:rFonts w:asciiTheme="minorEastAsia" w:eastAsiaTheme="minorEastAsia" w:hAnsiTheme="minorEastAsia" w:hint="eastAsia"/>
          <w:color w:val="000000"/>
          <w:kern w:val="0"/>
          <w:szCs w:val="21"/>
        </w:rPr>
        <w:t>的沉默联系在一起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。</w:t>
      </w:r>
      <w:proofErr w:type="gramStart"/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乔赛亚</w:t>
      </w:r>
      <w:proofErr w:type="gramEnd"/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的父亲酗酒，母亲在</w:t>
      </w:r>
      <w:r w:rsidR="008D7923">
        <w:rPr>
          <w:rFonts w:asciiTheme="minorEastAsia" w:eastAsiaTheme="minorEastAsia" w:hAnsiTheme="minorEastAsia" w:hint="eastAsia"/>
          <w:color w:val="000000"/>
          <w:kern w:val="0"/>
          <w:szCs w:val="21"/>
        </w:rPr>
        <w:t>她很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小</w:t>
      </w:r>
      <w:r w:rsidR="008D7923">
        <w:rPr>
          <w:rFonts w:asciiTheme="minorEastAsia" w:eastAsiaTheme="minorEastAsia" w:hAnsiTheme="minorEastAsia" w:hint="eastAsia"/>
          <w:color w:val="000000"/>
          <w:kern w:val="0"/>
          <w:szCs w:val="21"/>
        </w:rPr>
        <w:t>的</w:t>
      </w:r>
      <w:r w:rsidRPr="00F528D6">
        <w:rPr>
          <w:rFonts w:asciiTheme="minorEastAsia" w:eastAsiaTheme="minorEastAsia" w:hAnsiTheme="minorEastAsia" w:hint="eastAsia"/>
          <w:color w:val="000000"/>
          <w:kern w:val="0"/>
          <w:szCs w:val="21"/>
        </w:rPr>
        <w:t>时候就自杀了。他担心自己的失败可能已经遗传给了两个女儿，尤其是科迪。</w:t>
      </w:r>
    </w:p>
    <w:p w:rsidR="00622FE0" w:rsidRDefault="00DB1E19" w:rsidP="00555BEE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《守望者》（</w:t>
      </w:r>
      <w:r w:rsidRPr="003D5050">
        <w:rPr>
          <w:rFonts w:eastAsia="Microsoft YaHei UI"/>
          <w:i/>
          <w:color w:val="000000"/>
          <w:kern w:val="0"/>
          <w:szCs w:val="21"/>
        </w:rPr>
        <w:t>LOOKOUT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的核心是探索</w:t>
      </w:r>
      <w:r w:rsidR="001E3C78">
        <w:rPr>
          <w:rFonts w:asciiTheme="minorEastAsia" w:eastAsiaTheme="minorEastAsia" w:hAnsiTheme="minorEastAsia" w:hint="eastAsia"/>
          <w:color w:val="000000"/>
          <w:kern w:val="0"/>
          <w:szCs w:val="21"/>
        </w:rPr>
        <w:t>----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我们</w:t>
      </w:r>
      <w:r w:rsidR="0041641A">
        <w:rPr>
          <w:rFonts w:asciiTheme="minorEastAsia" w:eastAsiaTheme="minorEastAsia" w:hAnsiTheme="minorEastAsia" w:hint="eastAsia"/>
          <w:color w:val="000000"/>
          <w:kern w:val="0"/>
          <w:szCs w:val="21"/>
        </w:rPr>
        <w:t>一直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试图弥合由我们保守秘密所造成的隔阂。当我们所有人</w:t>
      </w:r>
      <w:r w:rsidR="00944783">
        <w:rPr>
          <w:rFonts w:asciiTheme="minorEastAsia" w:eastAsiaTheme="minorEastAsia" w:hAnsiTheme="minorEastAsia" w:hint="eastAsia"/>
          <w:color w:val="000000"/>
          <w:kern w:val="0"/>
          <w:szCs w:val="21"/>
        </w:rPr>
        <w:t>----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以许多不同的方式</w:t>
      </w:r>
      <w:r w:rsidR="00944783">
        <w:rPr>
          <w:rFonts w:asciiTheme="minorEastAsia" w:eastAsiaTheme="minorEastAsia" w:hAnsiTheme="minorEastAsia" w:hint="eastAsia"/>
          <w:color w:val="000000"/>
          <w:kern w:val="0"/>
          <w:szCs w:val="21"/>
        </w:rPr>
        <w:t>----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面对过去一年的巨大损失时，我们确信读者将准备好阅读</w:t>
      </w:r>
      <w:r w:rsidR="00DD328F" w:rsidRPr="002F2100">
        <w:rPr>
          <w:rFonts w:asciiTheme="minorEastAsia" w:eastAsiaTheme="minorEastAsia" w:hAnsiTheme="minorEastAsia" w:hint="eastAsia"/>
          <w:color w:val="000000"/>
          <w:kern w:val="0"/>
          <w:szCs w:val="21"/>
        </w:rPr>
        <w:t>关于悲伤的不同表现形式的小说。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就其形式和直面悲伤后果的意愿而言，</w:t>
      </w:r>
      <w:r w:rsidR="00F85847">
        <w:rPr>
          <w:rFonts w:asciiTheme="minorEastAsia" w:eastAsiaTheme="minorEastAsia" w:hAnsiTheme="minorEastAsia" w:hint="eastAsia"/>
          <w:color w:val="000000"/>
          <w:kern w:val="0"/>
          <w:szCs w:val="21"/>
        </w:rPr>
        <w:t>《守望者》（</w:t>
      </w:r>
      <w:r w:rsidR="00F85847" w:rsidRPr="003D5050">
        <w:rPr>
          <w:rFonts w:eastAsia="Microsoft YaHei UI"/>
          <w:i/>
          <w:color w:val="000000"/>
          <w:kern w:val="0"/>
          <w:szCs w:val="21"/>
        </w:rPr>
        <w:t>LOOKOUT</w:t>
      </w:r>
      <w:r w:rsidR="00F85847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与比尔·克莱格</w:t>
      </w:r>
      <w:r w:rsidR="008454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="00845482" w:rsidRPr="00642D2A">
        <w:rPr>
          <w:rFonts w:eastAsia="Microsoft YaHei UI"/>
          <w:color w:val="000000"/>
          <w:kern w:val="0"/>
          <w:szCs w:val="21"/>
        </w:rPr>
        <w:t>Bill Clegg</w:t>
      </w:r>
      <w:r w:rsidR="00845482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的《你曾经</w:t>
      </w:r>
      <w:r w:rsidR="00FC2197">
        <w:rPr>
          <w:rFonts w:asciiTheme="minorEastAsia" w:eastAsiaTheme="minorEastAsia" w:hAnsiTheme="minorEastAsia" w:hint="eastAsia"/>
          <w:color w:val="000000"/>
          <w:kern w:val="0"/>
          <w:szCs w:val="21"/>
        </w:rPr>
        <w:t>拥有家庭吗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》</w:t>
      </w:r>
      <w:r w:rsidR="00B715C9"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 w:rsidR="00B715C9" w:rsidRPr="00642D2A">
        <w:rPr>
          <w:rFonts w:eastAsia="Microsoft YaHei UI"/>
          <w:i/>
          <w:iCs/>
          <w:color w:val="000000"/>
          <w:kern w:val="0"/>
          <w:szCs w:val="21"/>
        </w:rPr>
        <w:t>Did You Ever Have a Family</w:t>
      </w:r>
      <w:r w:rsidR="00B715C9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572DF4" w:rsidRPr="000C25F4">
        <w:rPr>
          <w:rFonts w:asciiTheme="minorEastAsia" w:eastAsiaTheme="minorEastAsia" w:hAnsiTheme="minorEastAsia" w:hint="eastAsia"/>
          <w:color w:val="000000"/>
          <w:kern w:val="0"/>
          <w:szCs w:val="21"/>
        </w:rPr>
        <w:t>有一些共同点。</w:t>
      </w:r>
    </w:p>
    <w:p w:rsidR="00FC2197" w:rsidRPr="000C25F4" w:rsidRDefault="00FC2197" w:rsidP="00572DF4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8B3081" w:rsidRPr="00E73923" w:rsidRDefault="003C2DA6" w:rsidP="00E73923">
      <w:pPr>
        <w:rPr>
          <w:b/>
          <w:szCs w:val="21"/>
        </w:rPr>
      </w:pPr>
      <w:r w:rsidRPr="00E73923">
        <w:rPr>
          <w:b/>
          <w:szCs w:val="21"/>
        </w:rPr>
        <w:t>作者简介：</w:t>
      </w:r>
      <w:bookmarkStart w:id="3" w:name="productDetails"/>
      <w:bookmarkEnd w:id="3"/>
    </w:p>
    <w:p w:rsidR="005664AD" w:rsidRDefault="005664AD" w:rsidP="00E73923">
      <w:pPr>
        <w:rPr>
          <w:b/>
          <w:szCs w:val="21"/>
        </w:rPr>
      </w:pPr>
    </w:p>
    <w:p w:rsidR="005039FD" w:rsidRDefault="00CD5ED1" w:rsidP="008E4E82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A271F20" wp14:editId="29E1FE92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1150720" cy="1425063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20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0D8" w:rsidRPr="004210D8">
        <w:rPr>
          <w:rFonts w:hint="eastAsia"/>
          <w:b/>
          <w:szCs w:val="21"/>
        </w:rPr>
        <w:t>克里斯汀·比尔</w:t>
      </w:r>
      <w:r w:rsidR="00C37290">
        <w:rPr>
          <w:rFonts w:hint="eastAsia"/>
          <w:b/>
          <w:szCs w:val="21"/>
        </w:rPr>
        <w:t>（</w:t>
      </w:r>
      <w:r w:rsidR="00C37290" w:rsidRPr="00642D2A">
        <w:rPr>
          <w:rFonts w:eastAsia="Microsoft YaHei UI"/>
          <w:b/>
          <w:color w:val="000000"/>
          <w:kern w:val="0"/>
          <w:szCs w:val="21"/>
        </w:rPr>
        <w:t xml:space="preserve">Christine </w:t>
      </w:r>
      <w:proofErr w:type="spellStart"/>
      <w:r w:rsidR="00C37290" w:rsidRPr="00642D2A">
        <w:rPr>
          <w:rFonts w:eastAsia="Microsoft YaHei UI"/>
          <w:b/>
          <w:color w:val="000000"/>
          <w:kern w:val="0"/>
          <w:szCs w:val="21"/>
        </w:rPr>
        <w:t>Byl</w:t>
      </w:r>
      <w:proofErr w:type="spellEnd"/>
      <w:r w:rsidR="00C37290" w:rsidRPr="00642D2A">
        <w:rPr>
          <w:rFonts w:eastAsia="Microsoft YaHei UI"/>
          <w:b/>
          <w:color w:val="000000"/>
          <w:kern w:val="0"/>
          <w:szCs w:val="21"/>
        </w:rPr>
        <w:t> </w:t>
      </w:r>
      <w:r w:rsidR="00C37290">
        <w:rPr>
          <w:rFonts w:hint="eastAsia"/>
          <w:b/>
          <w:szCs w:val="21"/>
        </w:rPr>
        <w:t>）</w:t>
      </w:r>
      <w:r w:rsidR="00EA158B" w:rsidRPr="00EA158B">
        <w:rPr>
          <w:rFonts w:hint="eastAsia"/>
          <w:szCs w:val="21"/>
        </w:rPr>
        <w:t>，</w:t>
      </w:r>
      <w:r w:rsidR="00502F6B">
        <w:rPr>
          <w:rFonts w:hint="eastAsia"/>
          <w:szCs w:val="21"/>
        </w:rPr>
        <w:t>著有</w:t>
      </w:r>
      <w:r w:rsidR="00EA158B" w:rsidRPr="00EA158B">
        <w:rPr>
          <w:rFonts w:hint="eastAsia"/>
          <w:szCs w:val="21"/>
        </w:rPr>
        <w:t>《</w:t>
      </w:r>
      <w:r w:rsidR="00704142">
        <w:rPr>
          <w:rFonts w:asciiTheme="minorEastAsia" w:eastAsiaTheme="minorEastAsia" w:hAnsiTheme="minorEastAsia" w:hint="eastAsia"/>
          <w:szCs w:val="21"/>
        </w:rPr>
        <w:t>与泥土为伍：树林里的教育</w:t>
      </w:r>
      <w:r w:rsidR="00EA158B" w:rsidRPr="00EA158B">
        <w:rPr>
          <w:rFonts w:hint="eastAsia"/>
          <w:szCs w:val="21"/>
        </w:rPr>
        <w:t>》（</w:t>
      </w:r>
      <w:r w:rsidR="00EA158B" w:rsidRPr="00EA158B">
        <w:rPr>
          <w:rFonts w:eastAsia="Microsoft YaHei UI"/>
          <w:i/>
          <w:iCs/>
          <w:color w:val="000000"/>
          <w:kern w:val="0"/>
          <w:szCs w:val="21"/>
        </w:rPr>
        <w:t>Dirt Work: An Education in the Woods</w:t>
      </w:r>
      <w:r w:rsidR="00EA158B" w:rsidRPr="00EA158B">
        <w:rPr>
          <w:rFonts w:hint="eastAsia"/>
          <w:szCs w:val="21"/>
        </w:rPr>
        <w:t>）</w:t>
      </w:r>
      <w:r w:rsidR="006A396F">
        <w:rPr>
          <w:rFonts w:hint="eastAsia"/>
          <w:szCs w:val="21"/>
        </w:rPr>
        <w:t>一书，该书</w:t>
      </w:r>
      <w:r w:rsidR="001F386D">
        <w:rPr>
          <w:rFonts w:hint="eastAsia"/>
          <w:szCs w:val="21"/>
        </w:rPr>
        <w:t>于</w:t>
      </w:r>
      <w:r w:rsidR="001F386D">
        <w:rPr>
          <w:rFonts w:hint="eastAsia"/>
          <w:szCs w:val="21"/>
        </w:rPr>
        <w:t>2013</w:t>
      </w:r>
      <w:r w:rsidR="001F386D">
        <w:rPr>
          <w:rFonts w:asciiTheme="minorEastAsia" w:eastAsiaTheme="minorEastAsia" w:hAnsiTheme="minorEastAsia" w:hint="eastAsia"/>
          <w:szCs w:val="21"/>
        </w:rPr>
        <w:t>年由波士顿灯塔出版社</w:t>
      </w:r>
      <w:r w:rsidR="00244AB3">
        <w:rPr>
          <w:rFonts w:asciiTheme="minorEastAsia" w:eastAsiaTheme="minorEastAsia" w:hAnsiTheme="minorEastAsia" w:hint="eastAsia"/>
          <w:szCs w:val="21"/>
        </w:rPr>
        <w:t>----</w:t>
      </w:r>
      <w:r w:rsidR="00AC2B7B" w:rsidRPr="00642D2A">
        <w:rPr>
          <w:rFonts w:eastAsia="Microsoft YaHei UI"/>
          <w:color w:val="000000"/>
          <w:kern w:val="0"/>
          <w:szCs w:val="21"/>
        </w:rPr>
        <w:t>Beacon Press</w:t>
      </w:r>
      <w:r w:rsidR="001F386D">
        <w:rPr>
          <w:rFonts w:asciiTheme="minorEastAsia" w:eastAsiaTheme="minorEastAsia" w:hAnsiTheme="minorEastAsia" w:hint="eastAsia"/>
          <w:szCs w:val="21"/>
        </w:rPr>
        <w:t>出版</w:t>
      </w:r>
      <w:r w:rsidR="005F2D91">
        <w:rPr>
          <w:rFonts w:asciiTheme="minorEastAsia" w:eastAsiaTheme="minorEastAsia" w:hAnsiTheme="minorEastAsia" w:hint="eastAsia"/>
          <w:szCs w:val="21"/>
        </w:rPr>
        <w:t>。这是</w:t>
      </w:r>
      <w:r w:rsidR="00B714F5" w:rsidRPr="00D17794">
        <w:rPr>
          <w:rFonts w:asciiTheme="minorEastAsia" w:eastAsiaTheme="minorEastAsia" w:hAnsiTheme="minorEastAsia" w:hint="eastAsia"/>
          <w:szCs w:val="21"/>
        </w:rPr>
        <w:t>一本关于</w:t>
      </w:r>
      <w:r w:rsidR="00564827">
        <w:rPr>
          <w:rFonts w:asciiTheme="minorEastAsia" w:eastAsiaTheme="minorEastAsia" w:hAnsiTheme="minorEastAsia" w:hint="eastAsia"/>
          <w:szCs w:val="21"/>
        </w:rPr>
        <w:t>荒野小路开发</w:t>
      </w:r>
      <w:r w:rsidR="00A33235">
        <w:rPr>
          <w:rFonts w:asciiTheme="minorEastAsia" w:eastAsiaTheme="minorEastAsia" w:hAnsiTheme="minorEastAsia" w:hint="eastAsia"/>
          <w:szCs w:val="21"/>
        </w:rPr>
        <w:t>员</w:t>
      </w:r>
      <w:r w:rsidR="00E47249">
        <w:rPr>
          <w:rFonts w:asciiTheme="minorEastAsia" w:eastAsiaTheme="minorEastAsia" w:hAnsiTheme="minorEastAsia" w:hint="eastAsia"/>
          <w:szCs w:val="21"/>
        </w:rPr>
        <w:t>、</w:t>
      </w:r>
      <w:r w:rsidR="00B714F5" w:rsidRPr="00D17794">
        <w:rPr>
          <w:rFonts w:asciiTheme="minorEastAsia" w:eastAsiaTheme="minorEastAsia" w:hAnsiTheme="minorEastAsia" w:hint="eastAsia"/>
          <w:szCs w:val="21"/>
        </w:rPr>
        <w:t>工具</w:t>
      </w:r>
      <w:r w:rsidR="002A747D">
        <w:rPr>
          <w:rFonts w:asciiTheme="minorEastAsia" w:eastAsiaTheme="minorEastAsia" w:hAnsiTheme="minorEastAsia" w:hint="eastAsia"/>
          <w:szCs w:val="21"/>
        </w:rPr>
        <w:t>的使用</w:t>
      </w:r>
      <w:r w:rsidR="00E47249">
        <w:rPr>
          <w:rFonts w:asciiTheme="minorEastAsia" w:eastAsiaTheme="minorEastAsia" w:hAnsiTheme="minorEastAsia" w:hint="eastAsia"/>
          <w:szCs w:val="21"/>
        </w:rPr>
        <w:t>、</w:t>
      </w:r>
      <w:r w:rsidR="00540105">
        <w:rPr>
          <w:rFonts w:asciiTheme="minorEastAsia" w:eastAsiaTheme="minorEastAsia" w:hAnsiTheme="minorEastAsia" w:hint="eastAsia"/>
          <w:szCs w:val="21"/>
        </w:rPr>
        <w:t>荒凉</w:t>
      </w:r>
      <w:r w:rsidR="003449B0">
        <w:rPr>
          <w:rFonts w:asciiTheme="minorEastAsia" w:eastAsiaTheme="minorEastAsia" w:hAnsiTheme="minorEastAsia" w:hint="eastAsia"/>
          <w:szCs w:val="21"/>
        </w:rPr>
        <w:t>与</w:t>
      </w:r>
      <w:r w:rsidR="00B714F5" w:rsidRPr="00D17794">
        <w:rPr>
          <w:rFonts w:asciiTheme="minorEastAsia" w:eastAsiaTheme="minorEastAsia" w:hAnsiTheme="minorEastAsia" w:hint="eastAsia"/>
          <w:szCs w:val="21"/>
        </w:rPr>
        <w:t>野性</w:t>
      </w:r>
      <w:r w:rsidR="00E47249">
        <w:rPr>
          <w:rFonts w:asciiTheme="minorEastAsia" w:eastAsiaTheme="minorEastAsia" w:hAnsiTheme="minorEastAsia" w:hint="eastAsia"/>
          <w:szCs w:val="21"/>
        </w:rPr>
        <w:t>、</w:t>
      </w:r>
      <w:r w:rsidR="00CC4D99">
        <w:rPr>
          <w:rFonts w:asciiTheme="minorEastAsia" w:eastAsiaTheme="minorEastAsia" w:hAnsiTheme="minorEastAsia" w:hint="eastAsia"/>
          <w:szCs w:val="21"/>
        </w:rPr>
        <w:t>无关性别</w:t>
      </w:r>
      <w:r w:rsidR="00681623">
        <w:rPr>
          <w:rFonts w:asciiTheme="minorEastAsia" w:eastAsiaTheme="minorEastAsia" w:hAnsiTheme="minorEastAsia" w:hint="eastAsia"/>
          <w:szCs w:val="21"/>
        </w:rPr>
        <w:t>、</w:t>
      </w:r>
      <w:r w:rsidR="00BC1DD1">
        <w:rPr>
          <w:rFonts w:asciiTheme="minorEastAsia" w:eastAsiaTheme="minorEastAsia" w:hAnsiTheme="minorEastAsia" w:hint="eastAsia"/>
          <w:szCs w:val="21"/>
        </w:rPr>
        <w:t>充满</w:t>
      </w:r>
      <w:r w:rsidR="00957A1A">
        <w:rPr>
          <w:rFonts w:asciiTheme="minorEastAsia" w:eastAsiaTheme="minorEastAsia" w:hAnsiTheme="minorEastAsia" w:hint="eastAsia"/>
          <w:szCs w:val="21"/>
        </w:rPr>
        <w:t>辛苦劳作</w:t>
      </w:r>
      <w:r w:rsidR="00597E9A">
        <w:rPr>
          <w:rFonts w:asciiTheme="minorEastAsia" w:eastAsiaTheme="minorEastAsia" w:hAnsiTheme="minorEastAsia" w:hint="eastAsia"/>
          <w:szCs w:val="21"/>
        </w:rPr>
        <w:t>的书</w:t>
      </w:r>
      <w:r w:rsidR="00B714F5" w:rsidRPr="00D17794">
        <w:rPr>
          <w:rFonts w:asciiTheme="minorEastAsia" w:eastAsiaTheme="minorEastAsia" w:hAnsiTheme="minorEastAsia" w:hint="eastAsia"/>
          <w:szCs w:val="21"/>
        </w:rPr>
        <w:t>,</w:t>
      </w:r>
      <w:r w:rsidR="005039FD" w:rsidRPr="005039FD">
        <w:rPr>
          <w:rFonts w:asciiTheme="minorEastAsia" w:eastAsiaTheme="minorEastAsia" w:hAnsiTheme="minorEastAsia" w:hint="eastAsia"/>
          <w:szCs w:val="21"/>
        </w:rPr>
        <w:t xml:space="preserve"> </w:t>
      </w:r>
      <w:r w:rsidR="006F5264">
        <w:rPr>
          <w:rFonts w:asciiTheme="minorEastAsia" w:eastAsiaTheme="minorEastAsia" w:hAnsiTheme="minorEastAsia" w:hint="eastAsia"/>
          <w:szCs w:val="21"/>
        </w:rPr>
        <w:t>被</w:t>
      </w:r>
      <w:r w:rsidR="00DC469B">
        <w:rPr>
          <w:rFonts w:asciiTheme="minorEastAsia" w:eastAsiaTheme="minorEastAsia" w:hAnsiTheme="minorEastAsia" w:hint="eastAsia"/>
          <w:szCs w:val="21"/>
        </w:rPr>
        <w:t>《出版人周刊》（</w:t>
      </w:r>
      <w:r w:rsidR="00DC469B" w:rsidRPr="00687CA6">
        <w:rPr>
          <w:rFonts w:eastAsiaTheme="minorEastAsia"/>
          <w:i/>
          <w:szCs w:val="21"/>
        </w:rPr>
        <w:t>PW</w:t>
      </w:r>
      <w:r w:rsidR="00DC469B">
        <w:rPr>
          <w:rFonts w:asciiTheme="minorEastAsia" w:eastAsiaTheme="minorEastAsia" w:hAnsiTheme="minorEastAsia" w:hint="eastAsia"/>
          <w:szCs w:val="21"/>
        </w:rPr>
        <w:t>）</w:t>
      </w:r>
      <w:r w:rsidR="006F5264">
        <w:rPr>
          <w:rFonts w:asciiTheme="minorEastAsia" w:eastAsiaTheme="minorEastAsia" w:hAnsiTheme="minorEastAsia" w:hint="eastAsia"/>
          <w:szCs w:val="21"/>
        </w:rPr>
        <w:t>标星</w:t>
      </w:r>
      <w:r w:rsidR="005039FD" w:rsidRPr="00C11674">
        <w:rPr>
          <w:rFonts w:asciiTheme="minorEastAsia" w:eastAsiaTheme="minorEastAsia" w:hAnsiTheme="minorEastAsia" w:hint="eastAsia"/>
          <w:szCs w:val="21"/>
        </w:rPr>
        <w:t>，</w:t>
      </w:r>
      <w:r w:rsidR="006F5264">
        <w:rPr>
          <w:rFonts w:asciiTheme="minorEastAsia" w:eastAsiaTheme="minorEastAsia" w:hAnsiTheme="minorEastAsia" w:hint="eastAsia"/>
          <w:szCs w:val="21"/>
        </w:rPr>
        <w:t>还</w:t>
      </w:r>
      <w:r w:rsidR="005039FD" w:rsidRPr="00C11674">
        <w:rPr>
          <w:rFonts w:asciiTheme="minorEastAsia" w:eastAsiaTheme="minorEastAsia" w:hAnsiTheme="minorEastAsia" w:hint="eastAsia"/>
          <w:szCs w:val="21"/>
        </w:rPr>
        <w:t>是亚马逊</w:t>
      </w:r>
      <w:r w:rsidR="00AB0F7E">
        <w:rPr>
          <w:rFonts w:asciiTheme="minorEastAsia" w:eastAsiaTheme="minorEastAsia" w:hAnsiTheme="minorEastAsia" w:hint="eastAsia"/>
          <w:szCs w:val="21"/>
        </w:rPr>
        <w:t>月度</w:t>
      </w:r>
      <w:r w:rsidR="005039FD" w:rsidRPr="00C11674">
        <w:rPr>
          <w:rFonts w:asciiTheme="minorEastAsia" w:eastAsiaTheme="minorEastAsia" w:hAnsiTheme="minorEastAsia" w:hint="eastAsia"/>
          <w:szCs w:val="21"/>
        </w:rPr>
        <w:t>最佳书籍，并被</w:t>
      </w:r>
      <w:r w:rsidR="001E1081">
        <w:rPr>
          <w:rFonts w:asciiTheme="minorEastAsia" w:eastAsiaTheme="minorEastAsia" w:hAnsiTheme="minorEastAsia" w:hint="eastAsia"/>
          <w:szCs w:val="21"/>
        </w:rPr>
        <w:t>《</w:t>
      </w:r>
      <w:r w:rsidR="001E1081" w:rsidRPr="00C11674">
        <w:rPr>
          <w:rFonts w:asciiTheme="minorEastAsia" w:eastAsiaTheme="minorEastAsia" w:hAnsiTheme="minorEastAsia" w:hint="eastAsia"/>
          <w:szCs w:val="21"/>
        </w:rPr>
        <w:t>书架意识</w:t>
      </w:r>
      <w:r w:rsidR="001E1081">
        <w:rPr>
          <w:rFonts w:asciiTheme="minorEastAsia" w:eastAsiaTheme="minorEastAsia" w:hAnsiTheme="minorEastAsia" w:hint="eastAsia"/>
          <w:szCs w:val="21"/>
        </w:rPr>
        <w:t>》</w:t>
      </w:r>
      <w:r w:rsidR="00F17380">
        <w:rPr>
          <w:rFonts w:asciiTheme="minorEastAsia" w:eastAsiaTheme="minorEastAsia" w:hAnsiTheme="minorEastAsia" w:hint="eastAsia"/>
          <w:szCs w:val="21"/>
        </w:rPr>
        <w:t>（</w:t>
      </w:r>
      <w:r w:rsidR="00F17380" w:rsidRPr="00622FE0">
        <w:rPr>
          <w:rFonts w:eastAsia="Microsoft YaHei UI"/>
          <w:i/>
          <w:color w:val="000000"/>
          <w:kern w:val="0"/>
          <w:szCs w:val="21"/>
        </w:rPr>
        <w:t>Shelf Awareness</w:t>
      </w:r>
      <w:r w:rsidR="00F17380">
        <w:rPr>
          <w:rFonts w:asciiTheme="minorEastAsia" w:eastAsiaTheme="minorEastAsia" w:hAnsiTheme="minorEastAsia" w:hint="eastAsia"/>
          <w:szCs w:val="21"/>
        </w:rPr>
        <w:t>）</w:t>
      </w:r>
      <w:r w:rsidR="005039FD" w:rsidRPr="00C11674">
        <w:rPr>
          <w:rFonts w:asciiTheme="minorEastAsia" w:eastAsiaTheme="minorEastAsia" w:hAnsiTheme="minorEastAsia" w:hint="eastAsia"/>
          <w:szCs w:val="21"/>
        </w:rPr>
        <w:t xml:space="preserve">评为年度最佳书籍。它入围了2014年度 </w:t>
      </w:r>
      <w:r w:rsidR="005F290D" w:rsidRPr="00642D2A">
        <w:rPr>
          <w:rFonts w:eastAsia="Microsoft YaHei UI"/>
          <w:color w:val="000000"/>
          <w:kern w:val="0"/>
          <w:szCs w:val="21"/>
        </w:rPr>
        <w:t>Willa Award</w:t>
      </w:r>
      <w:r w:rsidR="005039FD" w:rsidRPr="00C11674">
        <w:rPr>
          <w:rFonts w:asciiTheme="minorEastAsia" w:eastAsiaTheme="minorEastAsia" w:hAnsiTheme="minorEastAsia" w:hint="eastAsia"/>
          <w:szCs w:val="21"/>
        </w:rPr>
        <w:t>非小说类文学奖</w:t>
      </w:r>
      <w:r w:rsidR="005039FD">
        <w:rPr>
          <w:rFonts w:asciiTheme="minorEastAsia" w:eastAsiaTheme="minorEastAsia" w:hAnsiTheme="minorEastAsia" w:hint="eastAsia"/>
          <w:szCs w:val="21"/>
        </w:rPr>
        <w:t>。</w:t>
      </w:r>
    </w:p>
    <w:p w:rsidR="00B73469" w:rsidRPr="00E11CD9" w:rsidRDefault="00B73469" w:rsidP="00B73469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B714F5" w:rsidRDefault="00416D5E" w:rsidP="00416D5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16D5E">
        <w:rPr>
          <w:rFonts w:hint="eastAsia"/>
          <w:szCs w:val="21"/>
        </w:rPr>
        <w:t>克里斯汀·比尔</w:t>
      </w:r>
      <w:r w:rsidR="00B714F5" w:rsidRPr="00D17794">
        <w:rPr>
          <w:rFonts w:asciiTheme="minorEastAsia" w:eastAsiaTheme="minorEastAsia" w:hAnsiTheme="minorEastAsia" w:hint="eastAsia"/>
          <w:szCs w:val="21"/>
        </w:rPr>
        <w:t>的小说和散文发表在《微光列车故事</w:t>
      </w:r>
      <w:r w:rsidR="00FC5E2F">
        <w:rPr>
          <w:rFonts w:asciiTheme="minorEastAsia" w:eastAsiaTheme="minorEastAsia" w:hAnsiTheme="minorEastAsia" w:hint="eastAsia"/>
          <w:szCs w:val="21"/>
        </w:rPr>
        <w:t>集</w:t>
      </w:r>
      <w:r w:rsidR="00B714F5" w:rsidRPr="00D17794">
        <w:rPr>
          <w:rFonts w:asciiTheme="minorEastAsia" w:eastAsiaTheme="minorEastAsia" w:hAnsiTheme="minorEastAsia" w:hint="eastAsia"/>
          <w:szCs w:val="21"/>
        </w:rPr>
        <w:t>》(</w:t>
      </w:r>
      <w:r w:rsidR="00FC5E2F" w:rsidRPr="00642D2A">
        <w:rPr>
          <w:rFonts w:eastAsia="Microsoft YaHei UI"/>
          <w:i/>
          <w:iCs/>
          <w:color w:val="000000"/>
          <w:kern w:val="0"/>
          <w:szCs w:val="21"/>
        </w:rPr>
        <w:t>Glimmer Train Stories</w:t>
      </w:r>
      <w:r w:rsidR="00B714F5" w:rsidRPr="00D17794">
        <w:rPr>
          <w:rFonts w:asciiTheme="minorEastAsia" w:eastAsiaTheme="minorEastAsia" w:hAnsiTheme="minorEastAsia" w:hint="eastAsia"/>
          <w:szCs w:val="21"/>
        </w:rPr>
        <w:t>)、《太阳报》(</w:t>
      </w:r>
      <w:r w:rsidR="00EE6EEB" w:rsidRPr="00642D2A">
        <w:rPr>
          <w:rFonts w:eastAsia="Microsoft YaHei UI"/>
          <w:i/>
          <w:iCs/>
          <w:color w:val="000000"/>
          <w:kern w:val="0"/>
          <w:szCs w:val="21"/>
        </w:rPr>
        <w:t>The Sun</w:t>
      </w:r>
      <w:r w:rsidR="00B714F5" w:rsidRPr="00D17794">
        <w:rPr>
          <w:rFonts w:asciiTheme="minorEastAsia" w:eastAsiaTheme="minorEastAsia" w:hAnsiTheme="minorEastAsia" w:hint="eastAsia"/>
          <w:szCs w:val="21"/>
        </w:rPr>
        <w:t>)、《</w:t>
      </w:r>
      <w:r w:rsidR="00F245F0">
        <w:rPr>
          <w:rFonts w:asciiTheme="minorEastAsia" w:eastAsiaTheme="minorEastAsia" w:hAnsiTheme="minorEastAsia" w:hint="eastAsia"/>
          <w:szCs w:val="21"/>
        </w:rPr>
        <w:t>疯马秀</w:t>
      </w:r>
      <w:r w:rsidR="00B714F5" w:rsidRPr="00D17794">
        <w:rPr>
          <w:rFonts w:asciiTheme="minorEastAsia" w:eastAsiaTheme="minorEastAsia" w:hAnsiTheme="minorEastAsia" w:hint="eastAsia"/>
          <w:szCs w:val="21"/>
        </w:rPr>
        <w:t>》(</w:t>
      </w:r>
      <w:proofErr w:type="spellStart"/>
      <w:r w:rsidR="00900EA3" w:rsidRPr="00642D2A">
        <w:rPr>
          <w:rFonts w:eastAsia="Microsoft YaHei UI"/>
          <w:i/>
          <w:iCs/>
          <w:color w:val="000000"/>
          <w:kern w:val="0"/>
          <w:szCs w:val="21"/>
        </w:rPr>
        <w:t>Crazyhorse</w:t>
      </w:r>
      <w:proofErr w:type="spellEnd"/>
      <w:r w:rsidR="00900EA3" w:rsidRPr="00642D2A">
        <w:rPr>
          <w:rFonts w:eastAsia="Microsoft YaHei UI"/>
          <w:color w:val="000000"/>
          <w:kern w:val="0"/>
          <w:szCs w:val="21"/>
        </w:rPr>
        <w:t> </w:t>
      </w:r>
      <w:r w:rsidR="00B714F5" w:rsidRPr="00D17794">
        <w:rPr>
          <w:rFonts w:asciiTheme="minorEastAsia" w:eastAsiaTheme="minorEastAsia" w:hAnsiTheme="minorEastAsia" w:hint="eastAsia"/>
          <w:szCs w:val="21"/>
        </w:rPr>
        <w:t>)和《简》(</w:t>
      </w:r>
      <w:r w:rsidR="00900EA3" w:rsidRPr="00642D2A">
        <w:rPr>
          <w:rFonts w:eastAsia="Microsoft YaHei UI"/>
          <w:i/>
          <w:iCs/>
          <w:color w:val="000000"/>
          <w:kern w:val="0"/>
          <w:szCs w:val="21"/>
        </w:rPr>
        <w:t>Brevity</w:t>
      </w:r>
      <w:r w:rsidR="00B714F5" w:rsidRPr="00D17794">
        <w:rPr>
          <w:rFonts w:asciiTheme="minorEastAsia" w:eastAsiaTheme="minorEastAsia" w:hAnsiTheme="minorEastAsia" w:hint="eastAsia"/>
          <w:szCs w:val="21"/>
        </w:rPr>
        <w:t>)等杂志和选集上，</w:t>
      </w:r>
      <w:r w:rsidR="002F401B">
        <w:rPr>
          <w:rFonts w:asciiTheme="minorEastAsia" w:eastAsiaTheme="minorEastAsia" w:hAnsiTheme="minorEastAsia" w:hint="eastAsia"/>
          <w:szCs w:val="21"/>
        </w:rPr>
        <w:t>还在2013年非小说类文学方面占据一席之地</w:t>
      </w:r>
      <w:r w:rsidR="00B714F5" w:rsidRPr="00D17794">
        <w:rPr>
          <w:rFonts w:asciiTheme="minorEastAsia" w:eastAsiaTheme="minorEastAsia" w:hAnsiTheme="minorEastAsia" w:hint="eastAsia"/>
          <w:szCs w:val="21"/>
        </w:rPr>
        <w:t>。在过去的24年里，她一直是一名专业的道路建设者，</w:t>
      </w:r>
      <w:r w:rsidR="00AE4784">
        <w:rPr>
          <w:rFonts w:asciiTheme="minorEastAsia" w:eastAsiaTheme="minorEastAsia" w:hAnsiTheme="minorEastAsia" w:hint="eastAsia"/>
          <w:szCs w:val="21"/>
        </w:rPr>
        <w:t>并在</w:t>
      </w:r>
      <w:r w:rsidR="00B714F5" w:rsidRPr="00D17794">
        <w:rPr>
          <w:rFonts w:asciiTheme="minorEastAsia" w:eastAsiaTheme="minorEastAsia" w:hAnsiTheme="minorEastAsia" w:hint="eastAsia"/>
          <w:szCs w:val="21"/>
        </w:rPr>
        <w:t>一年级</w:t>
      </w:r>
      <w:r w:rsidR="0084213B">
        <w:rPr>
          <w:rFonts w:asciiTheme="minorEastAsia" w:eastAsiaTheme="minorEastAsia" w:hAnsiTheme="minorEastAsia" w:hint="eastAsia"/>
          <w:szCs w:val="21"/>
        </w:rPr>
        <w:t>乃至</w:t>
      </w:r>
      <w:r w:rsidR="00B714F5" w:rsidRPr="00D17794">
        <w:rPr>
          <w:rFonts w:asciiTheme="minorEastAsia" w:eastAsiaTheme="minorEastAsia" w:hAnsiTheme="minorEastAsia" w:hint="eastAsia"/>
          <w:szCs w:val="21"/>
        </w:rPr>
        <w:t>研究生院的课堂上教授写作</w:t>
      </w:r>
      <w:r w:rsidR="0084213B">
        <w:rPr>
          <w:rFonts w:asciiTheme="minorEastAsia" w:eastAsiaTheme="minorEastAsia" w:hAnsiTheme="minorEastAsia" w:hint="eastAsia"/>
          <w:szCs w:val="21"/>
        </w:rPr>
        <w:t>课程</w:t>
      </w:r>
      <w:r w:rsidR="00B714F5" w:rsidRPr="00D17794">
        <w:rPr>
          <w:rFonts w:asciiTheme="minorEastAsia" w:eastAsiaTheme="minorEastAsia" w:hAnsiTheme="minorEastAsia" w:hint="eastAsia"/>
          <w:szCs w:val="21"/>
        </w:rPr>
        <w:t>。她和家人住在阿拉斯加内陆。</w:t>
      </w:r>
    </w:p>
    <w:p w:rsidR="00AD6B18" w:rsidRDefault="00AD6B18" w:rsidP="00B714F5">
      <w:pPr>
        <w:rPr>
          <w:rFonts w:asciiTheme="minorEastAsia" w:eastAsiaTheme="minorEastAsia" w:hAnsiTheme="minorEastAsia"/>
          <w:szCs w:val="21"/>
        </w:rPr>
      </w:pPr>
    </w:p>
    <w:p w:rsidR="00A96CA4" w:rsidRPr="006D297D" w:rsidRDefault="00A96CA4" w:rsidP="00641C06">
      <w:pPr>
        <w:rPr>
          <w:b/>
          <w:bCs/>
          <w:szCs w:val="21"/>
        </w:rPr>
      </w:pPr>
    </w:p>
    <w:p w:rsidR="000203FC" w:rsidRPr="00BF70DC" w:rsidRDefault="000203FC" w:rsidP="000203FC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0203FC" w:rsidRPr="00D621F2" w:rsidRDefault="000203FC" w:rsidP="000203FC">
      <w:pPr>
        <w:shd w:val="clear" w:color="auto" w:fill="FFFFFF"/>
        <w:rPr>
          <w:u w:val="single"/>
        </w:rPr>
      </w:pPr>
      <w:r w:rsidRPr="00D621F2">
        <w:rPr>
          <w:rFonts w:hint="eastAsia"/>
          <w:b/>
          <w:bCs/>
          <w:u w:val="single"/>
        </w:rPr>
        <w:t>请将回馈信息发至：</w:t>
      </w:r>
      <w:r w:rsidRPr="00D621F2">
        <w:rPr>
          <w:rFonts w:hint="eastAsia"/>
          <w:b/>
          <w:u w:val="single"/>
        </w:rPr>
        <w:t>孙敬的</w:t>
      </w:r>
      <w:r w:rsidRPr="00D621F2">
        <w:rPr>
          <w:b/>
          <w:u w:val="single"/>
        </w:rPr>
        <w:t>工作邮箱</w:t>
      </w:r>
      <w:r w:rsidRPr="00D621F2">
        <w:rPr>
          <w:b/>
          <w:u w:val="single"/>
        </w:rPr>
        <w:t>Jenny@nurnberg.com.cn</w:t>
      </w:r>
    </w:p>
    <w:p w:rsidR="000203FC" w:rsidRPr="00BF70DC" w:rsidRDefault="000203FC" w:rsidP="000203FC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0203FC" w:rsidRPr="00BF70DC" w:rsidRDefault="000203FC" w:rsidP="000203FC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0203FC" w:rsidRPr="00BF70DC" w:rsidRDefault="000203FC" w:rsidP="000203FC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>
        <w:t>010-825043</w:t>
      </w:r>
      <w:r w:rsidRPr="00BF70DC">
        <w:t>06</w:t>
      </w:r>
    </w:p>
    <w:p w:rsidR="000203FC" w:rsidRPr="00BF70DC" w:rsidRDefault="000203FC" w:rsidP="000203FC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0203FC" w:rsidRPr="00BF70DC" w:rsidRDefault="000203FC" w:rsidP="000203FC">
      <w:pPr>
        <w:widowControl/>
        <w:jc w:val="left"/>
      </w:pPr>
      <w:r w:rsidRPr="00BF70DC">
        <w:t>Email:  </w:t>
      </w:r>
      <w:hyperlink r:id="rId10" w:history="1">
        <w:r w:rsidRPr="0092549F">
          <w:rPr>
            <w:rStyle w:val="a6"/>
            <w:rFonts w:hint="eastAsia"/>
          </w:rPr>
          <w:t>Jenny@nurnberg.com.cn</w:t>
        </w:r>
      </w:hyperlink>
      <w:r w:rsidRPr="00BF70DC">
        <w:rPr>
          <w:rFonts w:hint="eastAsia"/>
        </w:rPr>
        <w:t xml:space="preserve"> </w:t>
      </w:r>
    </w:p>
    <w:p w:rsidR="000203FC" w:rsidRPr="00BF70DC" w:rsidRDefault="000203FC" w:rsidP="000203FC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0203FC" w:rsidRPr="00BF70DC" w:rsidRDefault="000203FC" w:rsidP="000203FC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6"/>
            <w:rFonts w:hint="eastAsia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0203FC" w:rsidRPr="00BF70DC" w:rsidRDefault="000203FC" w:rsidP="000203FC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0203FC" w:rsidRPr="00BF70DC" w:rsidRDefault="000203FC" w:rsidP="000203FC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641C06" w:rsidRPr="000203FC" w:rsidRDefault="00641C06" w:rsidP="00641C06"/>
    <w:bookmarkEnd w:id="0"/>
    <w:bookmarkEnd w:id="1"/>
    <w:p w:rsidR="00C6321D" w:rsidRPr="00641C06" w:rsidRDefault="00C6321D" w:rsidP="00641C06"/>
    <w:sectPr w:rsidR="00C6321D" w:rsidRPr="00641C06" w:rsidSect="00F34B5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3B" w:rsidRDefault="00600F3B">
      <w:r>
        <w:separator/>
      </w:r>
    </w:p>
  </w:endnote>
  <w:endnote w:type="continuationSeparator" w:id="0">
    <w:p w:rsidR="00600F3B" w:rsidRDefault="0060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954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9542D">
      <w:rPr>
        <w:rFonts w:ascii="方正姚体" w:eastAsia="方正姚体"/>
        <w:kern w:val="0"/>
        <w:szCs w:val="21"/>
      </w:rPr>
      <w:fldChar w:fldCharType="separate"/>
    </w:r>
    <w:r w:rsidR="00BE4078">
      <w:rPr>
        <w:rFonts w:ascii="方正姚体" w:eastAsia="方正姚体"/>
        <w:noProof/>
        <w:kern w:val="0"/>
        <w:szCs w:val="21"/>
      </w:rPr>
      <w:t>1</w:t>
    </w:r>
    <w:r w:rsidR="005954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3B" w:rsidRDefault="00600F3B">
      <w:r>
        <w:separator/>
      </w:r>
    </w:p>
  </w:footnote>
  <w:footnote w:type="continuationSeparator" w:id="0">
    <w:p w:rsidR="00600F3B" w:rsidRDefault="0060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5FE9"/>
    <w:rsid w:val="00016A67"/>
    <w:rsid w:val="000203FC"/>
    <w:rsid w:val="000471BE"/>
    <w:rsid w:val="0006074F"/>
    <w:rsid w:val="000649FF"/>
    <w:rsid w:val="00067E08"/>
    <w:rsid w:val="000721D3"/>
    <w:rsid w:val="00072A99"/>
    <w:rsid w:val="0007792C"/>
    <w:rsid w:val="00080A1A"/>
    <w:rsid w:val="000828F5"/>
    <w:rsid w:val="000A2E1D"/>
    <w:rsid w:val="000B22DE"/>
    <w:rsid w:val="000C1EE1"/>
    <w:rsid w:val="000C25F4"/>
    <w:rsid w:val="000C6B43"/>
    <w:rsid w:val="000C780B"/>
    <w:rsid w:val="000D13CA"/>
    <w:rsid w:val="000D447B"/>
    <w:rsid w:val="000E219B"/>
    <w:rsid w:val="000E5C5B"/>
    <w:rsid w:val="0010039B"/>
    <w:rsid w:val="00115DCA"/>
    <w:rsid w:val="00121E62"/>
    <w:rsid w:val="00133897"/>
    <w:rsid w:val="00157258"/>
    <w:rsid w:val="00165A62"/>
    <w:rsid w:val="00182905"/>
    <w:rsid w:val="001835F4"/>
    <w:rsid w:val="001859C2"/>
    <w:rsid w:val="00197385"/>
    <w:rsid w:val="001A14E5"/>
    <w:rsid w:val="001A170B"/>
    <w:rsid w:val="001A7625"/>
    <w:rsid w:val="001B0616"/>
    <w:rsid w:val="001B1825"/>
    <w:rsid w:val="001B2C11"/>
    <w:rsid w:val="001C1AE3"/>
    <w:rsid w:val="001C3065"/>
    <w:rsid w:val="001C47E4"/>
    <w:rsid w:val="001C76A0"/>
    <w:rsid w:val="001E1081"/>
    <w:rsid w:val="001E141F"/>
    <w:rsid w:val="001E3C78"/>
    <w:rsid w:val="001E696D"/>
    <w:rsid w:val="001F0856"/>
    <w:rsid w:val="001F3272"/>
    <w:rsid w:val="001F386D"/>
    <w:rsid w:val="001F705B"/>
    <w:rsid w:val="00202EB5"/>
    <w:rsid w:val="002037EA"/>
    <w:rsid w:val="00212EA1"/>
    <w:rsid w:val="00215937"/>
    <w:rsid w:val="00244AB3"/>
    <w:rsid w:val="00250086"/>
    <w:rsid w:val="002529AC"/>
    <w:rsid w:val="0025531D"/>
    <w:rsid w:val="00256818"/>
    <w:rsid w:val="002670DA"/>
    <w:rsid w:val="00274BF1"/>
    <w:rsid w:val="002904B8"/>
    <w:rsid w:val="00290E80"/>
    <w:rsid w:val="00295DF5"/>
    <w:rsid w:val="002A598F"/>
    <w:rsid w:val="002A61B5"/>
    <w:rsid w:val="002A747D"/>
    <w:rsid w:val="002B1B16"/>
    <w:rsid w:val="002B51C1"/>
    <w:rsid w:val="002B5C86"/>
    <w:rsid w:val="002E37FF"/>
    <w:rsid w:val="002E5DC5"/>
    <w:rsid w:val="002E5F2A"/>
    <w:rsid w:val="002F2100"/>
    <w:rsid w:val="002F28B7"/>
    <w:rsid w:val="002F401B"/>
    <w:rsid w:val="002F49FB"/>
    <w:rsid w:val="0030073F"/>
    <w:rsid w:val="00303220"/>
    <w:rsid w:val="00307760"/>
    <w:rsid w:val="003222F0"/>
    <w:rsid w:val="00326C8D"/>
    <w:rsid w:val="00337304"/>
    <w:rsid w:val="003449B0"/>
    <w:rsid w:val="00344C37"/>
    <w:rsid w:val="0035593A"/>
    <w:rsid w:val="0037085F"/>
    <w:rsid w:val="0037357D"/>
    <w:rsid w:val="0037537F"/>
    <w:rsid w:val="00383FD0"/>
    <w:rsid w:val="003875C3"/>
    <w:rsid w:val="00390940"/>
    <w:rsid w:val="003972FB"/>
    <w:rsid w:val="003A5EE9"/>
    <w:rsid w:val="003A6586"/>
    <w:rsid w:val="003B5916"/>
    <w:rsid w:val="003C11BB"/>
    <w:rsid w:val="003C2DA6"/>
    <w:rsid w:val="003D4957"/>
    <w:rsid w:val="003D5050"/>
    <w:rsid w:val="003E6384"/>
    <w:rsid w:val="003E6F21"/>
    <w:rsid w:val="003E754D"/>
    <w:rsid w:val="003F0CD0"/>
    <w:rsid w:val="003F1C48"/>
    <w:rsid w:val="003F63DD"/>
    <w:rsid w:val="00405538"/>
    <w:rsid w:val="00411DBC"/>
    <w:rsid w:val="004148D5"/>
    <w:rsid w:val="00414A9C"/>
    <w:rsid w:val="0041641A"/>
    <w:rsid w:val="00416D5E"/>
    <w:rsid w:val="004210D8"/>
    <w:rsid w:val="00431D1E"/>
    <w:rsid w:val="00442E65"/>
    <w:rsid w:val="00452828"/>
    <w:rsid w:val="004611D6"/>
    <w:rsid w:val="00462FAD"/>
    <w:rsid w:val="00463285"/>
    <w:rsid w:val="0047127A"/>
    <w:rsid w:val="00480F24"/>
    <w:rsid w:val="00484EAC"/>
    <w:rsid w:val="00491229"/>
    <w:rsid w:val="00493251"/>
    <w:rsid w:val="004A18EB"/>
    <w:rsid w:val="004B4C85"/>
    <w:rsid w:val="004C7A29"/>
    <w:rsid w:val="004E2EB8"/>
    <w:rsid w:val="004E3B8E"/>
    <w:rsid w:val="004E3DE9"/>
    <w:rsid w:val="004E52F4"/>
    <w:rsid w:val="004E7135"/>
    <w:rsid w:val="004F47CD"/>
    <w:rsid w:val="00502F6B"/>
    <w:rsid w:val="005039FD"/>
    <w:rsid w:val="005116BE"/>
    <w:rsid w:val="00512D20"/>
    <w:rsid w:val="005236CB"/>
    <w:rsid w:val="00527886"/>
    <w:rsid w:val="00540105"/>
    <w:rsid w:val="00555BEE"/>
    <w:rsid w:val="00556907"/>
    <w:rsid w:val="00564827"/>
    <w:rsid w:val="005664AD"/>
    <w:rsid w:val="00572DF4"/>
    <w:rsid w:val="005737DB"/>
    <w:rsid w:val="00577751"/>
    <w:rsid w:val="00582EAD"/>
    <w:rsid w:val="00583966"/>
    <w:rsid w:val="0059542D"/>
    <w:rsid w:val="00597E9A"/>
    <w:rsid w:val="005A40A1"/>
    <w:rsid w:val="005B6FB0"/>
    <w:rsid w:val="005B71ED"/>
    <w:rsid w:val="005B7CEB"/>
    <w:rsid w:val="005C6904"/>
    <w:rsid w:val="005D0B15"/>
    <w:rsid w:val="005D4196"/>
    <w:rsid w:val="005E04B0"/>
    <w:rsid w:val="005E7E43"/>
    <w:rsid w:val="005F290D"/>
    <w:rsid w:val="005F2D91"/>
    <w:rsid w:val="00600F3B"/>
    <w:rsid w:val="00602E6C"/>
    <w:rsid w:val="00610C62"/>
    <w:rsid w:val="00622FE0"/>
    <w:rsid w:val="006349AD"/>
    <w:rsid w:val="006357F5"/>
    <w:rsid w:val="00641C06"/>
    <w:rsid w:val="00642D2A"/>
    <w:rsid w:val="006453B2"/>
    <w:rsid w:val="00653EE1"/>
    <w:rsid w:val="006628D4"/>
    <w:rsid w:val="006731F8"/>
    <w:rsid w:val="00681623"/>
    <w:rsid w:val="00687CA6"/>
    <w:rsid w:val="00697196"/>
    <w:rsid w:val="006A0FFB"/>
    <w:rsid w:val="006A396F"/>
    <w:rsid w:val="006A4D58"/>
    <w:rsid w:val="006A4FA2"/>
    <w:rsid w:val="006A5ACA"/>
    <w:rsid w:val="006A6B86"/>
    <w:rsid w:val="006B277A"/>
    <w:rsid w:val="006B2FAD"/>
    <w:rsid w:val="006C005B"/>
    <w:rsid w:val="006C063A"/>
    <w:rsid w:val="006C6480"/>
    <w:rsid w:val="006C7C28"/>
    <w:rsid w:val="006D198E"/>
    <w:rsid w:val="006D206A"/>
    <w:rsid w:val="006D297D"/>
    <w:rsid w:val="006E09B7"/>
    <w:rsid w:val="006F043F"/>
    <w:rsid w:val="006F5264"/>
    <w:rsid w:val="0070392F"/>
    <w:rsid w:val="00704142"/>
    <w:rsid w:val="00710D20"/>
    <w:rsid w:val="00711B64"/>
    <w:rsid w:val="00723F55"/>
    <w:rsid w:val="00727197"/>
    <w:rsid w:val="00730B71"/>
    <w:rsid w:val="00732FAC"/>
    <w:rsid w:val="007340DB"/>
    <w:rsid w:val="007345E7"/>
    <w:rsid w:val="00750C55"/>
    <w:rsid w:val="0075278B"/>
    <w:rsid w:val="0075296D"/>
    <w:rsid w:val="007535B6"/>
    <w:rsid w:val="0075707B"/>
    <w:rsid w:val="00757A53"/>
    <w:rsid w:val="00757D84"/>
    <w:rsid w:val="00762C23"/>
    <w:rsid w:val="0077157D"/>
    <w:rsid w:val="007766E3"/>
    <w:rsid w:val="00797837"/>
    <w:rsid w:val="007A4BED"/>
    <w:rsid w:val="007B0D11"/>
    <w:rsid w:val="007B543B"/>
    <w:rsid w:val="007B578B"/>
    <w:rsid w:val="007D22D2"/>
    <w:rsid w:val="007F49C4"/>
    <w:rsid w:val="00805764"/>
    <w:rsid w:val="00821C2E"/>
    <w:rsid w:val="00833658"/>
    <w:rsid w:val="00840E43"/>
    <w:rsid w:val="0084213B"/>
    <w:rsid w:val="00843714"/>
    <w:rsid w:val="00845482"/>
    <w:rsid w:val="00845B71"/>
    <w:rsid w:val="00856401"/>
    <w:rsid w:val="00862531"/>
    <w:rsid w:val="00862DBE"/>
    <w:rsid w:val="008648D3"/>
    <w:rsid w:val="00871659"/>
    <w:rsid w:val="0088708F"/>
    <w:rsid w:val="00887DA6"/>
    <w:rsid w:val="008900DE"/>
    <w:rsid w:val="0089462C"/>
    <w:rsid w:val="008955F8"/>
    <w:rsid w:val="0089589B"/>
    <w:rsid w:val="008A3BB4"/>
    <w:rsid w:val="008B0A5A"/>
    <w:rsid w:val="008B3081"/>
    <w:rsid w:val="008B353D"/>
    <w:rsid w:val="008B4DCA"/>
    <w:rsid w:val="008B541B"/>
    <w:rsid w:val="008D4D33"/>
    <w:rsid w:val="008D7923"/>
    <w:rsid w:val="008E4E82"/>
    <w:rsid w:val="008F5575"/>
    <w:rsid w:val="008F5E49"/>
    <w:rsid w:val="00900EA3"/>
    <w:rsid w:val="00901C63"/>
    <w:rsid w:val="0091510D"/>
    <w:rsid w:val="0091777E"/>
    <w:rsid w:val="00922690"/>
    <w:rsid w:val="00927BD3"/>
    <w:rsid w:val="00940B93"/>
    <w:rsid w:val="00944783"/>
    <w:rsid w:val="00957A1A"/>
    <w:rsid w:val="0096089F"/>
    <w:rsid w:val="00961AEF"/>
    <w:rsid w:val="0096607B"/>
    <w:rsid w:val="009C2F45"/>
    <w:rsid w:val="009C31DF"/>
    <w:rsid w:val="009C50AB"/>
    <w:rsid w:val="009E4395"/>
    <w:rsid w:val="009E46EF"/>
    <w:rsid w:val="009F1E68"/>
    <w:rsid w:val="00A005AB"/>
    <w:rsid w:val="00A054DA"/>
    <w:rsid w:val="00A13AC1"/>
    <w:rsid w:val="00A174E5"/>
    <w:rsid w:val="00A33235"/>
    <w:rsid w:val="00A44B8C"/>
    <w:rsid w:val="00A71D38"/>
    <w:rsid w:val="00A77706"/>
    <w:rsid w:val="00A80B09"/>
    <w:rsid w:val="00A94016"/>
    <w:rsid w:val="00A96CA4"/>
    <w:rsid w:val="00AA1AA9"/>
    <w:rsid w:val="00AA2F12"/>
    <w:rsid w:val="00AA4414"/>
    <w:rsid w:val="00AB0F7E"/>
    <w:rsid w:val="00AB5463"/>
    <w:rsid w:val="00AC075C"/>
    <w:rsid w:val="00AC2B7B"/>
    <w:rsid w:val="00AC40B4"/>
    <w:rsid w:val="00AD1E0E"/>
    <w:rsid w:val="00AD250E"/>
    <w:rsid w:val="00AD6B18"/>
    <w:rsid w:val="00AE18E8"/>
    <w:rsid w:val="00AE4784"/>
    <w:rsid w:val="00AF374C"/>
    <w:rsid w:val="00AF400C"/>
    <w:rsid w:val="00B01D5B"/>
    <w:rsid w:val="00B01FE1"/>
    <w:rsid w:val="00B05F67"/>
    <w:rsid w:val="00B11565"/>
    <w:rsid w:val="00B1495D"/>
    <w:rsid w:val="00B26A7A"/>
    <w:rsid w:val="00B327C4"/>
    <w:rsid w:val="00B35C9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714F5"/>
    <w:rsid w:val="00B715C9"/>
    <w:rsid w:val="00B73469"/>
    <w:rsid w:val="00B81C0B"/>
    <w:rsid w:val="00B85002"/>
    <w:rsid w:val="00B92066"/>
    <w:rsid w:val="00B96AC2"/>
    <w:rsid w:val="00BB3810"/>
    <w:rsid w:val="00BB43BF"/>
    <w:rsid w:val="00BC1DD1"/>
    <w:rsid w:val="00BD5420"/>
    <w:rsid w:val="00BE4078"/>
    <w:rsid w:val="00BF067C"/>
    <w:rsid w:val="00BF4E7A"/>
    <w:rsid w:val="00BF5E63"/>
    <w:rsid w:val="00C06640"/>
    <w:rsid w:val="00C11674"/>
    <w:rsid w:val="00C12C57"/>
    <w:rsid w:val="00C16FFA"/>
    <w:rsid w:val="00C1758C"/>
    <w:rsid w:val="00C2257A"/>
    <w:rsid w:val="00C238EF"/>
    <w:rsid w:val="00C32C47"/>
    <w:rsid w:val="00C37290"/>
    <w:rsid w:val="00C42A09"/>
    <w:rsid w:val="00C44291"/>
    <w:rsid w:val="00C612DF"/>
    <w:rsid w:val="00C6321D"/>
    <w:rsid w:val="00C77355"/>
    <w:rsid w:val="00C817C6"/>
    <w:rsid w:val="00C83A86"/>
    <w:rsid w:val="00C903F7"/>
    <w:rsid w:val="00C92C6F"/>
    <w:rsid w:val="00C93394"/>
    <w:rsid w:val="00CB0B5C"/>
    <w:rsid w:val="00CB1C0E"/>
    <w:rsid w:val="00CB6825"/>
    <w:rsid w:val="00CC4D99"/>
    <w:rsid w:val="00CC5660"/>
    <w:rsid w:val="00CD2007"/>
    <w:rsid w:val="00CD5ED1"/>
    <w:rsid w:val="00CE1D5B"/>
    <w:rsid w:val="00CE468D"/>
    <w:rsid w:val="00CE5764"/>
    <w:rsid w:val="00CE67B4"/>
    <w:rsid w:val="00CF1D82"/>
    <w:rsid w:val="00CF5AFB"/>
    <w:rsid w:val="00CF6406"/>
    <w:rsid w:val="00D008F0"/>
    <w:rsid w:val="00D1497B"/>
    <w:rsid w:val="00D17686"/>
    <w:rsid w:val="00D17794"/>
    <w:rsid w:val="00D24097"/>
    <w:rsid w:val="00D34454"/>
    <w:rsid w:val="00D36174"/>
    <w:rsid w:val="00D430C2"/>
    <w:rsid w:val="00D43A3B"/>
    <w:rsid w:val="00D43A4A"/>
    <w:rsid w:val="00D46BB5"/>
    <w:rsid w:val="00D46E79"/>
    <w:rsid w:val="00D530F1"/>
    <w:rsid w:val="00D53CC2"/>
    <w:rsid w:val="00D55458"/>
    <w:rsid w:val="00D60EB2"/>
    <w:rsid w:val="00D64CC7"/>
    <w:rsid w:val="00D70677"/>
    <w:rsid w:val="00D70B4B"/>
    <w:rsid w:val="00D81549"/>
    <w:rsid w:val="00D8312E"/>
    <w:rsid w:val="00D87CCE"/>
    <w:rsid w:val="00D924FC"/>
    <w:rsid w:val="00D95810"/>
    <w:rsid w:val="00DB1E19"/>
    <w:rsid w:val="00DC469B"/>
    <w:rsid w:val="00DD2D61"/>
    <w:rsid w:val="00DD328F"/>
    <w:rsid w:val="00DD3D54"/>
    <w:rsid w:val="00DE1211"/>
    <w:rsid w:val="00DF0621"/>
    <w:rsid w:val="00E11CD9"/>
    <w:rsid w:val="00E17EE6"/>
    <w:rsid w:val="00E2561F"/>
    <w:rsid w:val="00E346E8"/>
    <w:rsid w:val="00E367D0"/>
    <w:rsid w:val="00E44F09"/>
    <w:rsid w:val="00E46429"/>
    <w:rsid w:val="00E47249"/>
    <w:rsid w:val="00E549F8"/>
    <w:rsid w:val="00E5688B"/>
    <w:rsid w:val="00E5753A"/>
    <w:rsid w:val="00E61031"/>
    <w:rsid w:val="00E73923"/>
    <w:rsid w:val="00E744E4"/>
    <w:rsid w:val="00E76E41"/>
    <w:rsid w:val="00E82CB2"/>
    <w:rsid w:val="00E84329"/>
    <w:rsid w:val="00E85D85"/>
    <w:rsid w:val="00E919BF"/>
    <w:rsid w:val="00EA158B"/>
    <w:rsid w:val="00EA7881"/>
    <w:rsid w:val="00EB1F90"/>
    <w:rsid w:val="00EB2DAE"/>
    <w:rsid w:val="00EB5E3B"/>
    <w:rsid w:val="00EB6513"/>
    <w:rsid w:val="00EB6580"/>
    <w:rsid w:val="00EC7589"/>
    <w:rsid w:val="00ED4D93"/>
    <w:rsid w:val="00EE6191"/>
    <w:rsid w:val="00EE6EEB"/>
    <w:rsid w:val="00EF4104"/>
    <w:rsid w:val="00F11BF5"/>
    <w:rsid w:val="00F124BA"/>
    <w:rsid w:val="00F17380"/>
    <w:rsid w:val="00F22AF0"/>
    <w:rsid w:val="00F245F0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528D6"/>
    <w:rsid w:val="00F57713"/>
    <w:rsid w:val="00F70C16"/>
    <w:rsid w:val="00F74D56"/>
    <w:rsid w:val="00F835EE"/>
    <w:rsid w:val="00F8540D"/>
    <w:rsid w:val="00F85847"/>
    <w:rsid w:val="00F928CB"/>
    <w:rsid w:val="00F937AD"/>
    <w:rsid w:val="00F96AEF"/>
    <w:rsid w:val="00F978A8"/>
    <w:rsid w:val="00FA4A2B"/>
    <w:rsid w:val="00FA7F29"/>
    <w:rsid w:val="00FC2197"/>
    <w:rsid w:val="00FC3402"/>
    <w:rsid w:val="00FC5E2F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18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061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35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177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enn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232</Words>
  <Characters>1327</Characters>
  <Application>Microsoft Office Word</Application>
  <DocSecurity>0</DocSecurity>
  <Lines>11</Lines>
  <Paragraphs>3</Paragraphs>
  <ScaleCrop>false</ScaleCrop>
  <Company>2ndSpAcE</Company>
  <LinksUpToDate>false</LinksUpToDate>
  <CharactersWithSpaces>1556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dreamsummit</cp:lastModifiedBy>
  <cp:revision>176</cp:revision>
  <cp:lastPrinted>2004-04-23T07:06:00Z</cp:lastPrinted>
  <dcterms:created xsi:type="dcterms:W3CDTF">2019-05-09T07:34:00Z</dcterms:created>
  <dcterms:modified xsi:type="dcterms:W3CDTF">2021-06-17T02:48:00Z</dcterms:modified>
</cp:coreProperties>
</file>