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735C09" w:rsidP="00547E7E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366395</wp:posOffset>
            </wp:positionV>
            <wp:extent cx="1335405" cy="191643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687DFF" w:rsidRPr="00687DFF">
        <w:rPr>
          <w:rFonts w:hint="eastAsia"/>
          <w:b/>
          <w:szCs w:val="21"/>
        </w:rPr>
        <w:t>善良的艺术</w:t>
      </w:r>
      <w:r w:rsidR="00687DFF">
        <w:rPr>
          <w:rFonts w:hint="eastAsia"/>
          <w:b/>
          <w:szCs w:val="21"/>
        </w:rPr>
        <w:t>：</w:t>
      </w:r>
      <w:r w:rsidR="00687DFF" w:rsidRPr="00687DFF">
        <w:rPr>
          <w:rFonts w:hint="eastAsia"/>
          <w:b/>
          <w:szCs w:val="21"/>
        </w:rPr>
        <w:t>如何善待自己和世界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35C09" w:rsidRPr="00735C09">
        <w:rPr>
          <w:b/>
          <w:szCs w:val="21"/>
        </w:rPr>
        <w:t>THE ART OF KINDNESS: H</w:t>
      </w:r>
      <w:r w:rsidR="00735C09">
        <w:rPr>
          <w:rFonts w:hint="eastAsia"/>
          <w:b/>
          <w:szCs w:val="21"/>
        </w:rPr>
        <w:t>OW TO BE KINDER TO YOURSELF AND TO THE WORLD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35C09" w:rsidRPr="00735C09">
        <w:rPr>
          <w:b/>
          <w:szCs w:val="21"/>
        </w:rPr>
        <w:t>Claudia Hammond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35C09" w:rsidRPr="00735C09">
        <w:rPr>
          <w:b/>
          <w:szCs w:val="21"/>
        </w:rPr>
        <w:t>Canongate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ED078E" w:rsidRPr="00ED078E">
        <w:rPr>
          <w:b/>
          <w:szCs w:val="21"/>
        </w:rPr>
        <w:t xml:space="preserve">Canongate </w:t>
      </w:r>
      <w:r w:rsidR="00ED078E">
        <w:rPr>
          <w:b/>
          <w:szCs w:val="21"/>
        </w:rPr>
        <w:t>/</w:t>
      </w:r>
      <w:bookmarkStart w:id="0" w:name="_GoBack"/>
      <w:bookmarkEnd w:id="0"/>
      <w:r w:rsidR="003330B6" w:rsidRPr="003330B6">
        <w:rPr>
          <w:b/>
          <w:szCs w:val="21"/>
        </w:rPr>
        <w:t>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="00735C09">
        <w:rPr>
          <w:rFonts w:hint="eastAsia"/>
          <w:b/>
          <w:szCs w:val="21"/>
        </w:rPr>
        <w:t>数：</w:t>
      </w:r>
      <w:r w:rsidR="00ED078E">
        <w:rPr>
          <w:rFonts w:hint="eastAsia"/>
          <w:b/>
          <w:szCs w:val="21"/>
        </w:rPr>
        <w:t>大纲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35C09">
        <w:rPr>
          <w:rFonts w:hint="eastAsia"/>
          <w:b/>
          <w:szCs w:val="21"/>
        </w:rPr>
        <w:t>2022</w:t>
      </w:r>
      <w:r w:rsidR="002A022A" w:rsidRPr="002A022A">
        <w:rPr>
          <w:b/>
          <w:szCs w:val="21"/>
        </w:rPr>
        <w:t>年</w:t>
      </w:r>
      <w:r w:rsidR="00735C09">
        <w:rPr>
          <w:rFonts w:hint="eastAsia"/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37EA7">
        <w:rPr>
          <w:rFonts w:hint="eastAsia"/>
          <w:b/>
          <w:szCs w:val="21"/>
        </w:rPr>
        <w:t>励志</w:t>
      </w:r>
    </w:p>
    <w:p w:rsidR="003C2DA6" w:rsidRDefault="003C2DA6" w:rsidP="00547E7E">
      <w:pPr>
        <w:rPr>
          <w:b/>
          <w:szCs w:val="21"/>
        </w:rPr>
      </w:pPr>
    </w:p>
    <w:p w:rsidR="00546F15" w:rsidRPr="00546F15" w:rsidRDefault="00546F15" w:rsidP="00546F15">
      <w:pPr>
        <w:pStyle w:val="ac"/>
        <w:numPr>
          <w:ilvl w:val="0"/>
          <w:numId w:val="23"/>
        </w:numPr>
        <w:ind w:firstLineChars="0"/>
        <w:rPr>
          <w:b/>
          <w:bCs/>
          <w:szCs w:val="21"/>
        </w:rPr>
      </w:pPr>
      <w:r w:rsidRPr="00546F15">
        <w:rPr>
          <w:rFonts w:hint="eastAsia"/>
          <w:b/>
          <w:bCs/>
          <w:szCs w:val="21"/>
        </w:rPr>
        <w:t>本书的作者打算在未来的一年里完成书稿，计划交稿日期为</w:t>
      </w:r>
      <w:r w:rsidRPr="00546F15">
        <w:rPr>
          <w:rFonts w:hint="eastAsia"/>
          <w:b/>
          <w:bCs/>
          <w:szCs w:val="21"/>
        </w:rPr>
        <w:t>2022</w:t>
      </w:r>
      <w:r w:rsidRPr="00546F15">
        <w:rPr>
          <w:rFonts w:hint="eastAsia"/>
          <w:b/>
          <w:bCs/>
          <w:szCs w:val="21"/>
        </w:rPr>
        <w:t>年</w:t>
      </w:r>
      <w:r w:rsidRPr="00546F15">
        <w:rPr>
          <w:rFonts w:hint="eastAsia"/>
          <w:b/>
          <w:bCs/>
          <w:szCs w:val="21"/>
        </w:rPr>
        <w:t>3</w:t>
      </w:r>
      <w:r w:rsidRPr="00546F15">
        <w:rPr>
          <w:rFonts w:hint="eastAsia"/>
          <w:b/>
          <w:bCs/>
          <w:szCs w:val="21"/>
        </w:rPr>
        <w:t>月。</w:t>
      </w:r>
    </w:p>
    <w:p w:rsidR="00546F15" w:rsidRPr="003330B6" w:rsidRDefault="00546F15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735C09">
      <w:pPr>
        <w:rPr>
          <w:bCs/>
          <w:szCs w:val="21"/>
        </w:rPr>
      </w:pPr>
    </w:p>
    <w:p w:rsidR="00546F15" w:rsidRDefault="00546F15" w:rsidP="00546F15">
      <w:pPr>
        <w:ind w:firstLine="435"/>
        <w:rPr>
          <w:bCs/>
          <w:szCs w:val="21"/>
        </w:rPr>
      </w:pPr>
      <w:r w:rsidRPr="00546F15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善良</w:t>
      </w:r>
      <w:r w:rsidRPr="00546F15">
        <w:rPr>
          <w:rFonts w:hint="eastAsia"/>
          <w:bCs/>
          <w:szCs w:val="21"/>
        </w:rPr>
        <w:t>的艺术》</w:t>
      </w:r>
      <w:r>
        <w:rPr>
          <w:rFonts w:hint="eastAsia"/>
          <w:bCs/>
          <w:szCs w:val="21"/>
        </w:rPr>
        <w:t>（</w:t>
      </w:r>
      <w:r w:rsidRPr="00735C09">
        <w:rPr>
          <w:i/>
          <w:iCs/>
          <w:kern w:val="0"/>
          <w:szCs w:val="21"/>
        </w:rPr>
        <w:t>The Art of Kindness</w:t>
      </w:r>
      <w:r>
        <w:rPr>
          <w:rFonts w:hint="eastAsia"/>
          <w:bCs/>
          <w:szCs w:val="21"/>
        </w:rPr>
        <w:t>）</w:t>
      </w:r>
      <w:r w:rsidRPr="00546F15">
        <w:rPr>
          <w:rFonts w:hint="eastAsia"/>
          <w:bCs/>
          <w:szCs w:val="21"/>
        </w:rPr>
        <w:t>将</w:t>
      </w:r>
      <w:r>
        <w:rPr>
          <w:rFonts w:hint="eastAsia"/>
          <w:bCs/>
          <w:szCs w:val="21"/>
        </w:rPr>
        <w:t>依据</w:t>
      </w:r>
      <w:r w:rsidRPr="00546F15">
        <w:rPr>
          <w:rFonts w:hint="eastAsia"/>
          <w:bCs/>
          <w:szCs w:val="21"/>
        </w:rPr>
        <w:t>新的证据，</w:t>
      </w:r>
      <w:r>
        <w:rPr>
          <w:rFonts w:hint="eastAsia"/>
          <w:bCs/>
          <w:szCs w:val="21"/>
        </w:rPr>
        <w:t>来审视我们可能传承了对人性抱有过于悲观态度的这一看法。</w:t>
      </w:r>
      <w:r w:rsidRPr="00546F15">
        <w:rPr>
          <w:rFonts w:hint="eastAsia"/>
          <w:bCs/>
          <w:szCs w:val="21"/>
        </w:rPr>
        <w:t>从斯坦利·米尔格拉姆</w:t>
      </w:r>
      <w:r>
        <w:rPr>
          <w:rFonts w:hint="eastAsia"/>
          <w:bCs/>
          <w:szCs w:val="21"/>
        </w:rPr>
        <w:t>（</w:t>
      </w:r>
      <w:r w:rsidRPr="00735C09">
        <w:rPr>
          <w:kern w:val="0"/>
          <w:szCs w:val="21"/>
        </w:rPr>
        <w:t>Stanley Milgram</w:t>
      </w:r>
      <w:r>
        <w:rPr>
          <w:rFonts w:hint="eastAsia"/>
          <w:bCs/>
          <w:szCs w:val="21"/>
        </w:rPr>
        <w:t>）</w:t>
      </w:r>
      <w:r w:rsidRPr="00546F15">
        <w:rPr>
          <w:rFonts w:hint="eastAsia"/>
          <w:bCs/>
          <w:szCs w:val="21"/>
        </w:rPr>
        <w:t>说服学生对陌生人实施电击，到臭名昭著的斯坦福监狱实验，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世纪</w:t>
      </w:r>
      <w:r w:rsidRPr="00546F15">
        <w:rPr>
          <w:rFonts w:hint="eastAsia"/>
          <w:bCs/>
          <w:szCs w:val="21"/>
        </w:rPr>
        <w:t>60</w:t>
      </w:r>
      <w:r w:rsidRPr="00546F15">
        <w:rPr>
          <w:rFonts w:hint="eastAsia"/>
          <w:bCs/>
          <w:szCs w:val="21"/>
        </w:rPr>
        <w:t>年代和</w:t>
      </w:r>
      <w:r w:rsidRPr="00546F15">
        <w:rPr>
          <w:rFonts w:hint="eastAsia"/>
          <w:bCs/>
          <w:szCs w:val="21"/>
        </w:rPr>
        <w:t>70</w:t>
      </w:r>
      <w:r>
        <w:rPr>
          <w:rFonts w:hint="eastAsia"/>
          <w:bCs/>
          <w:szCs w:val="21"/>
        </w:rPr>
        <w:t>年代的著名实验</w:t>
      </w:r>
      <w:r w:rsidRPr="00546F15">
        <w:rPr>
          <w:rFonts w:hint="eastAsia"/>
          <w:bCs/>
          <w:szCs w:val="21"/>
        </w:rPr>
        <w:t>似乎都</w:t>
      </w:r>
      <w:r>
        <w:rPr>
          <w:rFonts w:hint="eastAsia"/>
          <w:bCs/>
          <w:szCs w:val="21"/>
        </w:rPr>
        <w:t>印证着人性有着不稳定的基础</w:t>
      </w:r>
      <w:r w:rsidRPr="00546F15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而在最近，</w:t>
      </w:r>
      <w:r w:rsidRPr="00546F15">
        <w:rPr>
          <w:rFonts w:hint="eastAsia"/>
          <w:bCs/>
          <w:szCs w:val="21"/>
        </w:rPr>
        <w:t>尽管早前媒体报道了大量恐慌</w:t>
      </w:r>
      <w:r>
        <w:rPr>
          <w:rFonts w:hint="eastAsia"/>
          <w:bCs/>
          <w:szCs w:val="21"/>
        </w:rPr>
        <w:t>性囤货行为</w:t>
      </w:r>
      <w:r w:rsidRPr="00546F15">
        <w:rPr>
          <w:rFonts w:hint="eastAsia"/>
          <w:bCs/>
          <w:szCs w:val="21"/>
        </w:rPr>
        <w:t>，</w:t>
      </w:r>
      <w:r w:rsidR="00B73316">
        <w:rPr>
          <w:rFonts w:hint="eastAsia"/>
          <w:bCs/>
          <w:szCs w:val="21"/>
        </w:rPr>
        <w:t>但人们对新冠疫情的反应总的来说是慷慨豁达，而不是相反的。</w:t>
      </w:r>
    </w:p>
    <w:p w:rsidR="00735C09" w:rsidRDefault="00735C09" w:rsidP="00735C09">
      <w:pPr>
        <w:widowControl/>
        <w:shd w:val="clear" w:color="auto" w:fill="FFFFFF"/>
        <w:rPr>
          <w:kern w:val="0"/>
          <w:szCs w:val="21"/>
        </w:rPr>
      </w:pPr>
    </w:p>
    <w:p w:rsidR="00B73316" w:rsidRPr="00735C09" w:rsidRDefault="00B73316" w:rsidP="00735C0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B73316">
        <w:rPr>
          <w:rFonts w:hint="eastAsia"/>
          <w:kern w:val="0"/>
          <w:szCs w:val="21"/>
        </w:rPr>
        <w:t>越来越多的科学证据表明，善良和利他主义是天生的。小孩子甚至在形成心智理论之前</w:t>
      </w:r>
      <w:r>
        <w:rPr>
          <w:rFonts w:hint="eastAsia"/>
          <w:kern w:val="0"/>
          <w:szCs w:val="21"/>
        </w:rPr>
        <w:t>，</w:t>
      </w:r>
      <w:r w:rsidRPr="00B73316">
        <w:rPr>
          <w:rFonts w:hint="eastAsia"/>
          <w:kern w:val="0"/>
          <w:szCs w:val="21"/>
        </w:rPr>
        <w:t>就</w:t>
      </w:r>
      <w:r>
        <w:rPr>
          <w:rFonts w:hint="eastAsia"/>
          <w:kern w:val="0"/>
          <w:szCs w:val="21"/>
        </w:rPr>
        <w:t>会</w:t>
      </w:r>
      <w:r w:rsidRPr="00B73316">
        <w:rPr>
          <w:rFonts w:hint="eastAsia"/>
          <w:kern w:val="0"/>
          <w:szCs w:val="21"/>
        </w:rPr>
        <w:t>本能地互相帮助。从理性的角度来看，越来越有影响力的有效利他主义运动正</w:t>
      </w:r>
      <w:r>
        <w:rPr>
          <w:rFonts w:hint="eastAsia"/>
          <w:kern w:val="0"/>
          <w:szCs w:val="21"/>
        </w:rPr>
        <w:t>推动着</w:t>
      </w:r>
      <w:r w:rsidRPr="00B73316">
        <w:rPr>
          <w:rFonts w:hint="eastAsia"/>
          <w:kern w:val="0"/>
          <w:szCs w:val="21"/>
        </w:rPr>
        <w:t>我们最大限度地发挥我们的善良</w:t>
      </w:r>
      <w:r>
        <w:rPr>
          <w:rFonts w:hint="eastAsia"/>
          <w:kern w:val="0"/>
          <w:szCs w:val="21"/>
        </w:rPr>
        <w:t>，使其</w:t>
      </w:r>
      <w:r w:rsidRPr="00B73316">
        <w:rPr>
          <w:rFonts w:hint="eastAsia"/>
          <w:kern w:val="0"/>
          <w:szCs w:val="21"/>
        </w:rPr>
        <w:t>对他人</w:t>
      </w:r>
      <w:r>
        <w:rPr>
          <w:rFonts w:hint="eastAsia"/>
          <w:kern w:val="0"/>
          <w:szCs w:val="21"/>
        </w:rPr>
        <w:t>产生积极</w:t>
      </w:r>
      <w:r w:rsidRPr="00B73316">
        <w:rPr>
          <w:rFonts w:hint="eastAsia"/>
          <w:kern w:val="0"/>
          <w:szCs w:val="21"/>
        </w:rPr>
        <w:t>影响，并把道德哲学变成</w:t>
      </w:r>
      <w:r>
        <w:rPr>
          <w:rFonts w:hint="eastAsia"/>
          <w:kern w:val="0"/>
          <w:szCs w:val="21"/>
        </w:rPr>
        <w:t>更</w:t>
      </w:r>
      <w:r w:rsidRPr="00B73316">
        <w:rPr>
          <w:rFonts w:hint="eastAsia"/>
          <w:kern w:val="0"/>
          <w:szCs w:val="21"/>
        </w:rPr>
        <w:t>实用的东西。</w:t>
      </w:r>
    </w:p>
    <w:p w:rsidR="00546F15" w:rsidRDefault="00546F15" w:rsidP="00735C09">
      <w:pPr>
        <w:widowControl/>
        <w:shd w:val="clear" w:color="auto" w:fill="FFFFFF"/>
        <w:rPr>
          <w:kern w:val="0"/>
          <w:szCs w:val="21"/>
        </w:rPr>
      </w:pPr>
    </w:p>
    <w:p w:rsidR="00B73316" w:rsidRDefault="00B73316" w:rsidP="00735C0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B73316">
        <w:rPr>
          <w:rFonts w:hint="eastAsia"/>
          <w:kern w:val="0"/>
          <w:szCs w:val="21"/>
        </w:rPr>
        <w:t>随着这本书的</w:t>
      </w:r>
      <w:r w:rsidR="005713F0">
        <w:rPr>
          <w:rFonts w:hint="eastAsia"/>
          <w:kern w:val="0"/>
          <w:szCs w:val="21"/>
        </w:rPr>
        <w:t>内容逐渐展开</w:t>
      </w:r>
      <w:r w:rsidRPr="00B73316">
        <w:rPr>
          <w:rFonts w:hint="eastAsia"/>
          <w:kern w:val="0"/>
          <w:szCs w:val="21"/>
        </w:rPr>
        <w:t>，克劳迪娅将通过一系列心理学实验，建立善良</w:t>
      </w:r>
      <w:r w:rsidR="005713F0">
        <w:rPr>
          <w:rFonts w:hint="eastAsia"/>
          <w:kern w:val="0"/>
          <w:szCs w:val="21"/>
        </w:rPr>
        <w:t>这一品质</w:t>
      </w:r>
      <w:r w:rsidRPr="00B73316">
        <w:rPr>
          <w:rFonts w:hint="eastAsia"/>
          <w:kern w:val="0"/>
          <w:szCs w:val="21"/>
        </w:rPr>
        <w:t>的分类体系，</w:t>
      </w:r>
      <w:r w:rsidR="005713F0">
        <w:rPr>
          <w:rFonts w:hint="eastAsia"/>
          <w:kern w:val="0"/>
          <w:szCs w:val="21"/>
        </w:rPr>
        <w:t>它向我们展现，</w:t>
      </w:r>
      <w:r w:rsidRPr="00B73316">
        <w:rPr>
          <w:rFonts w:hint="eastAsia"/>
          <w:kern w:val="0"/>
          <w:szCs w:val="21"/>
        </w:rPr>
        <w:t>我们每个人在某些方面可能都比我们所</w:t>
      </w:r>
      <w:r w:rsidR="005713F0">
        <w:rPr>
          <w:rFonts w:hint="eastAsia"/>
          <w:kern w:val="0"/>
          <w:szCs w:val="21"/>
        </w:rPr>
        <w:t>以为</w:t>
      </w:r>
      <w:r w:rsidRPr="00B73316">
        <w:rPr>
          <w:rFonts w:hint="eastAsia"/>
          <w:kern w:val="0"/>
          <w:szCs w:val="21"/>
        </w:rPr>
        <w:t>的更</w:t>
      </w:r>
      <w:r w:rsidR="005713F0">
        <w:rPr>
          <w:rFonts w:hint="eastAsia"/>
          <w:kern w:val="0"/>
          <w:szCs w:val="21"/>
        </w:rPr>
        <w:t>加</w:t>
      </w:r>
      <w:r w:rsidRPr="00B73316">
        <w:rPr>
          <w:rFonts w:hint="eastAsia"/>
          <w:kern w:val="0"/>
          <w:szCs w:val="21"/>
        </w:rPr>
        <w:t>善良</w:t>
      </w:r>
      <w:r w:rsidR="005713F0">
        <w:rPr>
          <w:rFonts w:hint="eastAsia"/>
          <w:kern w:val="0"/>
          <w:szCs w:val="21"/>
        </w:rPr>
        <w:t>，我们</w:t>
      </w:r>
      <w:r w:rsidRPr="00B73316">
        <w:rPr>
          <w:rFonts w:hint="eastAsia"/>
          <w:kern w:val="0"/>
          <w:szCs w:val="21"/>
        </w:rPr>
        <w:t>能做更多的事情。</w:t>
      </w:r>
      <w:r w:rsidR="005713F0">
        <w:rPr>
          <w:rFonts w:hint="eastAsia"/>
          <w:kern w:val="0"/>
          <w:szCs w:val="21"/>
        </w:rPr>
        <w:t>作者还将</w:t>
      </w:r>
      <w:r w:rsidRPr="00B73316">
        <w:rPr>
          <w:rFonts w:hint="eastAsia"/>
          <w:kern w:val="0"/>
          <w:szCs w:val="21"/>
        </w:rPr>
        <w:t>借助最新的心理学和神经科学</w:t>
      </w:r>
      <w:r w:rsidR="008F4C0A">
        <w:rPr>
          <w:rFonts w:hint="eastAsia"/>
          <w:kern w:val="0"/>
          <w:szCs w:val="21"/>
        </w:rPr>
        <w:t>来阐释，</w:t>
      </w:r>
      <w:r w:rsidRPr="00B73316">
        <w:rPr>
          <w:rFonts w:hint="eastAsia"/>
          <w:kern w:val="0"/>
          <w:szCs w:val="21"/>
        </w:rPr>
        <w:t>善意——</w:t>
      </w:r>
      <w:r w:rsidR="008F4C0A">
        <w:rPr>
          <w:rFonts w:hint="eastAsia"/>
          <w:kern w:val="0"/>
          <w:szCs w:val="21"/>
        </w:rPr>
        <w:t>完全的善意，不会被折中为</w:t>
      </w:r>
      <w:r w:rsidRPr="00B73316">
        <w:rPr>
          <w:rFonts w:hint="eastAsia"/>
          <w:kern w:val="0"/>
          <w:szCs w:val="21"/>
        </w:rPr>
        <w:t>利他主义——如何使</w:t>
      </w:r>
      <w:r w:rsidR="008F4C0A">
        <w:rPr>
          <w:rFonts w:hint="eastAsia"/>
          <w:kern w:val="0"/>
          <w:szCs w:val="21"/>
        </w:rPr>
        <w:t>施与者和接受都收益</w:t>
      </w:r>
      <w:r w:rsidRPr="00B73316">
        <w:rPr>
          <w:rFonts w:hint="eastAsia"/>
          <w:kern w:val="0"/>
          <w:szCs w:val="21"/>
        </w:rPr>
        <w:t>。</w:t>
      </w:r>
    </w:p>
    <w:p w:rsidR="00547E7E" w:rsidRPr="00735C09" w:rsidRDefault="00547E7E" w:rsidP="00735C09">
      <w:pPr>
        <w:rPr>
          <w:b/>
          <w:bCs/>
          <w:szCs w:val="21"/>
        </w:rPr>
      </w:pPr>
    </w:p>
    <w:p w:rsidR="008B3081" w:rsidRPr="00735C09" w:rsidRDefault="003C2DA6" w:rsidP="00735C09">
      <w:pPr>
        <w:rPr>
          <w:b/>
          <w:szCs w:val="21"/>
        </w:rPr>
      </w:pPr>
      <w:r w:rsidRPr="00735C09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735C09">
      <w:pPr>
        <w:rPr>
          <w:b/>
          <w:szCs w:val="21"/>
        </w:rPr>
      </w:pPr>
    </w:p>
    <w:p w:rsidR="00E7286F" w:rsidRPr="00E7286F" w:rsidRDefault="00E7286F" w:rsidP="00735C09">
      <w:pPr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20955</wp:posOffset>
            </wp:positionV>
            <wp:extent cx="755015" cy="765175"/>
            <wp:effectExtent l="19050" t="0" r="6985" b="0"/>
            <wp:wrapSquare wrapText="bothSides"/>
            <wp:docPr id="3" name="图片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</w:t>
      </w:r>
      <w:r w:rsidRPr="00E7286F">
        <w:rPr>
          <w:rFonts w:hint="eastAsia"/>
          <w:b/>
          <w:szCs w:val="21"/>
        </w:rPr>
        <w:t>克劳迪娅·哈蒙德</w:t>
      </w:r>
      <w:r>
        <w:rPr>
          <w:rFonts w:hint="eastAsia"/>
          <w:b/>
          <w:szCs w:val="21"/>
        </w:rPr>
        <w:t>（</w:t>
      </w:r>
      <w:r w:rsidRPr="00735C09">
        <w:rPr>
          <w:b/>
          <w:szCs w:val="21"/>
          <w:shd w:val="clear" w:color="auto" w:fill="FFFFFF"/>
        </w:rPr>
        <w:t>Claudia Hammond</w:t>
      </w:r>
      <w:r>
        <w:rPr>
          <w:rFonts w:hint="eastAsia"/>
          <w:b/>
          <w:szCs w:val="21"/>
        </w:rPr>
        <w:t>）</w:t>
      </w:r>
      <w:r w:rsidRPr="00E7286F">
        <w:rPr>
          <w:rFonts w:hint="eastAsia"/>
          <w:szCs w:val="21"/>
        </w:rPr>
        <w:t>是一位作家、播音员和心理学讲师。她</w:t>
      </w:r>
      <w:r>
        <w:rPr>
          <w:rFonts w:hint="eastAsia"/>
          <w:szCs w:val="21"/>
        </w:rPr>
        <w:t>在</w:t>
      </w:r>
      <w:r w:rsidRPr="00E7286F">
        <w:rPr>
          <w:rFonts w:hint="eastAsia"/>
          <w:szCs w:val="21"/>
        </w:rPr>
        <w:t>英国广播公司（</w:t>
      </w:r>
      <w:r w:rsidRPr="00E7286F">
        <w:rPr>
          <w:rFonts w:hint="eastAsia"/>
          <w:szCs w:val="21"/>
        </w:rPr>
        <w:t>BBC</w:t>
      </w:r>
      <w:r w:rsidRPr="00E7286F">
        <w:rPr>
          <w:rFonts w:hint="eastAsia"/>
          <w:szCs w:val="21"/>
        </w:rPr>
        <w:t>）第四台</w:t>
      </w:r>
      <w:r>
        <w:rPr>
          <w:rFonts w:hint="eastAsia"/>
          <w:szCs w:val="21"/>
        </w:rPr>
        <w:t>做心理学相关的内容</w:t>
      </w:r>
      <w:r w:rsidRPr="00E7286F">
        <w:rPr>
          <w:rFonts w:hint="eastAsia"/>
          <w:szCs w:val="21"/>
        </w:rPr>
        <w:t>，</w:t>
      </w:r>
      <w:r>
        <w:rPr>
          <w:rFonts w:hint="eastAsia"/>
          <w:szCs w:val="21"/>
        </w:rPr>
        <w:t>是那里的广播节目“全是心理作用”（</w:t>
      </w:r>
      <w:r w:rsidRPr="00735C09">
        <w:rPr>
          <w:rStyle w:val="a9"/>
          <w:szCs w:val="21"/>
          <w:shd w:val="clear" w:color="auto" w:fill="FFFFFF"/>
        </w:rPr>
        <w:t>All in the Mind</w:t>
      </w:r>
      <w:r>
        <w:rPr>
          <w:rFonts w:hint="eastAsia"/>
          <w:szCs w:val="21"/>
        </w:rPr>
        <w:t>）与“思想改变”（</w:t>
      </w:r>
      <w:r w:rsidRPr="00735C09">
        <w:rPr>
          <w:rStyle w:val="a9"/>
          <w:szCs w:val="21"/>
          <w:shd w:val="clear" w:color="auto" w:fill="FFFFFF"/>
        </w:rPr>
        <w:t>Mind Changers</w:t>
      </w:r>
      <w:r>
        <w:rPr>
          <w:rFonts w:hint="eastAsia"/>
          <w:szCs w:val="21"/>
        </w:rPr>
        <w:t>）的</w:t>
      </w:r>
      <w:r w:rsidRPr="00E7286F">
        <w:rPr>
          <w:rFonts w:hint="eastAsia"/>
          <w:szCs w:val="21"/>
        </w:rPr>
        <w:t>主持</w:t>
      </w:r>
      <w:r w:rsidRPr="00E7286F">
        <w:rPr>
          <w:rFonts w:hint="eastAsia"/>
          <w:szCs w:val="21"/>
        </w:rPr>
        <w:lastRenderedPageBreak/>
        <w:t>人。她</w:t>
      </w:r>
      <w:r>
        <w:rPr>
          <w:rFonts w:hint="eastAsia"/>
          <w:szCs w:val="21"/>
        </w:rPr>
        <w:t>之前曾经出版过</w:t>
      </w:r>
      <w:r w:rsidRPr="00E7286F">
        <w:rPr>
          <w:rFonts w:hint="eastAsia"/>
          <w:szCs w:val="21"/>
        </w:rPr>
        <w:t>《情感过山车》</w:t>
      </w:r>
      <w:r>
        <w:rPr>
          <w:rFonts w:hint="eastAsia"/>
          <w:szCs w:val="21"/>
        </w:rPr>
        <w:t>（</w:t>
      </w:r>
      <w:r w:rsidRPr="00735C09">
        <w:rPr>
          <w:rStyle w:val="a9"/>
          <w:szCs w:val="21"/>
          <w:shd w:val="clear" w:color="auto" w:fill="FFFFFF"/>
        </w:rPr>
        <w:t>Emotional Rollercoaster</w:t>
      </w:r>
      <w:r>
        <w:rPr>
          <w:rFonts w:hint="eastAsia"/>
          <w:szCs w:val="21"/>
        </w:rPr>
        <w:t>）</w:t>
      </w:r>
      <w:r w:rsidRPr="00E7286F">
        <w:rPr>
          <w:rFonts w:hint="eastAsia"/>
          <w:szCs w:val="21"/>
        </w:rPr>
        <w:t>，</w:t>
      </w:r>
      <w:r>
        <w:rPr>
          <w:rFonts w:hint="eastAsia"/>
          <w:szCs w:val="21"/>
        </w:rPr>
        <w:t>现在</w:t>
      </w:r>
      <w:r w:rsidRPr="00E7286F">
        <w:rPr>
          <w:rFonts w:hint="eastAsia"/>
          <w:szCs w:val="21"/>
        </w:rPr>
        <w:t>是伦敦波士顿大学</w:t>
      </w:r>
      <w:r>
        <w:rPr>
          <w:rFonts w:hint="eastAsia"/>
          <w:szCs w:val="21"/>
        </w:rPr>
        <w:t>（</w:t>
      </w:r>
      <w:r w:rsidRPr="00735C09">
        <w:rPr>
          <w:szCs w:val="21"/>
          <w:shd w:val="clear" w:color="auto" w:fill="FFFFFF"/>
        </w:rPr>
        <w:t>Boston University</w:t>
      </w:r>
      <w:r>
        <w:rPr>
          <w:rFonts w:hint="eastAsia"/>
          <w:szCs w:val="21"/>
        </w:rPr>
        <w:t>）</w:t>
      </w:r>
      <w:r w:rsidRPr="00E7286F">
        <w:rPr>
          <w:rFonts w:hint="eastAsia"/>
          <w:szCs w:val="21"/>
        </w:rPr>
        <w:t>的兼职教师。哈蒙德</w:t>
      </w:r>
      <w:r>
        <w:rPr>
          <w:rFonts w:hint="eastAsia"/>
          <w:szCs w:val="21"/>
        </w:rPr>
        <w:t>曾获得</w:t>
      </w:r>
      <w:r w:rsidRPr="00E7286F">
        <w:rPr>
          <w:rFonts w:hint="eastAsia"/>
          <w:szCs w:val="21"/>
        </w:rPr>
        <w:t>英国心理学会的公众参与与媒体奖</w:t>
      </w:r>
      <w:r>
        <w:rPr>
          <w:rFonts w:hint="eastAsia"/>
          <w:szCs w:val="21"/>
        </w:rPr>
        <w:t>（</w:t>
      </w:r>
      <w:r w:rsidRPr="00735C09">
        <w:rPr>
          <w:szCs w:val="21"/>
          <w:shd w:val="clear" w:color="auto" w:fill="FFFFFF"/>
        </w:rPr>
        <w:t>Public Engagement &amp; Media Award</w:t>
      </w:r>
      <w:r>
        <w:rPr>
          <w:rFonts w:hint="eastAsia"/>
          <w:szCs w:val="21"/>
        </w:rPr>
        <w:t>）</w:t>
      </w:r>
      <w:r w:rsidRPr="00E7286F">
        <w:rPr>
          <w:rFonts w:hint="eastAsia"/>
          <w:szCs w:val="21"/>
        </w:rPr>
        <w:t>、个性与社会心理学学会的媒体奖</w:t>
      </w:r>
      <w:r>
        <w:rPr>
          <w:rFonts w:hint="eastAsia"/>
          <w:szCs w:val="21"/>
        </w:rPr>
        <w:t>（</w:t>
      </w:r>
      <w:r w:rsidRPr="00735C09">
        <w:rPr>
          <w:szCs w:val="21"/>
          <w:shd w:val="clear" w:color="auto" w:fill="FFFFFF"/>
        </w:rPr>
        <w:t>Media Award</w:t>
      </w:r>
      <w:r>
        <w:rPr>
          <w:rFonts w:hint="eastAsia"/>
          <w:szCs w:val="21"/>
        </w:rPr>
        <w:t>），</w:t>
      </w:r>
      <w:r w:rsidRPr="00E7286F">
        <w:rPr>
          <w:rFonts w:hint="eastAsia"/>
          <w:szCs w:val="21"/>
        </w:rPr>
        <w:t>以及英国神经科学协会颁发的神经科学公众理解奖</w:t>
      </w:r>
      <w:r>
        <w:rPr>
          <w:rFonts w:hint="eastAsia"/>
          <w:szCs w:val="21"/>
        </w:rPr>
        <w:t>（</w:t>
      </w:r>
      <w:r w:rsidRPr="00735C09">
        <w:rPr>
          <w:szCs w:val="21"/>
          <w:shd w:val="clear" w:color="auto" w:fill="FFFFFF"/>
        </w:rPr>
        <w:t>Public Understanding of Neuroscience Award</w:t>
      </w:r>
      <w:r>
        <w:rPr>
          <w:rFonts w:hint="eastAsia"/>
          <w:szCs w:val="21"/>
        </w:rPr>
        <w:t>）</w:t>
      </w:r>
      <w:r w:rsidRPr="00E7286F">
        <w:rPr>
          <w:rFonts w:hint="eastAsia"/>
          <w:szCs w:val="21"/>
        </w:rPr>
        <w:t>。</w:t>
      </w:r>
    </w:p>
    <w:p w:rsidR="00A910E5" w:rsidRPr="00735C09" w:rsidRDefault="00A910E5" w:rsidP="00735C09">
      <w:pPr>
        <w:rPr>
          <w:bCs/>
          <w:szCs w:val="21"/>
        </w:rPr>
      </w:pPr>
    </w:p>
    <w:p w:rsidR="00547E7E" w:rsidRPr="00735C09" w:rsidRDefault="00547E7E" w:rsidP="00735C09">
      <w:pPr>
        <w:rPr>
          <w:bCs/>
          <w:szCs w:val="21"/>
        </w:rPr>
      </w:pPr>
    </w:p>
    <w:p w:rsidR="00735C09" w:rsidRDefault="00735C09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FE2" w:rsidRDefault="00E52FE2">
      <w:r>
        <w:separator/>
      </w:r>
    </w:p>
  </w:endnote>
  <w:endnote w:type="continuationSeparator" w:id="0">
    <w:p w:rsidR="00E52FE2" w:rsidRDefault="00E5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23F4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23F40">
      <w:rPr>
        <w:rFonts w:ascii="方正姚体" w:eastAsia="方正姚体"/>
        <w:kern w:val="0"/>
        <w:szCs w:val="21"/>
      </w:rPr>
      <w:fldChar w:fldCharType="separate"/>
    </w:r>
    <w:r w:rsidR="00ED078E">
      <w:rPr>
        <w:rFonts w:ascii="方正姚体" w:eastAsia="方正姚体"/>
        <w:noProof/>
        <w:kern w:val="0"/>
        <w:szCs w:val="21"/>
      </w:rPr>
      <w:t>1</w:t>
    </w:r>
    <w:r w:rsidR="00E23F4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FE2" w:rsidRDefault="00E52FE2">
      <w:r>
        <w:separator/>
      </w:r>
    </w:p>
  </w:footnote>
  <w:footnote w:type="continuationSeparator" w:id="0">
    <w:p w:rsidR="00E52FE2" w:rsidRDefault="00E5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E3780"/>
    <w:multiLevelType w:val="hybridMultilevel"/>
    <w:tmpl w:val="ACBC16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5"/>
  </w:num>
  <w:num w:numId="20">
    <w:abstractNumId w:val="22"/>
  </w:num>
  <w:num w:numId="21">
    <w:abstractNumId w:val="10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550C6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37EA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6F15"/>
    <w:rsid w:val="00547E7E"/>
    <w:rsid w:val="00556080"/>
    <w:rsid w:val="005664AD"/>
    <w:rsid w:val="005713F0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87DFF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5C09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4C0A"/>
    <w:rsid w:val="008F5575"/>
    <w:rsid w:val="008F5E49"/>
    <w:rsid w:val="0091777E"/>
    <w:rsid w:val="00927BD3"/>
    <w:rsid w:val="00940B93"/>
    <w:rsid w:val="00942AC7"/>
    <w:rsid w:val="0096089F"/>
    <w:rsid w:val="00961AEF"/>
    <w:rsid w:val="009A1702"/>
    <w:rsid w:val="009B5A22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3316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3F40"/>
    <w:rsid w:val="00E2561F"/>
    <w:rsid w:val="00E346E8"/>
    <w:rsid w:val="00E367D0"/>
    <w:rsid w:val="00E418A5"/>
    <w:rsid w:val="00E44F09"/>
    <w:rsid w:val="00E52FE2"/>
    <w:rsid w:val="00E5688B"/>
    <w:rsid w:val="00E5753A"/>
    <w:rsid w:val="00E7286F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078E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EECBBC-BDA1-4253-8C39-FEA4CF2B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735C09"/>
    <w:rPr>
      <w:sz w:val="18"/>
      <w:szCs w:val="18"/>
    </w:rPr>
  </w:style>
  <w:style w:type="character" w:customStyle="1" w:styleId="Char">
    <w:name w:val="批注框文本 Char"/>
    <w:basedOn w:val="a0"/>
    <w:link w:val="ab"/>
    <w:rsid w:val="00735C09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6F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238</Words>
  <Characters>1361</Characters>
  <Application>Microsoft Office Word</Application>
  <DocSecurity>0</DocSecurity>
  <Lines>11</Lines>
  <Paragraphs>3</Paragraphs>
  <ScaleCrop>false</ScaleCrop>
  <Company>2ndSpAcE</Company>
  <LinksUpToDate>false</LinksUpToDate>
  <CharactersWithSpaces>1596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12</cp:revision>
  <cp:lastPrinted>2004-04-23T07:06:00Z</cp:lastPrinted>
  <dcterms:created xsi:type="dcterms:W3CDTF">2019-05-09T07:35:00Z</dcterms:created>
  <dcterms:modified xsi:type="dcterms:W3CDTF">2021-06-28T06:23:00Z</dcterms:modified>
</cp:coreProperties>
</file>