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C47155" w:rsidP="00DB7648">
      <w:pPr>
        <w:jc w:val="center"/>
        <w:rPr>
          <w:b/>
          <w:bCs/>
          <w:sz w:val="36"/>
          <w:shd w:val="pct15" w:color="auto" w:fill="FFFFFF"/>
        </w:rPr>
      </w:pPr>
      <w:r>
        <w:rPr>
          <w:rFonts w:hint="eastAsia"/>
          <w:b/>
          <w:bCs/>
          <w:sz w:val="36"/>
          <w:shd w:val="pct15" w:color="auto" w:fill="FFFFFF"/>
        </w:rPr>
        <w:t>作</w:t>
      </w:r>
      <w:r w:rsidR="007C4C5D">
        <w:rPr>
          <w:rFonts w:hint="eastAsia"/>
          <w:b/>
          <w:bCs/>
          <w:sz w:val="36"/>
          <w:shd w:val="pct15" w:color="auto" w:fill="FFFFFF"/>
        </w:rPr>
        <w:t xml:space="preserve"> </w:t>
      </w:r>
      <w:r>
        <w:rPr>
          <w:rFonts w:hint="eastAsia"/>
          <w:b/>
          <w:bCs/>
          <w:sz w:val="36"/>
          <w:shd w:val="pct15" w:color="auto" w:fill="FFFFFF"/>
        </w:rPr>
        <w:t>者</w:t>
      </w:r>
      <w:r w:rsidR="007C4C5D">
        <w:rPr>
          <w:rFonts w:hint="eastAsia"/>
          <w:b/>
          <w:bCs/>
          <w:sz w:val="36"/>
          <w:shd w:val="pct15" w:color="auto" w:fill="FFFFFF"/>
        </w:rPr>
        <w:t xml:space="preserve"> </w:t>
      </w:r>
      <w:r w:rsidR="003C2DA6">
        <w:rPr>
          <w:rFonts w:hint="eastAsia"/>
          <w:b/>
          <w:bCs/>
          <w:sz w:val="36"/>
          <w:shd w:val="pct15" w:color="auto" w:fill="FFFFFF"/>
        </w:rPr>
        <w:t>推</w:t>
      </w:r>
      <w:r w:rsidR="007C4C5D">
        <w:rPr>
          <w:rFonts w:hint="eastAsia"/>
          <w:b/>
          <w:bCs/>
          <w:sz w:val="36"/>
          <w:shd w:val="pct15" w:color="auto" w:fill="FFFFFF"/>
        </w:rPr>
        <w:t xml:space="preserve"> </w:t>
      </w:r>
      <w:r w:rsidR="003C2DA6">
        <w:rPr>
          <w:rFonts w:hint="eastAsia"/>
          <w:b/>
          <w:bCs/>
          <w:sz w:val="36"/>
          <w:shd w:val="pct15" w:color="auto" w:fill="FFFFFF"/>
        </w:rPr>
        <w:t>荐</w:t>
      </w:r>
    </w:p>
    <w:p w:rsidR="003C2DA6" w:rsidRPr="009D4D5F" w:rsidRDefault="003C2DA6" w:rsidP="009D4D5F">
      <w:pPr>
        <w:jc w:val="center"/>
      </w:pPr>
    </w:p>
    <w:p w:rsidR="00035589" w:rsidRPr="00C12DA1" w:rsidRDefault="00035589" w:rsidP="00035589">
      <w:pPr>
        <w:spacing w:line="480" w:lineRule="exact"/>
        <w:jc w:val="center"/>
        <w:rPr>
          <w:b/>
          <w:sz w:val="36"/>
          <w:szCs w:val="36"/>
        </w:rPr>
      </w:pPr>
      <w:r w:rsidRPr="00C12DA1">
        <w:rPr>
          <w:rFonts w:hint="eastAsia"/>
          <w:b/>
          <w:sz w:val="36"/>
          <w:szCs w:val="36"/>
        </w:rPr>
        <w:t>俄罗斯</w:t>
      </w:r>
      <w:r>
        <w:rPr>
          <w:rFonts w:hint="eastAsia"/>
          <w:b/>
          <w:sz w:val="36"/>
          <w:szCs w:val="36"/>
        </w:rPr>
        <w:t>文学作家</w:t>
      </w:r>
    </w:p>
    <w:p w:rsidR="00035589" w:rsidRDefault="00035589" w:rsidP="00035589">
      <w:pPr>
        <w:spacing w:line="480" w:lineRule="exact"/>
        <w:jc w:val="center"/>
        <w:rPr>
          <w:b/>
          <w:sz w:val="36"/>
          <w:szCs w:val="36"/>
        </w:rPr>
      </w:pPr>
      <w:r w:rsidRPr="007C4C5D">
        <w:rPr>
          <w:rFonts w:hint="eastAsia"/>
          <w:b/>
          <w:sz w:val="36"/>
          <w:szCs w:val="36"/>
        </w:rPr>
        <w:t>维克多·雷米佐夫（</w:t>
      </w:r>
      <w:r w:rsidRPr="007C4C5D">
        <w:rPr>
          <w:b/>
          <w:sz w:val="36"/>
          <w:szCs w:val="36"/>
        </w:rPr>
        <w:t>Viktor Remizov</w:t>
      </w:r>
      <w:r w:rsidRPr="007C4C5D">
        <w:rPr>
          <w:rFonts w:hint="eastAsia"/>
          <w:b/>
          <w:sz w:val="36"/>
          <w:szCs w:val="36"/>
        </w:rPr>
        <w:t>）</w:t>
      </w:r>
    </w:p>
    <w:p w:rsidR="009D4D5F" w:rsidRPr="009D4D5F" w:rsidRDefault="009D4D5F" w:rsidP="00DB7648"/>
    <w:p w:rsidR="009D4D5F" w:rsidRPr="009D4D5F" w:rsidRDefault="009D4D5F" w:rsidP="00DB7648"/>
    <w:p w:rsidR="00C47155" w:rsidRPr="00223A43" w:rsidRDefault="00C47155" w:rsidP="00C47155">
      <w:pPr>
        <w:rPr>
          <w:b/>
          <w:szCs w:val="21"/>
        </w:rPr>
      </w:pPr>
      <w:r w:rsidRPr="00223A43">
        <w:rPr>
          <w:b/>
          <w:szCs w:val="21"/>
        </w:rPr>
        <w:t>作者简介：</w:t>
      </w:r>
      <w:bookmarkStart w:id="0" w:name="productDetails"/>
      <w:bookmarkEnd w:id="0"/>
    </w:p>
    <w:p w:rsidR="00C47155" w:rsidRDefault="00C47155" w:rsidP="00DB7648">
      <w:pPr>
        <w:rPr>
          <w:b/>
          <w:szCs w:val="21"/>
        </w:rPr>
      </w:pPr>
    </w:p>
    <w:p w:rsidR="00684394" w:rsidRPr="00402C82" w:rsidRDefault="00035589" w:rsidP="00035589">
      <w:pPr>
        <w:ind w:firstLineChars="200" w:firstLine="422"/>
      </w:pPr>
      <w:r>
        <w:rPr>
          <w:rFonts w:hint="eastAsia"/>
          <w:b/>
          <w:noProof/>
        </w:rPr>
        <w:drawing>
          <wp:anchor distT="0" distB="0" distL="114300" distR="114300" simplePos="0" relativeHeight="251661312" behindDoc="0" locked="0" layoutInCell="1" allowOverlap="1">
            <wp:simplePos x="0" y="0"/>
            <wp:positionH relativeFrom="column">
              <wp:posOffset>15240</wp:posOffset>
            </wp:positionH>
            <wp:positionV relativeFrom="paragraph">
              <wp:posOffset>6350</wp:posOffset>
            </wp:positionV>
            <wp:extent cx="885825" cy="1181100"/>
            <wp:effectExtent l="1905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mizov-FreeWild-expo.bmp"/>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5825" cy="1181100"/>
                    </a:xfrm>
                    <a:prstGeom prst="rect">
                      <a:avLst/>
                    </a:prstGeom>
                  </pic:spPr>
                </pic:pic>
              </a:graphicData>
            </a:graphic>
          </wp:anchor>
        </w:drawing>
      </w:r>
      <w:r w:rsidR="00684394">
        <w:rPr>
          <w:rFonts w:hint="eastAsia"/>
          <w:b/>
        </w:rPr>
        <w:t>维克多·雷米佐夫（</w:t>
      </w:r>
      <w:r w:rsidR="00684394" w:rsidRPr="00C54A08">
        <w:rPr>
          <w:b/>
        </w:rPr>
        <w:t>Viktor Remizov</w:t>
      </w:r>
      <w:r w:rsidR="00684394">
        <w:rPr>
          <w:rFonts w:hint="eastAsia"/>
          <w:b/>
        </w:rPr>
        <w:t>）：</w:t>
      </w:r>
      <w:r w:rsidR="00684394" w:rsidRPr="00402C82">
        <w:rPr>
          <w:rFonts w:hint="eastAsia"/>
        </w:rPr>
        <w:t>1958</w:t>
      </w:r>
      <w:r w:rsidR="00684394" w:rsidRPr="00402C82">
        <w:rPr>
          <w:rFonts w:hint="eastAsia"/>
        </w:rPr>
        <w:t>年出生于萨拉托夫，</w:t>
      </w:r>
      <w:r w:rsidR="00402C82">
        <w:rPr>
          <w:rFonts w:hint="eastAsia"/>
        </w:rPr>
        <w:t>大学攻读地质勘探专业。服役后，雷米佐夫前往莫斯科国立大学学习语言。他曾在</w:t>
      </w:r>
      <w:r w:rsidR="00402C82">
        <w:rPr>
          <w:rFonts w:ascii="Arial" w:hAnsi="Arial" w:cs="Arial"/>
          <w:color w:val="333333"/>
          <w:szCs w:val="21"/>
          <w:shd w:val="clear" w:color="auto" w:fill="FFFFFF"/>
        </w:rPr>
        <w:t>泰加林</w:t>
      </w:r>
      <w:r w:rsidR="00402C82">
        <w:rPr>
          <w:rFonts w:ascii="Arial" w:hAnsi="Arial" w:cs="Arial" w:hint="eastAsia"/>
          <w:color w:val="333333"/>
          <w:szCs w:val="21"/>
          <w:shd w:val="clear" w:color="auto" w:fill="FFFFFF"/>
        </w:rPr>
        <w:t>中担任测量员，俄罗斯文学教师，职业生涯中任职时间最长的</w:t>
      </w:r>
      <w:r w:rsidR="006B4153">
        <w:rPr>
          <w:rFonts w:ascii="Arial" w:hAnsi="Arial" w:cs="Arial" w:hint="eastAsia"/>
          <w:color w:val="333333"/>
          <w:szCs w:val="21"/>
          <w:shd w:val="clear" w:color="auto" w:fill="FFFFFF"/>
        </w:rPr>
        <w:t>职业</w:t>
      </w:r>
      <w:r w:rsidR="00402C82">
        <w:rPr>
          <w:rFonts w:ascii="Arial" w:hAnsi="Arial" w:cs="Arial" w:hint="eastAsia"/>
          <w:color w:val="333333"/>
          <w:szCs w:val="21"/>
          <w:shd w:val="clear" w:color="auto" w:fill="FFFFFF"/>
        </w:rPr>
        <w:t>是记者。目前，维克多同其家人定居于莫斯科附近。</w:t>
      </w:r>
    </w:p>
    <w:p w:rsidR="00C47155" w:rsidRDefault="00C47155" w:rsidP="00DB7648"/>
    <w:p w:rsidR="00035589" w:rsidRDefault="00035589" w:rsidP="00DB7648"/>
    <w:p w:rsidR="00035589" w:rsidRDefault="00035589" w:rsidP="00DB7648"/>
    <w:p w:rsidR="00C47155" w:rsidRDefault="00402C82" w:rsidP="00C47155">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3870325</wp:posOffset>
            </wp:positionH>
            <wp:positionV relativeFrom="paragraph">
              <wp:posOffset>198755</wp:posOffset>
            </wp:positionV>
            <wp:extent cx="1506855" cy="2305050"/>
            <wp:effectExtent l="19050" t="0" r="0" b="0"/>
            <wp:wrapSquare wrapText="bothSides"/>
            <wp:docPr id="1" name="图片 0" descr="Volya Voln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ya Volnaya.jpg"/>
                    <pic:cNvPicPr/>
                  </pic:nvPicPr>
                  <pic:blipFill>
                    <a:blip r:embed="rId9"/>
                    <a:stretch>
                      <a:fillRect/>
                    </a:stretch>
                  </pic:blipFill>
                  <pic:spPr>
                    <a:xfrm>
                      <a:off x="0" y="0"/>
                      <a:ext cx="1506855" cy="2305050"/>
                    </a:xfrm>
                    <a:prstGeom prst="rect">
                      <a:avLst/>
                    </a:prstGeom>
                  </pic:spPr>
                </pic:pic>
              </a:graphicData>
            </a:graphic>
          </wp:anchor>
        </w:drawing>
      </w:r>
    </w:p>
    <w:p w:rsidR="00C47155" w:rsidRPr="002A022A" w:rsidRDefault="00C47155" w:rsidP="00C47155">
      <w:pPr>
        <w:rPr>
          <w:b/>
          <w:szCs w:val="21"/>
        </w:rPr>
      </w:pPr>
      <w:r w:rsidRPr="002A022A">
        <w:rPr>
          <w:rFonts w:hint="eastAsia"/>
          <w:b/>
          <w:szCs w:val="21"/>
        </w:rPr>
        <w:t>中文书名：《</w:t>
      </w:r>
      <w:r w:rsidR="00C54A08">
        <w:rPr>
          <w:rFonts w:hint="eastAsia"/>
          <w:b/>
          <w:szCs w:val="21"/>
        </w:rPr>
        <w:t>自由和狂野</w:t>
      </w:r>
      <w:r w:rsidRPr="002A022A">
        <w:rPr>
          <w:rFonts w:hint="eastAsia"/>
          <w:b/>
          <w:szCs w:val="21"/>
        </w:rPr>
        <w:t>》</w:t>
      </w:r>
    </w:p>
    <w:p w:rsidR="00C47155" w:rsidRDefault="00C47155" w:rsidP="00C47155">
      <w:pPr>
        <w:rPr>
          <w:b/>
          <w:szCs w:val="21"/>
        </w:rPr>
      </w:pPr>
      <w:r w:rsidRPr="003330B6">
        <w:rPr>
          <w:rFonts w:hint="eastAsia"/>
          <w:b/>
          <w:szCs w:val="21"/>
        </w:rPr>
        <w:t>英文书名：</w:t>
      </w:r>
      <w:r w:rsidRPr="00C47155">
        <w:rPr>
          <w:b/>
          <w:szCs w:val="21"/>
        </w:rPr>
        <w:t>F</w:t>
      </w:r>
      <w:r>
        <w:rPr>
          <w:rFonts w:hint="eastAsia"/>
          <w:b/>
          <w:szCs w:val="21"/>
        </w:rPr>
        <w:t>REE AND WILD</w:t>
      </w:r>
    </w:p>
    <w:p w:rsidR="00C47155" w:rsidRPr="003330B6" w:rsidRDefault="00C47155" w:rsidP="00C47155">
      <w:pPr>
        <w:rPr>
          <w:b/>
          <w:szCs w:val="21"/>
        </w:rPr>
      </w:pPr>
      <w:r>
        <w:rPr>
          <w:rFonts w:hint="eastAsia"/>
          <w:b/>
          <w:szCs w:val="21"/>
        </w:rPr>
        <w:t>俄文书名：</w:t>
      </w:r>
      <w:r w:rsidRPr="00C47155">
        <w:rPr>
          <w:b/>
          <w:szCs w:val="21"/>
        </w:rPr>
        <w:t>VolyaVolnaya</w:t>
      </w:r>
    </w:p>
    <w:p w:rsidR="00C47155" w:rsidRPr="003330B6" w:rsidRDefault="00C47155" w:rsidP="00C47155">
      <w:pPr>
        <w:rPr>
          <w:b/>
          <w:szCs w:val="21"/>
        </w:rPr>
      </w:pPr>
      <w:r w:rsidRPr="003330B6">
        <w:rPr>
          <w:rFonts w:hint="eastAsia"/>
          <w:b/>
          <w:szCs w:val="21"/>
        </w:rPr>
        <w:t>作</w:t>
      </w:r>
      <w:r w:rsidR="007C4C5D">
        <w:rPr>
          <w:rFonts w:hint="eastAsia"/>
          <w:b/>
          <w:szCs w:val="21"/>
        </w:rPr>
        <w:t xml:space="preserve">    </w:t>
      </w:r>
      <w:r w:rsidRPr="003330B6">
        <w:rPr>
          <w:rFonts w:hint="eastAsia"/>
          <w:b/>
          <w:szCs w:val="21"/>
        </w:rPr>
        <w:t>者：</w:t>
      </w:r>
      <w:r w:rsidRPr="00C47155">
        <w:rPr>
          <w:b/>
          <w:szCs w:val="21"/>
        </w:rPr>
        <w:t>Viktor Remizov</w:t>
      </w:r>
    </w:p>
    <w:p w:rsidR="00C47155" w:rsidRPr="002A022A" w:rsidRDefault="00C47155" w:rsidP="00C47155">
      <w:pPr>
        <w:rPr>
          <w:b/>
          <w:szCs w:val="21"/>
        </w:rPr>
      </w:pPr>
      <w:r w:rsidRPr="003330B6">
        <w:rPr>
          <w:rFonts w:hint="eastAsia"/>
          <w:b/>
          <w:szCs w:val="21"/>
        </w:rPr>
        <w:t>出</w:t>
      </w:r>
      <w:r w:rsidR="007C4C5D">
        <w:rPr>
          <w:rFonts w:hint="eastAsia"/>
          <w:b/>
          <w:szCs w:val="21"/>
        </w:rPr>
        <w:t xml:space="preserve"> </w:t>
      </w:r>
      <w:r w:rsidRPr="003330B6">
        <w:rPr>
          <w:rFonts w:hint="eastAsia"/>
          <w:b/>
          <w:szCs w:val="21"/>
        </w:rPr>
        <w:t>版</w:t>
      </w:r>
      <w:r w:rsidR="007C4C5D">
        <w:rPr>
          <w:rFonts w:hint="eastAsia"/>
          <w:b/>
          <w:szCs w:val="21"/>
        </w:rPr>
        <w:t xml:space="preserve"> </w:t>
      </w:r>
      <w:r w:rsidRPr="003330B6">
        <w:rPr>
          <w:rFonts w:hint="eastAsia"/>
          <w:b/>
          <w:szCs w:val="21"/>
        </w:rPr>
        <w:t>社：</w:t>
      </w:r>
      <w:r w:rsidRPr="00C47155">
        <w:rPr>
          <w:b/>
          <w:szCs w:val="21"/>
        </w:rPr>
        <w:t>AST</w:t>
      </w:r>
    </w:p>
    <w:p w:rsidR="00C47155" w:rsidRPr="003330B6" w:rsidRDefault="00C47155" w:rsidP="00C47155">
      <w:pPr>
        <w:rPr>
          <w:b/>
          <w:szCs w:val="21"/>
        </w:rPr>
      </w:pPr>
      <w:r w:rsidRPr="003330B6">
        <w:rPr>
          <w:rFonts w:hint="eastAsia"/>
          <w:b/>
          <w:szCs w:val="21"/>
        </w:rPr>
        <w:t>代理公司：</w:t>
      </w:r>
      <w:r w:rsidR="005F48DC" w:rsidRPr="00C54A08">
        <w:rPr>
          <w:b/>
          <w:szCs w:val="21"/>
        </w:rPr>
        <w:t>Wiedling Literary</w:t>
      </w:r>
      <w:r w:rsidR="005F48DC">
        <w:rPr>
          <w:rFonts w:hint="eastAsia"/>
          <w:b/>
          <w:szCs w:val="21"/>
        </w:rPr>
        <w:t>/</w:t>
      </w:r>
      <w:r w:rsidRPr="003330B6">
        <w:rPr>
          <w:b/>
          <w:szCs w:val="21"/>
        </w:rPr>
        <w:t>ANA</w:t>
      </w:r>
      <w:r w:rsidR="00035589" w:rsidRPr="003330B6">
        <w:rPr>
          <w:b/>
          <w:szCs w:val="21"/>
        </w:rPr>
        <w:t>/</w:t>
      </w:r>
      <w:r w:rsidR="00035589">
        <w:rPr>
          <w:b/>
          <w:szCs w:val="21"/>
        </w:rPr>
        <w:t>Claire Qiao</w:t>
      </w:r>
    </w:p>
    <w:p w:rsidR="00C47155" w:rsidRPr="003330B6" w:rsidRDefault="00C47155" w:rsidP="00C47155">
      <w:pPr>
        <w:rPr>
          <w:b/>
          <w:szCs w:val="21"/>
        </w:rPr>
      </w:pPr>
      <w:r w:rsidRPr="003330B6">
        <w:rPr>
          <w:rFonts w:hint="eastAsia"/>
          <w:b/>
          <w:szCs w:val="21"/>
        </w:rPr>
        <w:t>页</w:t>
      </w:r>
      <w:r w:rsidR="007C4C5D">
        <w:rPr>
          <w:rFonts w:hint="eastAsia"/>
          <w:b/>
          <w:szCs w:val="21"/>
        </w:rPr>
        <w:t xml:space="preserve">    </w:t>
      </w:r>
      <w:r w:rsidRPr="003330B6">
        <w:rPr>
          <w:rFonts w:hint="eastAsia"/>
          <w:b/>
          <w:szCs w:val="21"/>
        </w:rPr>
        <w:t>数：</w:t>
      </w:r>
      <w:r>
        <w:rPr>
          <w:rFonts w:hint="eastAsia"/>
          <w:b/>
          <w:szCs w:val="21"/>
        </w:rPr>
        <w:t>412</w:t>
      </w:r>
      <w:r>
        <w:rPr>
          <w:rFonts w:hint="eastAsia"/>
          <w:b/>
          <w:szCs w:val="21"/>
        </w:rPr>
        <w:t>页</w:t>
      </w:r>
    </w:p>
    <w:p w:rsidR="00C47155" w:rsidRPr="003330B6" w:rsidRDefault="00C47155" w:rsidP="00C47155">
      <w:pPr>
        <w:rPr>
          <w:b/>
          <w:szCs w:val="21"/>
        </w:rPr>
      </w:pPr>
      <w:r w:rsidRPr="003330B6">
        <w:rPr>
          <w:rFonts w:hint="eastAsia"/>
          <w:b/>
          <w:szCs w:val="21"/>
        </w:rPr>
        <w:t>出版时间：</w:t>
      </w:r>
      <w:r>
        <w:rPr>
          <w:rFonts w:hint="eastAsia"/>
          <w:b/>
          <w:szCs w:val="21"/>
        </w:rPr>
        <w:t>2014</w:t>
      </w:r>
      <w:r>
        <w:rPr>
          <w:rFonts w:hint="eastAsia"/>
          <w:b/>
          <w:szCs w:val="21"/>
        </w:rPr>
        <w:t>年</w:t>
      </w:r>
    </w:p>
    <w:p w:rsidR="00C47155" w:rsidRPr="003330B6" w:rsidRDefault="00C47155" w:rsidP="00C47155">
      <w:pPr>
        <w:rPr>
          <w:b/>
          <w:szCs w:val="21"/>
        </w:rPr>
      </w:pPr>
      <w:r w:rsidRPr="003330B6">
        <w:rPr>
          <w:rFonts w:hint="eastAsia"/>
          <w:b/>
          <w:szCs w:val="21"/>
        </w:rPr>
        <w:t>代理地区：中国大陆、台湾</w:t>
      </w:r>
    </w:p>
    <w:p w:rsidR="00C47155" w:rsidRPr="003330B6" w:rsidRDefault="00C47155" w:rsidP="00C47155">
      <w:pPr>
        <w:rPr>
          <w:b/>
          <w:szCs w:val="21"/>
        </w:rPr>
      </w:pPr>
      <w:r w:rsidRPr="003330B6">
        <w:rPr>
          <w:rFonts w:hint="eastAsia"/>
          <w:b/>
          <w:szCs w:val="21"/>
        </w:rPr>
        <w:t>审读资料：</w:t>
      </w:r>
      <w:r w:rsidR="003D1BB3">
        <w:rPr>
          <w:rFonts w:hint="eastAsia"/>
          <w:b/>
          <w:szCs w:val="21"/>
        </w:rPr>
        <w:t>俄语</w:t>
      </w:r>
      <w:r w:rsidRPr="003330B6">
        <w:rPr>
          <w:rFonts w:hint="eastAsia"/>
          <w:b/>
          <w:szCs w:val="21"/>
        </w:rPr>
        <w:t>电子稿</w:t>
      </w:r>
    </w:p>
    <w:p w:rsidR="00C47155" w:rsidRDefault="00C47155" w:rsidP="00C47155">
      <w:pPr>
        <w:rPr>
          <w:b/>
          <w:szCs w:val="21"/>
        </w:rPr>
      </w:pPr>
      <w:r w:rsidRPr="003330B6">
        <w:rPr>
          <w:rFonts w:hint="eastAsia"/>
          <w:b/>
          <w:szCs w:val="21"/>
        </w:rPr>
        <w:t>类</w:t>
      </w:r>
      <w:r w:rsidR="007C4C5D">
        <w:rPr>
          <w:rFonts w:hint="eastAsia"/>
          <w:b/>
          <w:szCs w:val="21"/>
        </w:rPr>
        <w:t xml:space="preserve">    </w:t>
      </w:r>
      <w:r w:rsidRPr="003330B6">
        <w:rPr>
          <w:rFonts w:hint="eastAsia"/>
          <w:b/>
          <w:szCs w:val="21"/>
        </w:rPr>
        <w:t>型：</w:t>
      </w:r>
      <w:r w:rsidR="00C54A08">
        <w:rPr>
          <w:rFonts w:hint="eastAsia"/>
          <w:b/>
          <w:szCs w:val="21"/>
        </w:rPr>
        <w:t>小说</w:t>
      </w:r>
    </w:p>
    <w:p w:rsidR="00C47155" w:rsidRDefault="00C47155" w:rsidP="00C47155">
      <w:pPr>
        <w:rPr>
          <w:b/>
          <w:szCs w:val="21"/>
        </w:rPr>
      </w:pPr>
      <w:r>
        <w:rPr>
          <w:rFonts w:hint="eastAsia"/>
          <w:b/>
          <w:szCs w:val="21"/>
        </w:rPr>
        <w:t>版权已授：爱沙尼亚、法国、德国、黎巴嫩、马其顿、罗马尼亚。</w:t>
      </w:r>
    </w:p>
    <w:p w:rsidR="00C47155" w:rsidRPr="005635FE" w:rsidRDefault="00C47155" w:rsidP="00C47155">
      <w:pPr>
        <w:rPr>
          <w:b/>
          <w:szCs w:val="21"/>
        </w:rPr>
      </w:pPr>
    </w:p>
    <w:p w:rsidR="00C47155" w:rsidRPr="003330B6" w:rsidRDefault="00C47155" w:rsidP="00C47155">
      <w:pPr>
        <w:rPr>
          <w:b/>
          <w:bCs/>
          <w:szCs w:val="21"/>
        </w:rPr>
      </w:pPr>
      <w:r w:rsidRPr="003330B6">
        <w:rPr>
          <w:rFonts w:hint="eastAsia"/>
          <w:b/>
          <w:bCs/>
          <w:szCs w:val="21"/>
        </w:rPr>
        <w:t>内容简介：</w:t>
      </w:r>
    </w:p>
    <w:p w:rsidR="00C47155" w:rsidRPr="00223A43" w:rsidRDefault="00C47155" w:rsidP="00C47155">
      <w:pPr>
        <w:rPr>
          <w:bCs/>
          <w:szCs w:val="21"/>
        </w:rPr>
      </w:pPr>
    </w:p>
    <w:p w:rsidR="005C7DFB" w:rsidRDefault="005C7DFB" w:rsidP="00806CA0">
      <w:pPr>
        <w:ind w:firstLineChars="200" w:firstLine="420"/>
      </w:pPr>
      <w:r>
        <w:rPr>
          <w:rFonts w:hint="eastAsia"/>
        </w:rPr>
        <w:t>这个村庄位于西伯利亚无边无际的渔猎区。在这片远离莫斯科的荒野，每个人都相互</w:t>
      </w:r>
      <w:r w:rsidR="006B4153">
        <w:rPr>
          <w:rFonts w:hint="eastAsia"/>
        </w:rPr>
        <w:t>依赖</w:t>
      </w:r>
      <w:r>
        <w:rPr>
          <w:rFonts w:hint="eastAsia"/>
        </w:rPr>
        <w:t>，每个人都依赖着大自然。和平共存是一个坚实的信条。由于渔民只能勉强</w:t>
      </w:r>
      <w:r w:rsidR="006B4153">
        <w:rPr>
          <w:rFonts w:hint="eastAsia"/>
        </w:rPr>
        <w:t>维持</w:t>
      </w:r>
      <w:r>
        <w:rPr>
          <w:rFonts w:hint="eastAsia"/>
        </w:rPr>
        <w:t>莫斯科规定的固定捕鱼配额，</w:t>
      </w:r>
      <w:r w:rsidR="0098595C">
        <w:rPr>
          <w:rFonts w:hint="eastAsia"/>
        </w:rPr>
        <w:t>于是</w:t>
      </w:r>
      <w:r>
        <w:rPr>
          <w:rFonts w:hint="eastAsia"/>
        </w:rPr>
        <w:t>鱼子酱</w:t>
      </w:r>
      <w:r w:rsidR="0098595C">
        <w:rPr>
          <w:rFonts w:hint="eastAsia"/>
        </w:rPr>
        <w:t>只能私下交易，民兵们也会视而不见——特别是当他们得到了自己应得的利润</w:t>
      </w:r>
      <w:r w:rsidR="006B4153">
        <w:rPr>
          <w:rFonts w:hint="eastAsia"/>
        </w:rPr>
        <w:t>之后</w:t>
      </w:r>
      <w:r w:rsidR="0098595C">
        <w:rPr>
          <w:rFonts w:hint="eastAsia"/>
        </w:rPr>
        <w:t>。然而，当一个野心的民兵发现了利于自己事业发展的机会时，稳定的社会开始瓦解。热爱自由的斯捷潘·科比雅科夫（</w:t>
      </w:r>
      <w:r w:rsidR="0098595C">
        <w:t>StepanKobyakov</w:t>
      </w:r>
      <w:r w:rsidR="0098595C">
        <w:rPr>
          <w:rFonts w:hint="eastAsia"/>
        </w:rPr>
        <w:t>）</w:t>
      </w:r>
      <w:r w:rsidR="00BE66F2">
        <w:rPr>
          <w:rFonts w:hint="eastAsia"/>
        </w:rPr>
        <w:t>试图避开控制点，一路冲出困境，消失在广袤的针叶林中。这重新点燃了村里的旧冲突：有些人宁愿保持现状，而另一些人渴望自由。一群打猎的朋友们出发寻找斯捷潘，以便在莫斯科</w:t>
      </w:r>
      <w:r w:rsidR="006B4153">
        <w:rPr>
          <w:rFonts w:hint="eastAsia"/>
        </w:rPr>
        <w:t>派出</w:t>
      </w:r>
      <w:r w:rsidR="00BE66F2">
        <w:rPr>
          <w:rFonts w:hint="eastAsia"/>
        </w:rPr>
        <w:t>搜索直升机、增</w:t>
      </w:r>
      <w:r w:rsidR="00BE66F2">
        <w:rPr>
          <w:rFonts w:hint="eastAsia"/>
        </w:rPr>
        <w:lastRenderedPageBreak/>
        <w:t>援民兵之前解决问题。但是一切为时已晚。野心民兵想</w:t>
      </w:r>
      <w:r w:rsidR="006B4153">
        <w:rPr>
          <w:rFonts w:hint="eastAsia"/>
        </w:rPr>
        <w:t>给</w:t>
      </w:r>
      <w:r w:rsidR="00BE66F2">
        <w:rPr>
          <w:rFonts w:hint="eastAsia"/>
        </w:rPr>
        <w:t>村民们</w:t>
      </w:r>
      <w:r w:rsidR="006B4153">
        <w:rPr>
          <w:rFonts w:hint="eastAsia"/>
        </w:rPr>
        <w:t>一个教训</w:t>
      </w:r>
      <w:r w:rsidR="00BE66F2">
        <w:rPr>
          <w:rFonts w:hint="eastAsia"/>
        </w:rPr>
        <w:t>，局势完全失去了控制——在白雪皑皑的森林里，一场戏剧性</w:t>
      </w:r>
      <w:r w:rsidR="004729A1">
        <w:rPr>
          <w:rFonts w:hint="eastAsia"/>
        </w:rPr>
        <w:t>的冲突升级了。猎人被狩猎，人类成为猎物。</w:t>
      </w:r>
    </w:p>
    <w:p w:rsidR="00C47155" w:rsidRDefault="00C47155" w:rsidP="00806CA0">
      <w:pPr>
        <w:ind w:firstLineChars="200" w:firstLine="420"/>
      </w:pPr>
    </w:p>
    <w:p w:rsidR="00806CA0" w:rsidRDefault="00806CA0" w:rsidP="00806CA0">
      <w:pPr>
        <w:ind w:firstLineChars="200" w:firstLine="420"/>
      </w:pPr>
      <w:r w:rsidRPr="00806CA0">
        <w:t>沉默寡言的人、恶劣的生活条件、令人惊叹的风景、扣人心弦的狩猎和社会冲突场景</w:t>
      </w:r>
      <w:r>
        <w:rPr>
          <w:rFonts w:hint="eastAsia"/>
        </w:rPr>
        <w:t>——</w:t>
      </w:r>
      <w:r w:rsidRPr="00806CA0">
        <w:t>维克多</w:t>
      </w:r>
      <w:r>
        <w:rPr>
          <w:rFonts w:hint="eastAsia"/>
        </w:rPr>
        <w:t>·</w:t>
      </w:r>
      <w:r w:rsidRPr="00806CA0">
        <w:t>雷米佐夫真实地讲述了西伯</w:t>
      </w:r>
      <w:r>
        <w:t>利亚针叶林的生活，以及自由在一个不自由的社会中不稳定的价值。</w:t>
      </w:r>
      <w:r w:rsidRPr="00806CA0">
        <w:t>一部无情的人类小说</w:t>
      </w:r>
      <w:r>
        <w:t>。</w:t>
      </w:r>
    </w:p>
    <w:p w:rsidR="00C47155" w:rsidRPr="00223A43" w:rsidRDefault="00C47155" w:rsidP="00C47155">
      <w:pPr>
        <w:rPr>
          <w:bCs/>
          <w:szCs w:val="21"/>
        </w:rPr>
      </w:pPr>
    </w:p>
    <w:p w:rsidR="00C47155" w:rsidRPr="00223A43" w:rsidRDefault="00C47155" w:rsidP="00C47155">
      <w:pPr>
        <w:rPr>
          <w:b/>
          <w:bCs/>
          <w:szCs w:val="21"/>
        </w:rPr>
      </w:pPr>
      <w:r w:rsidRPr="00223A43">
        <w:rPr>
          <w:b/>
          <w:bCs/>
          <w:szCs w:val="21"/>
        </w:rPr>
        <w:t>媒体评价：</w:t>
      </w:r>
    </w:p>
    <w:p w:rsidR="00C47155" w:rsidRDefault="00C47155" w:rsidP="00DB7648"/>
    <w:p w:rsidR="00B46479" w:rsidRDefault="007254F3" w:rsidP="00951488">
      <w:pPr>
        <w:ind w:firstLineChars="200" w:firstLine="420"/>
      </w:pPr>
      <w:r>
        <w:rPr>
          <w:rFonts w:hint="eastAsia"/>
        </w:rPr>
        <w:t>“</w:t>
      </w:r>
      <w:r w:rsidR="000F1DEA" w:rsidRPr="00622B82">
        <w:rPr>
          <w:rFonts w:hint="eastAsia"/>
        </w:rPr>
        <w:t>维克多·雷米佐夫（</w:t>
      </w:r>
      <w:r w:rsidR="000F1DEA" w:rsidRPr="00622B82">
        <w:t>Viktor Remizov</w:t>
      </w:r>
      <w:r w:rsidR="000F1DEA" w:rsidRPr="00622B82">
        <w:rPr>
          <w:rFonts w:hint="eastAsia"/>
        </w:rPr>
        <w:t>）</w:t>
      </w:r>
      <w:r w:rsidR="00622B82">
        <w:rPr>
          <w:rFonts w:hint="eastAsia"/>
        </w:rPr>
        <w:t>不仅仅只是一位传统的散文作家，更是一位优秀的传统作家：聪慧、审慎……</w:t>
      </w:r>
      <w:r w:rsidR="00622B82" w:rsidRPr="00622B82">
        <w:rPr>
          <w:rFonts w:hint="eastAsia"/>
        </w:rPr>
        <w:t>雷米佐夫</w:t>
      </w:r>
      <w:r w:rsidR="00622B82">
        <w:rPr>
          <w:rFonts w:hint="eastAsia"/>
        </w:rPr>
        <w:t>的小说具有社会性和分析性。</w:t>
      </w:r>
      <w:r w:rsidR="00622B82" w:rsidRPr="00622B82">
        <w:rPr>
          <w:rFonts w:hint="eastAsia"/>
        </w:rPr>
        <w:t>维克多·雷米佐夫</w:t>
      </w:r>
      <w:r w:rsidR="00622B82">
        <w:rPr>
          <w:rFonts w:hint="eastAsia"/>
        </w:rPr>
        <w:t>没有向我们展示</w:t>
      </w:r>
      <w:r w:rsidR="006B4153">
        <w:rPr>
          <w:rFonts w:hint="eastAsia"/>
        </w:rPr>
        <w:t>俄罗斯</w:t>
      </w:r>
      <w:r w:rsidR="00622B82">
        <w:rPr>
          <w:rFonts w:hint="eastAsia"/>
        </w:rPr>
        <w:t>人的起义，但是他展示了一场非常俄式的喧嚣和抗议。以及随之而来的强制正义。这已经足够了。</w:t>
      </w:r>
      <w:r>
        <w:rPr>
          <w:rFonts w:hint="eastAsia"/>
        </w:rPr>
        <w:t>”</w:t>
      </w:r>
    </w:p>
    <w:p w:rsidR="00C47155" w:rsidRDefault="00C47155" w:rsidP="00951488">
      <w:pPr>
        <w:ind w:firstLineChars="200" w:firstLine="420"/>
        <w:jc w:val="right"/>
      </w:pPr>
      <w:r>
        <w:rPr>
          <w:rFonts w:hint="eastAsia"/>
        </w:rPr>
        <w:t>----</w:t>
      </w:r>
      <w:r w:rsidR="00622B82">
        <w:rPr>
          <w:rFonts w:hint="eastAsia"/>
        </w:rPr>
        <w:t>《自在媒体》（</w:t>
      </w:r>
      <w:r w:rsidR="00622B82">
        <w:t>SVOBODNAYA PRESSA</w:t>
      </w:r>
      <w:r w:rsidR="00622B82">
        <w:rPr>
          <w:rFonts w:hint="eastAsia"/>
        </w:rPr>
        <w:t>）</w:t>
      </w:r>
    </w:p>
    <w:p w:rsidR="00C47155" w:rsidRDefault="00C47155" w:rsidP="00951488">
      <w:pPr>
        <w:ind w:firstLineChars="200" w:firstLine="420"/>
      </w:pPr>
    </w:p>
    <w:p w:rsidR="00622B82" w:rsidRDefault="007254F3" w:rsidP="00951488">
      <w:pPr>
        <w:ind w:firstLineChars="200" w:firstLine="420"/>
      </w:pPr>
      <w:r>
        <w:rPr>
          <w:rFonts w:hint="eastAsia"/>
        </w:rPr>
        <w:t>“</w:t>
      </w:r>
      <w:r w:rsidR="009C0B5A" w:rsidRPr="00622B82">
        <w:rPr>
          <w:rFonts w:hint="eastAsia"/>
        </w:rPr>
        <w:t>维克多·雷米佐夫（</w:t>
      </w:r>
      <w:r w:rsidR="009C0B5A" w:rsidRPr="00622B82">
        <w:t>Viktor Remizov</w:t>
      </w:r>
      <w:r w:rsidR="009C0B5A" w:rsidRPr="00622B82">
        <w:rPr>
          <w:rFonts w:hint="eastAsia"/>
        </w:rPr>
        <w:t>）</w:t>
      </w:r>
      <w:r w:rsidR="009C0B5A">
        <w:rPr>
          <w:rFonts w:hint="eastAsia"/>
        </w:rPr>
        <w:t>的第一部小说充满了电影悬念，辅以坚实的人物形象、对自然壮阔的描述和对现代俄罗斯状况的敏锐观察。它讲述了原始的俄罗斯。</w:t>
      </w:r>
      <w:r>
        <w:rPr>
          <w:rFonts w:hint="eastAsia"/>
        </w:rPr>
        <w:t>”</w:t>
      </w:r>
    </w:p>
    <w:p w:rsidR="00C47155" w:rsidRDefault="00C47155" w:rsidP="00951488">
      <w:pPr>
        <w:ind w:firstLineChars="200" w:firstLine="420"/>
        <w:jc w:val="right"/>
      </w:pPr>
      <w:r>
        <w:rPr>
          <w:rFonts w:hint="eastAsia"/>
        </w:rPr>
        <w:t>----</w:t>
      </w:r>
      <w:r w:rsidR="009C0B5A">
        <w:rPr>
          <w:rFonts w:hint="eastAsia"/>
        </w:rPr>
        <w:t>《法兰克福评论报》（</w:t>
      </w:r>
      <w:r w:rsidR="009C0B5A">
        <w:t>FRANKFURTER RUNDSCHAU</w:t>
      </w:r>
      <w:r w:rsidR="009C0B5A">
        <w:rPr>
          <w:rFonts w:hint="eastAsia"/>
        </w:rPr>
        <w:t>）</w:t>
      </w:r>
    </w:p>
    <w:p w:rsidR="00C47155" w:rsidRDefault="00C47155" w:rsidP="00951488">
      <w:pPr>
        <w:ind w:firstLineChars="200" w:firstLine="420"/>
      </w:pPr>
    </w:p>
    <w:p w:rsidR="00B57B22" w:rsidRDefault="00B57B22" w:rsidP="00951488">
      <w:pPr>
        <w:ind w:firstLineChars="200" w:firstLine="420"/>
      </w:pPr>
      <w:r>
        <w:rPr>
          <w:rFonts w:hint="eastAsia"/>
        </w:rPr>
        <w:t>“</w:t>
      </w:r>
      <w:r w:rsidR="00666C59">
        <w:rPr>
          <w:rFonts w:hint="eastAsia"/>
        </w:rPr>
        <w:t>一部优秀的小说，完全符合俄罗斯古典文学的传统，有着对自然和杰出人物的描写，等待被改编成电影。</w:t>
      </w:r>
      <w:r>
        <w:rPr>
          <w:rFonts w:hint="eastAsia"/>
        </w:rPr>
        <w:t>”</w:t>
      </w:r>
    </w:p>
    <w:p w:rsidR="00C47155" w:rsidRDefault="00C47155" w:rsidP="00951488">
      <w:pPr>
        <w:ind w:firstLineChars="200" w:firstLine="420"/>
        <w:jc w:val="right"/>
      </w:pPr>
      <w:r>
        <w:rPr>
          <w:rFonts w:hint="eastAsia"/>
        </w:rPr>
        <w:t>----</w:t>
      </w:r>
      <w:r>
        <w:t>BUCHPROFILE</w:t>
      </w:r>
    </w:p>
    <w:p w:rsidR="00C47155" w:rsidRDefault="00C47155" w:rsidP="00DB7648"/>
    <w:p w:rsidR="00C47155" w:rsidRDefault="00C54A08" w:rsidP="00DB7648">
      <w:pPr>
        <w:rPr>
          <w:b/>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4006215</wp:posOffset>
            </wp:positionH>
            <wp:positionV relativeFrom="paragraph">
              <wp:posOffset>184785</wp:posOffset>
            </wp:positionV>
            <wp:extent cx="1424305" cy="2219325"/>
            <wp:effectExtent l="19050" t="0" r="4445" b="0"/>
            <wp:wrapSquare wrapText="bothSides"/>
            <wp:docPr id="3" name="图片 2" descr="39961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961931.jpg"/>
                    <pic:cNvPicPr/>
                  </pic:nvPicPr>
                  <pic:blipFill>
                    <a:blip r:embed="rId10"/>
                    <a:stretch>
                      <a:fillRect/>
                    </a:stretch>
                  </pic:blipFill>
                  <pic:spPr>
                    <a:xfrm>
                      <a:off x="0" y="0"/>
                      <a:ext cx="1424305" cy="2219325"/>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C54A08">
        <w:rPr>
          <w:rFonts w:hint="eastAsia"/>
          <w:b/>
          <w:szCs w:val="21"/>
        </w:rPr>
        <w:t>诱惑</w:t>
      </w:r>
      <w:r w:rsidRPr="002A022A">
        <w:rPr>
          <w:rFonts w:hint="eastAsia"/>
          <w:b/>
          <w:szCs w:val="21"/>
        </w:rPr>
        <w:t>》</w:t>
      </w:r>
    </w:p>
    <w:p w:rsidR="003C2DA6" w:rsidRDefault="003C2DA6" w:rsidP="00DB7648">
      <w:pPr>
        <w:rPr>
          <w:b/>
          <w:szCs w:val="21"/>
        </w:rPr>
      </w:pPr>
      <w:r w:rsidRPr="003330B6">
        <w:rPr>
          <w:rFonts w:hint="eastAsia"/>
          <w:b/>
          <w:szCs w:val="21"/>
        </w:rPr>
        <w:t>英文书名：</w:t>
      </w:r>
      <w:r w:rsidR="00C47155" w:rsidRPr="00C47155">
        <w:rPr>
          <w:b/>
          <w:szCs w:val="21"/>
        </w:rPr>
        <w:t>T</w:t>
      </w:r>
      <w:r w:rsidR="00C47155">
        <w:rPr>
          <w:rFonts w:hint="eastAsia"/>
          <w:b/>
          <w:szCs w:val="21"/>
        </w:rPr>
        <w:t>EMPTATION</w:t>
      </w:r>
    </w:p>
    <w:p w:rsidR="00C47155" w:rsidRPr="003330B6" w:rsidRDefault="00C47155" w:rsidP="00DB7648">
      <w:pPr>
        <w:rPr>
          <w:b/>
          <w:szCs w:val="21"/>
        </w:rPr>
      </w:pPr>
      <w:r>
        <w:rPr>
          <w:rFonts w:hint="eastAsia"/>
          <w:b/>
          <w:szCs w:val="21"/>
        </w:rPr>
        <w:t>俄文书名：</w:t>
      </w:r>
      <w:r w:rsidRPr="00C47155">
        <w:rPr>
          <w:b/>
          <w:szCs w:val="21"/>
        </w:rPr>
        <w:t>Iskushenie</w:t>
      </w:r>
    </w:p>
    <w:p w:rsidR="003C2DA6" w:rsidRPr="003330B6" w:rsidRDefault="003C2DA6" w:rsidP="00DB7648">
      <w:pPr>
        <w:rPr>
          <w:b/>
          <w:szCs w:val="21"/>
        </w:rPr>
      </w:pPr>
      <w:r w:rsidRPr="003330B6">
        <w:rPr>
          <w:rFonts w:hint="eastAsia"/>
          <w:b/>
          <w:szCs w:val="21"/>
        </w:rPr>
        <w:t>作</w:t>
      </w:r>
      <w:r w:rsidR="007C4C5D">
        <w:rPr>
          <w:rFonts w:hint="eastAsia"/>
          <w:b/>
          <w:szCs w:val="21"/>
        </w:rPr>
        <w:t xml:space="preserve">    </w:t>
      </w:r>
      <w:r w:rsidRPr="003330B6">
        <w:rPr>
          <w:rFonts w:hint="eastAsia"/>
          <w:b/>
          <w:szCs w:val="21"/>
        </w:rPr>
        <w:t>者：</w:t>
      </w:r>
      <w:r w:rsidR="00C47155" w:rsidRPr="00C47155">
        <w:rPr>
          <w:b/>
          <w:szCs w:val="21"/>
        </w:rPr>
        <w:t>Viktor Remizov</w:t>
      </w:r>
    </w:p>
    <w:p w:rsidR="002A022A" w:rsidRPr="002A022A" w:rsidRDefault="003C2DA6" w:rsidP="00DB7648">
      <w:pPr>
        <w:rPr>
          <w:b/>
          <w:szCs w:val="21"/>
        </w:rPr>
      </w:pPr>
      <w:r w:rsidRPr="003330B6">
        <w:rPr>
          <w:rFonts w:hint="eastAsia"/>
          <w:b/>
          <w:szCs w:val="21"/>
        </w:rPr>
        <w:t>出</w:t>
      </w:r>
      <w:r w:rsidR="007C4C5D">
        <w:rPr>
          <w:rFonts w:hint="eastAsia"/>
          <w:b/>
          <w:szCs w:val="21"/>
        </w:rPr>
        <w:t xml:space="preserve"> </w:t>
      </w:r>
      <w:r w:rsidRPr="003330B6">
        <w:rPr>
          <w:rFonts w:hint="eastAsia"/>
          <w:b/>
          <w:szCs w:val="21"/>
        </w:rPr>
        <w:t>版</w:t>
      </w:r>
      <w:r w:rsidR="007C4C5D">
        <w:rPr>
          <w:rFonts w:hint="eastAsia"/>
          <w:b/>
          <w:szCs w:val="21"/>
        </w:rPr>
        <w:t xml:space="preserve"> </w:t>
      </w:r>
      <w:r w:rsidRPr="003330B6">
        <w:rPr>
          <w:rFonts w:hint="eastAsia"/>
          <w:b/>
          <w:szCs w:val="21"/>
        </w:rPr>
        <w:t>社：</w:t>
      </w:r>
      <w:r w:rsidR="007C4C5D">
        <w:rPr>
          <w:b/>
          <w:szCs w:val="21"/>
        </w:rPr>
        <w:t>Arsis</w:t>
      </w:r>
    </w:p>
    <w:p w:rsidR="00035589" w:rsidRPr="003330B6" w:rsidRDefault="00035589" w:rsidP="00035589">
      <w:pPr>
        <w:rPr>
          <w:b/>
          <w:szCs w:val="21"/>
        </w:rPr>
      </w:pPr>
      <w:r w:rsidRPr="003330B6">
        <w:rPr>
          <w:rFonts w:hint="eastAsia"/>
          <w:b/>
          <w:szCs w:val="21"/>
        </w:rPr>
        <w:t>代理公司：</w:t>
      </w:r>
      <w:r w:rsidRPr="00C54A08">
        <w:rPr>
          <w:b/>
          <w:szCs w:val="21"/>
        </w:rPr>
        <w:t>Wiedling Literary</w:t>
      </w:r>
      <w:r>
        <w:rPr>
          <w:rFonts w:hint="eastAsia"/>
          <w:b/>
          <w:szCs w:val="21"/>
        </w:rPr>
        <w:t>/</w:t>
      </w:r>
      <w:r w:rsidRPr="003330B6">
        <w:rPr>
          <w:b/>
          <w:szCs w:val="21"/>
        </w:rPr>
        <w:t>ANA/</w:t>
      </w:r>
      <w:r>
        <w:rPr>
          <w:b/>
          <w:szCs w:val="21"/>
        </w:rPr>
        <w:t>Claire Qiao</w:t>
      </w:r>
    </w:p>
    <w:p w:rsidR="003C2DA6" w:rsidRPr="003330B6" w:rsidRDefault="003C2DA6" w:rsidP="00DB7648">
      <w:pPr>
        <w:rPr>
          <w:b/>
          <w:szCs w:val="21"/>
        </w:rPr>
      </w:pPr>
      <w:r w:rsidRPr="003330B6">
        <w:rPr>
          <w:rFonts w:hint="eastAsia"/>
          <w:b/>
          <w:szCs w:val="21"/>
        </w:rPr>
        <w:t>页</w:t>
      </w:r>
      <w:r w:rsidR="007C4C5D">
        <w:rPr>
          <w:rFonts w:hint="eastAsia"/>
          <w:b/>
          <w:szCs w:val="21"/>
        </w:rPr>
        <w:t xml:space="preserve">    </w:t>
      </w:r>
      <w:r w:rsidRPr="003330B6">
        <w:rPr>
          <w:rFonts w:hint="eastAsia"/>
          <w:b/>
          <w:szCs w:val="21"/>
        </w:rPr>
        <w:t>数：</w:t>
      </w:r>
      <w:r w:rsidR="00C47155">
        <w:rPr>
          <w:rFonts w:hint="eastAsia"/>
          <w:b/>
          <w:szCs w:val="21"/>
        </w:rPr>
        <w:t>368</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C47155">
        <w:rPr>
          <w:rFonts w:hint="eastAsia"/>
          <w:b/>
          <w:szCs w:val="21"/>
        </w:rPr>
        <w:t>2016</w:t>
      </w:r>
      <w:r w:rsidR="00C47155">
        <w:rPr>
          <w:rFonts w:hint="eastAsia"/>
          <w:b/>
          <w:szCs w:val="21"/>
        </w:rPr>
        <w:t>年</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w:t>
      </w:r>
      <w:r w:rsidR="003D1BB3">
        <w:rPr>
          <w:rFonts w:hint="eastAsia"/>
          <w:b/>
          <w:szCs w:val="21"/>
        </w:rPr>
        <w:t>俄语</w:t>
      </w:r>
      <w:r w:rsidR="003D1BB3" w:rsidRPr="003330B6">
        <w:rPr>
          <w:rFonts w:hint="eastAsia"/>
          <w:b/>
          <w:szCs w:val="21"/>
        </w:rPr>
        <w:t>电子稿</w:t>
      </w:r>
    </w:p>
    <w:p w:rsidR="003C2DA6" w:rsidRDefault="003C2DA6" w:rsidP="00DB7648">
      <w:pPr>
        <w:rPr>
          <w:b/>
          <w:szCs w:val="21"/>
        </w:rPr>
      </w:pPr>
      <w:r w:rsidRPr="003330B6">
        <w:rPr>
          <w:rFonts w:hint="eastAsia"/>
          <w:b/>
          <w:szCs w:val="21"/>
        </w:rPr>
        <w:t>类</w:t>
      </w:r>
      <w:r w:rsidR="007C4C5D">
        <w:rPr>
          <w:rFonts w:hint="eastAsia"/>
          <w:b/>
          <w:szCs w:val="21"/>
        </w:rPr>
        <w:t xml:space="preserve">    </w:t>
      </w:r>
      <w:r w:rsidRPr="003330B6">
        <w:rPr>
          <w:rFonts w:hint="eastAsia"/>
          <w:b/>
          <w:szCs w:val="21"/>
        </w:rPr>
        <w:t>型：</w:t>
      </w:r>
      <w:r w:rsidR="00C47155">
        <w:rPr>
          <w:rFonts w:hint="eastAsia"/>
          <w:b/>
          <w:szCs w:val="21"/>
        </w:rPr>
        <w:t>小说</w:t>
      </w:r>
    </w:p>
    <w:p w:rsidR="00C47155" w:rsidRDefault="00C47155" w:rsidP="00DB7648">
      <w:pPr>
        <w:rPr>
          <w:b/>
          <w:szCs w:val="21"/>
        </w:rPr>
      </w:pPr>
      <w:r>
        <w:rPr>
          <w:rFonts w:hint="eastAsia"/>
          <w:b/>
          <w:szCs w:val="21"/>
        </w:rPr>
        <w:t>版权已授：法国。</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Pr="00223A43" w:rsidRDefault="00547E7E" w:rsidP="00223A43">
      <w:pPr>
        <w:rPr>
          <w:bCs/>
          <w:szCs w:val="21"/>
        </w:rPr>
      </w:pPr>
    </w:p>
    <w:p w:rsidR="00BE12D7" w:rsidRDefault="00BE12D7" w:rsidP="009F33CC">
      <w:pPr>
        <w:widowControl/>
        <w:shd w:val="clear" w:color="auto" w:fill="FFFFFF"/>
        <w:ind w:firstLineChars="200" w:firstLine="420"/>
        <w:jc w:val="left"/>
      </w:pPr>
      <w:r w:rsidRPr="00BE12D7">
        <w:lastRenderedPageBreak/>
        <w:t>白俄罗斯的省会城市位于伊尔库茨克附近，两条西伯利亚河流的交汇处。表亲卡蒂亚和纳斯蒂亚年轻漂亮，健康自信。但是卡蒂亚</w:t>
      </w:r>
      <w:r>
        <w:rPr>
          <w:rFonts w:hint="eastAsia"/>
        </w:rPr>
        <w:t>病重的父亲将整个家庭拖入泥潭。于是，这对表</w:t>
      </w:r>
      <w:r w:rsidR="007D25C8">
        <w:rPr>
          <w:rFonts w:hint="eastAsia"/>
        </w:rPr>
        <w:t>姐妹</w:t>
      </w:r>
      <w:r w:rsidR="00EA775B">
        <w:rPr>
          <w:rFonts w:hint="eastAsia"/>
        </w:rPr>
        <w:t>决心前往莫斯科的偏远地区碰碰运气。希望能为这个家庭赚些钱，或许还有机会永远地逃离这个令人沮丧的地方。</w:t>
      </w:r>
      <w:r w:rsidR="00F75E1C">
        <w:rPr>
          <w:rFonts w:hint="eastAsia"/>
        </w:rPr>
        <w:t>然而，</w:t>
      </w:r>
      <w:r w:rsidR="006B4153">
        <w:rPr>
          <w:rFonts w:hint="eastAsia"/>
        </w:rPr>
        <w:t>她们</w:t>
      </w:r>
      <w:r w:rsidR="00F75E1C">
        <w:rPr>
          <w:rFonts w:hint="eastAsia"/>
        </w:rPr>
        <w:t>却不知道莫斯科要</w:t>
      </w:r>
      <w:r w:rsidR="006B4153">
        <w:rPr>
          <w:rFonts w:hint="eastAsia"/>
        </w:rPr>
        <w:t>她们</w:t>
      </w:r>
      <w:r w:rsidR="00F75E1C">
        <w:rPr>
          <w:rFonts w:hint="eastAsia"/>
        </w:rPr>
        <w:t>付出的代价。</w:t>
      </w:r>
    </w:p>
    <w:p w:rsidR="00BE12D7" w:rsidRDefault="00BE12D7" w:rsidP="009F33CC">
      <w:pPr>
        <w:widowControl/>
        <w:shd w:val="clear" w:color="auto" w:fill="FFFFFF"/>
        <w:ind w:firstLineChars="200" w:firstLine="420"/>
        <w:jc w:val="left"/>
      </w:pPr>
    </w:p>
    <w:p w:rsidR="005403DF" w:rsidRPr="00BE12D7" w:rsidRDefault="005403DF" w:rsidP="009F33CC">
      <w:pPr>
        <w:widowControl/>
        <w:shd w:val="clear" w:color="auto" w:fill="FFFFFF"/>
        <w:ind w:firstLineChars="200" w:firstLine="420"/>
        <w:jc w:val="left"/>
      </w:pPr>
      <w:r>
        <w:rPr>
          <w:rFonts w:hint="eastAsia"/>
        </w:rPr>
        <w:t>在家，</w:t>
      </w:r>
      <w:r w:rsidR="006B4153">
        <w:rPr>
          <w:rFonts w:hint="eastAsia"/>
        </w:rPr>
        <w:t>她们</w:t>
      </w:r>
      <w:r>
        <w:rPr>
          <w:rFonts w:hint="eastAsia"/>
        </w:rPr>
        <w:t>是俄罗斯公民；在莫斯科，</w:t>
      </w:r>
      <w:r w:rsidR="006B4153">
        <w:rPr>
          <w:rFonts w:hint="eastAsia"/>
        </w:rPr>
        <w:t>她们</w:t>
      </w:r>
      <w:r>
        <w:rPr>
          <w:rFonts w:hint="eastAsia"/>
        </w:rPr>
        <w:t>只是难民，像塔吉克人、阿塞拜疆人、格鲁吉亚人一样。这部小说讲述了</w:t>
      </w:r>
      <w:r w:rsidR="006B4153">
        <w:rPr>
          <w:rFonts w:hint="eastAsia"/>
        </w:rPr>
        <w:t>她们</w:t>
      </w:r>
      <w:r>
        <w:rPr>
          <w:rFonts w:hint="eastAsia"/>
        </w:rPr>
        <w:t>在自己的国家当移民的经历。不同于俄罗斯文学的传统方式，莫斯科的大熔炉并没有被笼统地描绘成压抑或者无情。</w:t>
      </w:r>
      <w:r w:rsidR="004D09AD" w:rsidRPr="007D25C8">
        <w:t>我们通过一系列细致入微的特写镜头观察莫斯科。最重要的是，卡蒂亚以开放的心态展现了普通人如何挣扎着生活和生存</w:t>
      </w:r>
      <w:r w:rsidR="007D25C8" w:rsidRPr="007D25C8">
        <w:rPr>
          <w:rFonts w:hint="eastAsia"/>
        </w:rPr>
        <w:t>——</w:t>
      </w:r>
      <w:r w:rsidR="004D09AD" w:rsidRPr="007D25C8">
        <w:t>无论是在大城市还是在省里。</w:t>
      </w:r>
      <w:r w:rsidR="007D25C8" w:rsidRPr="007D25C8">
        <w:t>即使是西伯利亚小镇百乐琴斯克也没有被描绘成人间天堂，无论是在女孩们的冒险之前还是之后</w:t>
      </w:r>
      <w:r w:rsidR="007D25C8">
        <w:t>。</w:t>
      </w:r>
      <w:r w:rsidR="00D87D77" w:rsidRPr="00D87D77">
        <w:t>甚至在结局中，这对表</w:t>
      </w:r>
      <w:r w:rsidR="00D87D77" w:rsidRPr="00D87D77">
        <w:rPr>
          <w:rFonts w:hint="eastAsia"/>
        </w:rPr>
        <w:t>姐妹</w:t>
      </w:r>
      <w:r w:rsidR="00D87D77" w:rsidRPr="00D87D77">
        <w:t>都怀着身孕回到西伯利亚，也不能算是真正的幸福</w:t>
      </w:r>
      <w:r w:rsidR="00D87D77">
        <w:t>。</w:t>
      </w:r>
    </w:p>
    <w:p w:rsidR="00C54A08" w:rsidRDefault="00C54A08" w:rsidP="001108E2">
      <w:pPr>
        <w:widowControl/>
        <w:shd w:val="clear" w:color="auto" w:fill="FFFFFF"/>
        <w:ind w:firstLineChars="200" w:firstLine="420"/>
        <w:jc w:val="left"/>
      </w:pPr>
    </w:p>
    <w:p w:rsidR="00D87D77" w:rsidRDefault="00D87D77" w:rsidP="001108E2">
      <w:pPr>
        <w:widowControl/>
        <w:shd w:val="clear" w:color="auto" w:fill="FFFFFF"/>
        <w:ind w:firstLineChars="200" w:firstLine="420"/>
        <w:jc w:val="left"/>
      </w:pPr>
      <w:r w:rsidRPr="001108E2">
        <w:t>作者冷静而不夸张地向我们展示了俄罗斯年轻一代生活的赤裸裸的真相。</w:t>
      </w:r>
      <w:r w:rsidRPr="001108E2">
        <w:rPr>
          <w:rFonts w:hint="eastAsia"/>
        </w:rPr>
        <w:t>似乎没有可以想象或者补充。我们听到了</w:t>
      </w:r>
      <w:r w:rsidRPr="00BE12D7">
        <w:t>卡蒂亚</w:t>
      </w:r>
      <w:r>
        <w:rPr>
          <w:rFonts w:hint="eastAsia"/>
        </w:rPr>
        <w:t>简单而朴实的话语。因此，小说愈加真实可信。</w:t>
      </w:r>
      <w:r w:rsidRPr="00D87D77">
        <w:t>对我们来说，像卡蒂亚、纳斯蒂亚、安德烈和阿列克谢这样普通、简单的人往往不值得思考，就像我们</w:t>
      </w:r>
      <w:r>
        <w:rPr>
          <w:rFonts w:hint="eastAsia"/>
        </w:rPr>
        <w:t>从不思索我们</w:t>
      </w:r>
      <w:r w:rsidRPr="00D87D77">
        <w:t>呼吸的空气一样。</w:t>
      </w:r>
      <w:r>
        <w:rPr>
          <w:rFonts w:hint="eastAsia"/>
        </w:rPr>
        <w:t>但在小说里，他们突然变成了同类。小说讲述了我们</w:t>
      </w:r>
      <w:r w:rsidR="007C2AD5">
        <w:rPr>
          <w:rFonts w:hint="eastAsia"/>
        </w:rPr>
        <w:t>呼吸的空气；以及面对诱惑时的爱。《诱惑》（</w:t>
      </w:r>
      <w:r w:rsidR="007C2AD5">
        <w:t>TEMPTATION</w:t>
      </w:r>
      <w:r w:rsidR="007C2AD5">
        <w:rPr>
          <w:rFonts w:hint="eastAsia"/>
        </w:rPr>
        <w:t>）不同于</w:t>
      </w:r>
      <w:r w:rsidR="007C2AD5" w:rsidRPr="00622B82">
        <w:rPr>
          <w:rFonts w:hint="eastAsia"/>
        </w:rPr>
        <w:t>雷米佐夫</w:t>
      </w:r>
      <w:r w:rsidR="007C2AD5">
        <w:rPr>
          <w:rFonts w:hint="eastAsia"/>
        </w:rPr>
        <w:t>的处女作《</w:t>
      </w:r>
      <w:r w:rsidR="007C2AD5" w:rsidRPr="001108E2">
        <w:rPr>
          <w:rFonts w:hint="eastAsia"/>
        </w:rPr>
        <w:t>自由和狂野</w:t>
      </w:r>
      <w:r w:rsidR="007C2AD5">
        <w:rPr>
          <w:rFonts w:hint="eastAsia"/>
        </w:rPr>
        <w:t>》（</w:t>
      </w:r>
      <w:r w:rsidR="007C2AD5">
        <w:t>FREE AND WILD</w:t>
      </w:r>
      <w:r w:rsidR="007C2AD5">
        <w:rPr>
          <w:rFonts w:hint="eastAsia"/>
        </w:rPr>
        <w:t>），是一部适合女性读者们的轻松而敏感的故事。</w:t>
      </w:r>
    </w:p>
    <w:p w:rsidR="00C47155" w:rsidRPr="00223A43" w:rsidRDefault="00C47155" w:rsidP="00223A43">
      <w:pPr>
        <w:rPr>
          <w:bCs/>
          <w:szCs w:val="21"/>
        </w:rPr>
      </w:pPr>
    </w:p>
    <w:p w:rsidR="00D177D2" w:rsidRPr="00223A43" w:rsidRDefault="004F2AB3" w:rsidP="00223A43">
      <w:pPr>
        <w:rPr>
          <w:b/>
          <w:bCs/>
          <w:szCs w:val="21"/>
        </w:rPr>
      </w:pPr>
      <w:r w:rsidRPr="00223A43">
        <w:rPr>
          <w:b/>
          <w:bCs/>
          <w:szCs w:val="21"/>
        </w:rPr>
        <w:t>媒体评价：</w:t>
      </w:r>
    </w:p>
    <w:p w:rsidR="00223A43" w:rsidRDefault="00223A43" w:rsidP="00223A43">
      <w:pPr>
        <w:rPr>
          <w:bCs/>
          <w:szCs w:val="21"/>
        </w:rPr>
      </w:pPr>
    </w:p>
    <w:p w:rsidR="009F15E6" w:rsidRDefault="007254F3" w:rsidP="001108E2">
      <w:pPr>
        <w:widowControl/>
        <w:shd w:val="clear" w:color="auto" w:fill="FFFFFF"/>
        <w:ind w:firstLineChars="200" w:firstLine="420"/>
        <w:jc w:val="left"/>
      </w:pPr>
      <w:r>
        <w:rPr>
          <w:rFonts w:hint="eastAsia"/>
        </w:rPr>
        <w:t>“</w:t>
      </w:r>
      <w:r w:rsidR="009F15E6">
        <w:rPr>
          <w:rFonts w:hint="eastAsia"/>
        </w:rPr>
        <w:t>关于俄罗斯普通人生活</w:t>
      </w:r>
      <w:r w:rsidR="00C64D5B">
        <w:rPr>
          <w:rFonts w:hint="eastAsia"/>
        </w:rPr>
        <w:t>的小说极其罕见。</w:t>
      </w:r>
      <w:r w:rsidR="00C64D5B" w:rsidRPr="00622B82">
        <w:rPr>
          <w:rFonts w:hint="eastAsia"/>
        </w:rPr>
        <w:t>维克多·雷米佐夫（</w:t>
      </w:r>
      <w:r w:rsidR="00C64D5B" w:rsidRPr="00622B82">
        <w:t>Viktor Remizov</w:t>
      </w:r>
      <w:r w:rsidR="00C64D5B" w:rsidRPr="00622B82">
        <w:rPr>
          <w:rFonts w:hint="eastAsia"/>
        </w:rPr>
        <w:t>）</w:t>
      </w:r>
      <w:r w:rsidR="00C64D5B">
        <w:rPr>
          <w:rFonts w:hint="eastAsia"/>
        </w:rPr>
        <w:t>的《诱惑》（</w:t>
      </w:r>
      <w:bookmarkStart w:id="1" w:name="_GoBack"/>
      <w:r w:rsidR="00C64D5B" w:rsidRPr="000C1F3F">
        <w:rPr>
          <w:i/>
        </w:rPr>
        <w:t>Temptation</w:t>
      </w:r>
      <w:bookmarkEnd w:id="1"/>
      <w:r w:rsidR="00C64D5B">
        <w:rPr>
          <w:rFonts w:hint="eastAsia"/>
        </w:rPr>
        <w:t>）便是其中一本。我们希望那些处于权力中心的人能够看一看这本书。或许能够带来一些好的变化。如果没有如</w:t>
      </w:r>
      <w:r w:rsidR="00C64D5B" w:rsidRPr="00622B82">
        <w:rPr>
          <w:rFonts w:hint="eastAsia"/>
        </w:rPr>
        <w:t>雷米佐夫</w:t>
      </w:r>
      <w:r w:rsidR="00C64D5B">
        <w:rPr>
          <w:rFonts w:hint="eastAsia"/>
        </w:rPr>
        <w:t>所描述的村庄，俄罗斯将没有未来。</w:t>
      </w:r>
      <w:r>
        <w:rPr>
          <w:rFonts w:hint="eastAsia"/>
        </w:rPr>
        <w:t>”</w:t>
      </w:r>
    </w:p>
    <w:p w:rsidR="0006265E" w:rsidRPr="001108E2" w:rsidRDefault="00C47155" w:rsidP="001108E2">
      <w:pPr>
        <w:widowControl/>
        <w:shd w:val="clear" w:color="auto" w:fill="FFFFFF"/>
        <w:ind w:firstLineChars="200" w:firstLine="420"/>
        <w:jc w:val="right"/>
      </w:pPr>
      <w:r>
        <w:rPr>
          <w:rFonts w:hint="eastAsia"/>
        </w:rPr>
        <w:t>----</w:t>
      </w:r>
      <w:r>
        <w:t>ROMAN SENCHIN</w:t>
      </w:r>
    </w:p>
    <w:p w:rsidR="0006265E" w:rsidRDefault="0006265E" w:rsidP="00223A43">
      <w:pPr>
        <w:rPr>
          <w:bCs/>
          <w:szCs w:val="21"/>
        </w:rPr>
      </w:pPr>
    </w:p>
    <w:p w:rsidR="00C47155" w:rsidRDefault="00C47155" w:rsidP="00223A43">
      <w:pPr>
        <w:rPr>
          <w:bCs/>
          <w:szCs w:val="21"/>
        </w:rPr>
      </w:pPr>
    </w:p>
    <w:p w:rsidR="00336B9F" w:rsidRPr="002A022A" w:rsidRDefault="00E10DE1" w:rsidP="00336B9F">
      <w:pPr>
        <w:rPr>
          <w:b/>
          <w:szCs w:val="21"/>
        </w:rPr>
      </w:pPr>
      <w:r>
        <w:rPr>
          <w:rFonts w:hint="eastAsia"/>
          <w:b/>
          <w:noProof/>
          <w:szCs w:val="21"/>
        </w:rPr>
        <w:drawing>
          <wp:anchor distT="0" distB="0" distL="114300" distR="114300" simplePos="0" relativeHeight="251663360" behindDoc="0" locked="0" layoutInCell="1" allowOverlap="1">
            <wp:simplePos x="0" y="0"/>
            <wp:positionH relativeFrom="column">
              <wp:posOffset>4019550</wp:posOffset>
            </wp:positionH>
            <wp:positionV relativeFrom="paragraph">
              <wp:posOffset>1905</wp:posOffset>
            </wp:positionV>
            <wp:extent cx="1417955" cy="2035175"/>
            <wp:effectExtent l="19050" t="0" r="0" b="0"/>
            <wp:wrapSquare wrapText="bothSides"/>
            <wp:docPr id="5"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11"/>
                    <a:stretch>
                      <a:fillRect/>
                    </a:stretch>
                  </pic:blipFill>
                  <pic:spPr>
                    <a:xfrm>
                      <a:off x="0" y="0"/>
                      <a:ext cx="1417955" cy="2035175"/>
                    </a:xfrm>
                    <a:prstGeom prst="rect">
                      <a:avLst/>
                    </a:prstGeom>
                  </pic:spPr>
                </pic:pic>
              </a:graphicData>
            </a:graphic>
          </wp:anchor>
        </w:drawing>
      </w:r>
      <w:r w:rsidR="00336B9F" w:rsidRPr="002A022A">
        <w:rPr>
          <w:rFonts w:hint="eastAsia"/>
          <w:b/>
          <w:szCs w:val="21"/>
        </w:rPr>
        <w:t>中文书名：《</w:t>
      </w:r>
      <w:r w:rsidR="00F7553D">
        <w:rPr>
          <w:rFonts w:hint="eastAsia"/>
          <w:b/>
          <w:szCs w:val="21"/>
        </w:rPr>
        <w:t>永冻</w:t>
      </w:r>
      <w:r w:rsidR="00336B9F" w:rsidRPr="002A022A">
        <w:rPr>
          <w:rFonts w:hint="eastAsia"/>
          <w:b/>
          <w:szCs w:val="21"/>
        </w:rPr>
        <w:t>》</w:t>
      </w:r>
    </w:p>
    <w:p w:rsidR="00336B9F" w:rsidRDefault="00336B9F" w:rsidP="00336B9F">
      <w:pPr>
        <w:rPr>
          <w:b/>
          <w:szCs w:val="21"/>
        </w:rPr>
      </w:pPr>
      <w:r w:rsidRPr="003330B6">
        <w:rPr>
          <w:rFonts w:hint="eastAsia"/>
          <w:b/>
          <w:szCs w:val="21"/>
        </w:rPr>
        <w:t>英文书名：</w:t>
      </w:r>
      <w:r w:rsidR="00F7553D">
        <w:rPr>
          <w:rFonts w:hint="eastAsia"/>
          <w:b/>
          <w:szCs w:val="21"/>
        </w:rPr>
        <w:t>ETERNAL FROST</w:t>
      </w:r>
    </w:p>
    <w:p w:rsidR="00336B9F" w:rsidRPr="003330B6" w:rsidRDefault="00336B9F" w:rsidP="00336B9F">
      <w:pPr>
        <w:rPr>
          <w:b/>
          <w:szCs w:val="21"/>
        </w:rPr>
      </w:pPr>
      <w:r w:rsidRPr="003330B6">
        <w:rPr>
          <w:rFonts w:hint="eastAsia"/>
          <w:b/>
          <w:szCs w:val="21"/>
        </w:rPr>
        <w:t>作</w:t>
      </w:r>
      <w:r>
        <w:rPr>
          <w:rFonts w:hint="eastAsia"/>
          <w:b/>
          <w:szCs w:val="21"/>
        </w:rPr>
        <w:t xml:space="preserve">    </w:t>
      </w:r>
      <w:r w:rsidRPr="003330B6">
        <w:rPr>
          <w:rFonts w:hint="eastAsia"/>
          <w:b/>
          <w:szCs w:val="21"/>
        </w:rPr>
        <w:t>者：</w:t>
      </w:r>
      <w:r w:rsidRPr="00C47155">
        <w:rPr>
          <w:b/>
          <w:szCs w:val="21"/>
        </w:rPr>
        <w:t>Viktor Remizov</w:t>
      </w:r>
    </w:p>
    <w:p w:rsidR="00336B9F" w:rsidRPr="002A022A" w:rsidRDefault="00336B9F" w:rsidP="00336B9F">
      <w:pPr>
        <w:rPr>
          <w:b/>
          <w:szCs w:val="21"/>
        </w:rPr>
      </w:pPr>
      <w:r w:rsidRPr="003330B6">
        <w:rPr>
          <w:rFonts w:hint="eastAsia"/>
          <w:b/>
          <w:szCs w:val="21"/>
        </w:rPr>
        <w:t>出</w:t>
      </w:r>
      <w:r>
        <w:rPr>
          <w:rFonts w:hint="eastAsia"/>
          <w:b/>
          <w:szCs w:val="21"/>
        </w:rPr>
        <w:t xml:space="preserve"> </w:t>
      </w:r>
      <w:r w:rsidRPr="003330B6">
        <w:rPr>
          <w:rFonts w:hint="eastAsia"/>
          <w:b/>
          <w:szCs w:val="21"/>
        </w:rPr>
        <w:t>版</w:t>
      </w:r>
      <w:r>
        <w:rPr>
          <w:rFonts w:hint="eastAsia"/>
          <w:b/>
          <w:szCs w:val="21"/>
        </w:rPr>
        <w:t xml:space="preserve"> </w:t>
      </w:r>
      <w:r w:rsidRPr="003330B6">
        <w:rPr>
          <w:rFonts w:hint="eastAsia"/>
          <w:b/>
          <w:szCs w:val="21"/>
        </w:rPr>
        <w:t>社：</w:t>
      </w:r>
      <w:r w:rsidR="005577CD" w:rsidRPr="005577CD">
        <w:rPr>
          <w:b/>
          <w:szCs w:val="21"/>
        </w:rPr>
        <w:t>Rubezh</w:t>
      </w:r>
    </w:p>
    <w:p w:rsidR="00336B9F" w:rsidRPr="003330B6" w:rsidRDefault="00336B9F" w:rsidP="00336B9F">
      <w:pPr>
        <w:rPr>
          <w:b/>
          <w:szCs w:val="21"/>
        </w:rPr>
      </w:pPr>
      <w:r w:rsidRPr="003330B6">
        <w:rPr>
          <w:rFonts w:hint="eastAsia"/>
          <w:b/>
          <w:szCs w:val="21"/>
        </w:rPr>
        <w:t>代理公司：</w:t>
      </w:r>
      <w:r w:rsidRPr="00C54A08">
        <w:rPr>
          <w:b/>
          <w:szCs w:val="21"/>
        </w:rPr>
        <w:t>Wiedling Literary</w:t>
      </w:r>
      <w:r>
        <w:rPr>
          <w:rFonts w:hint="eastAsia"/>
          <w:b/>
          <w:szCs w:val="21"/>
        </w:rPr>
        <w:t>/</w:t>
      </w:r>
      <w:r w:rsidRPr="003330B6">
        <w:rPr>
          <w:b/>
          <w:szCs w:val="21"/>
        </w:rPr>
        <w:t>ANA/</w:t>
      </w:r>
      <w:r>
        <w:rPr>
          <w:b/>
          <w:szCs w:val="21"/>
        </w:rPr>
        <w:t>Claire Qiao</w:t>
      </w:r>
    </w:p>
    <w:p w:rsidR="00336B9F" w:rsidRPr="003330B6" w:rsidRDefault="00336B9F" w:rsidP="00336B9F">
      <w:pPr>
        <w:rPr>
          <w:b/>
          <w:szCs w:val="21"/>
        </w:rPr>
      </w:pPr>
      <w:r w:rsidRPr="003330B6">
        <w:rPr>
          <w:rFonts w:hint="eastAsia"/>
          <w:b/>
          <w:szCs w:val="21"/>
        </w:rPr>
        <w:t>页</w:t>
      </w:r>
      <w:r>
        <w:rPr>
          <w:rFonts w:hint="eastAsia"/>
          <w:b/>
          <w:szCs w:val="21"/>
        </w:rPr>
        <w:t xml:space="preserve">    </w:t>
      </w:r>
      <w:r w:rsidRPr="003330B6">
        <w:rPr>
          <w:rFonts w:hint="eastAsia"/>
          <w:b/>
          <w:szCs w:val="21"/>
        </w:rPr>
        <w:t>数：</w:t>
      </w:r>
      <w:r w:rsidR="00F7553D">
        <w:rPr>
          <w:rFonts w:hint="eastAsia"/>
          <w:b/>
          <w:szCs w:val="21"/>
        </w:rPr>
        <w:t>820</w:t>
      </w:r>
      <w:r>
        <w:rPr>
          <w:rFonts w:hint="eastAsia"/>
          <w:b/>
          <w:szCs w:val="21"/>
        </w:rPr>
        <w:t>页</w:t>
      </w:r>
    </w:p>
    <w:p w:rsidR="00336B9F" w:rsidRPr="003330B6" w:rsidRDefault="00336B9F" w:rsidP="00336B9F">
      <w:pPr>
        <w:rPr>
          <w:b/>
          <w:szCs w:val="21"/>
        </w:rPr>
      </w:pPr>
      <w:r w:rsidRPr="003330B6">
        <w:rPr>
          <w:rFonts w:hint="eastAsia"/>
          <w:b/>
          <w:szCs w:val="21"/>
        </w:rPr>
        <w:t>出版时间：</w:t>
      </w:r>
      <w:r w:rsidR="00F7553D">
        <w:rPr>
          <w:rFonts w:hint="eastAsia"/>
          <w:b/>
          <w:szCs w:val="21"/>
        </w:rPr>
        <w:t>2020</w:t>
      </w:r>
      <w:r>
        <w:rPr>
          <w:rFonts w:hint="eastAsia"/>
          <w:b/>
          <w:szCs w:val="21"/>
        </w:rPr>
        <w:t>年</w:t>
      </w:r>
    </w:p>
    <w:p w:rsidR="00336B9F" w:rsidRPr="003330B6" w:rsidRDefault="00336B9F" w:rsidP="00336B9F">
      <w:pPr>
        <w:rPr>
          <w:b/>
          <w:szCs w:val="21"/>
        </w:rPr>
      </w:pPr>
      <w:r w:rsidRPr="003330B6">
        <w:rPr>
          <w:rFonts w:hint="eastAsia"/>
          <w:b/>
          <w:szCs w:val="21"/>
        </w:rPr>
        <w:t>代理地区：中国大陆、台湾</w:t>
      </w:r>
    </w:p>
    <w:p w:rsidR="00336B9F" w:rsidRPr="003330B6" w:rsidRDefault="00336B9F" w:rsidP="00336B9F">
      <w:pPr>
        <w:rPr>
          <w:b/>
          <w:szCs w:val="21"/>
        </w:rPr>
      </w:pPr>
      <w:r w:rsidRPr="003330B6">
        <w:rPr>
          <w:rFonts w:hint="eastAsia"/>
          <w:b/>
          <w:szCs w:val="21"/>
        </w:rPr>
        <w:t>审读资料：</w:t>
      </w:r>
      <w:r>
        <w:rPr>
          <w:rFonts w:hint="eastAsia"/>
          <w:b/>
          <w:szCs w:val="21"/>
        </w:rPr>
        <w:t>俄语</w:t>
      </w:r>
      <w:r w:rsidRPr="003330B6">
        <w:rPr>
          <w:rFonts w:hint="eastAsia"/>
          <w:b/>
          <w:szCs w:val="21"/>
        </w:rPr>
        <w:t>电子稿</w:t>
      </w:r>
    </w:p>
    <w:p w:rsidR="00336B9F" w:rsidRDefault="00336B9F" w:rsidP="00336B9F">
      <w:pPr>
        <w:rPr>
          <w:b/>
          <w:szCs w:val="21"/>
        </w:rPr>
      </w:pPr>
      <w:r w:rsidRPr="003330B6">
        <w:rPr>
          <w:rFonts w:hint="eastAsia"/>
          <w:b/>
          <w:szCs w:val="21"/>
        </w:rPr>
        <w:t>类</w:t>
      </w:r>
      <w:r>
        <w:rPr>
          <w:rFonts w:hint="eastAsia"/>
          <w:b/>
          <w:szCs w:val="21"/>
        </w:rPr>
        <w:t xml:space="preserve">    </w:t>
      </w:r>
      <w:r w:rsidRPr="003330B6">
        <w:rPr>
          <w:rFonts w:hint="eastAsia"/>
          <w:b/>
          <w:szCs w:val="21"/>
        </w:rPr>
        <w:t>型：</w:t>
      </w:r>
      <w:r w:rsidR="00D66067">
        <w:rPr>
          <w:rFonts w:hint="eastAsia"/>
          <w:b/>
          <w:szCs w:val="21"/>
        </w:rPr>
        <w:t>文学</w:t>
      </w:r>
    </w:p>
    <w:p w:rsidR="00336B9F" w:rsidRPr="005635FE" w:rsidRDefault="00336B9F" w:rsidP="00336B9F">
      <w:pPr>
        <w:rPr>
          <w:b/>
          <w:szCs w:val="21"/>
        </w:rPr>
      </w:pPr>
    </w:p>
    <w:p w:rsidR="00F7553D" w:rsidRPr="00F7553D" w:rsidRDefault="00CE61E4" w:rsidP="00336B9F">
      <w:pPr>
        <w:rPr>
          <w:b/>
        </w:rPr>
      </w:pPr>
      <w:r>
        <w:rPr>
          <w:rFonts w:hint="eastAsia"/>
          <w:b/>
        </w:rPr>
        <w:t>获奖情况：</w:t>
      </w:r>
    </w:p>
    <w:p w:rsidR="00F7553D" w:rsidRPr="00F7553D" w:rsidRDefault="00CE61E4" w:rsidP="00336B9F">
      <w:pPr>
        <w:rPr>
          <w:b/>
        </w:rPr>
      </w:pPr>
      <w:r>
        <w:rPr>
          <w:rFonts w:hint="eastAsia"/>
          <w:b/>
        </w:rPr>
        <w:lastRenderedPageBreak/>
        <w:t>荣获</w:t>
      </w:r>
      <w:r w:rsidR="00F7553D" w:rsidRPr="00F7553D">
        <w:rPr>
          <w:b/>
        </w:rPr>
        <w:t>2021</w:t>
      </w:r>
      <w:r>
        <w:rPr>
          <w:rFonts w:hint="eastAsia"/>
          <w:b/>
        </w:rPr>
        <w:t>年度图书奖（</w:t>
      </w:r>
      <w:r w:rsidRPr="00F7553D">
        <w:rPr>
          <w:b/>
        </w:rPr>
        <w:t>Book of the Year</w:t>
      </w:r>
      <w:r>
        <w:rPr>
          <w:rFonts w:hint="eastAsia"/>
          <w:b/>
        </w:rPr>
        <w:t>）</w:t>
      </w:r>
    </w:p>
    <w:p w:rsidR="00F7553D" w:rsidRPr="00F7553D" w:rsidRDefault="00CE61E4" w:rsidP="00336B9F">
      <w:pPr>
        <w:rPr>
          <w:b/>
        </w:rPr>
      </w:pPr>
      <w:r>
        <w:rPr>
          <w:rFonts w:hint="eastAsia"/>
          <w:b/>
        </w:rPr>
        <w:t>入围</w:t>
      </w:r>
      <w:r w:rsidR="00F7553D" w:rsidRPr="00F7553D">
        <w:rPr>
          <w:b/>
        </w:rPr>
        <w:t>2021</w:t>
      </w:r>
      <w:r>
        <w:rPr>
          <w:rFonts w:hint="eastAsia"/>
          <w:b/>
        </w:rPr>
        <w:t>年“大书”奖（</w:t>
      </w:r>
      <w:r>
        <w:rPr>
          <w:rFonts w:hint="eastAsia"/>
          <w:b/>
        </w:rPr>
        <w:t>Big Book</w:t>
      </w:r>
      <w:r>
        <w:rPr>
          <w:rFonts w:hint="eastAsia"/>
          <w:b/>
        </w:rPr>
        <w:t>）短名单</w:t>
      </w:r>
    </w:p>
    <w:p w:rsidR="00F7553D" w:rsidRPr="00F7553D" w:rsidRDefault="00CE61E4" w:rsidP="00336B9F">
      <w:pPr>
        <w:rPr>
          <w:b/>
          <w:bCs/>
          <w:szCs w:val="21"/>
        </w:rPr>
      </w:pPr>
      <w:r>
        <w:rPr>
          <w:rFonts w:hint="eastAsia"/>
          <w:b/>
        </w:rPr>
        <w:t>入围</w:t>
      </w:r>
      <w:r w:rsidR="00F7553D" w:rsidRPr="00F7553D">
        <w:rPr>
          <w:b/>
        </w:rPr>
        <w:t>2021</w:t>
      </w:r>
      <w:r>
        <w:rPr>
          <w:rFonts w:hint="eastAsia"/>
          <w:b/>
        </w:rPr>
        <w:t>年全国畅销书奖（</w:t>
      </w:r>
      <w:r w:rsidRPr="00F7553D">
        <w:rPr>
          <w:b/>
        </w:rPr>
        <w:t>National Bestseller</w:t>
      </w:r>
      <w:r>
        <w:rPr>
          <w:rFonts w:hint="eastAsia"/>
          <w:b/>
        </w:rPr>
        <w:t>）长名单</w:t>
      </w:r>
    </w:p>
    <w:p w:rsidR="00F7553D" w:rsidRDefault="00F7553D" w:rsidP="00336B9F">
      <w:pPr>
        <w:rPr>
          <w:b/>
          <w:bCs/>
          <w:szCs w:val="21"/>
        </w:rPr>
      </w:pPr>
    </w:p>
    <w:p w:rsidR="00336B9F" w:rsidRPr="003330B6" w:rsidRDefault="00336B9F" w:rsidP="00336B9F">
      <w:pPr>
        <w:rPr>
          <w:b/>
          <w:bCs/>
          <w:szCs w:val="21"/>
        </w:rPr>
      </w:pPr>
      <w:r w:rsidRPr="003330B6">
        <w:rPr>
          <w:rFonts w:hint="eastAsia"/>
          <w:b/>
          <w:bCs/>
          <w:szCs w:val="21"/>
        </w:rPr>
        <w:t>内容简介：</w:t>
      </w:r>
    </w:p>
    <w:p w:rsidR="00C47155" w:rsidRDefault="00C47155" w:rsidP="00223A43">
      <w:pPr>
        <w:rPr>
          <w:bCs/>
          <w:szCs w:val="21"/>
        </w:rPr>
      </w:pPr>
    </w:p>
    <w:p w:rsidR="00CE61E4" w:rsidRDefault="00CE61E4" w:rsidP="00223A43">
      <w:pPr>
        <w:rPr>
          <w:b/>
        </w:rPr>
      </w:pPr>
      <w:r>
        <w:rPr>
          <w:rFonts w:hint="eastAsia"/>
          <w:b/>
        </w:rPr>
        <w:t>维克多·雷米佐夫</w:t>
      </w:r>
    </w:p>
    <w:p w:rsidR="00CE61E4" w:rsidRDefault="00CE61E4" w:rsidP="00223A43">
      <w:pPr>
        <w:rPr>
          <w:b/>
        </w:rPr>
      </w:pPr>
    </w:p>
    <w:p w:rsidR="00CE61E4" w:rsidRDefault="009035FE" w:rsidP="00223A43">
      <w:pPr>
        <w:rPr>
          <w:bCs/>
          <w:szCs w:val="21"/>
        </w:rPr>
      </w:pPr>
      <w:r>
        <w:rPr>
          <w:rFonts w:hint="eastAsia"/>
          <w:bCs/>
          <w:szCs w:val="21"/>
        </w:rPr>
        <w:t xml:space="preserve">    </w:t>
      </w:r>
      <w:r w:rsidR="007C5DD5" w:rsidRPr="007C5DD5">
        <w:rPr>
          <w:rFonts w:hint="eastAsia"/>
          <w:bCs/>
          <w:szCs w:val="21"/>
        </w:rPr>
        <w:t>这部小说以西伯利亚北极圈的“斯大林铁路”建设为背景，</w:t>
      </w:r>
      <w:r w:rsidR="007C5DD5" w:rsidRPr="007C5DD5">
        <w:rPr>
          <w:rFonts w:hint="eastAsia"/>
          <w:bCs/>
          <w:szCs w:val="21"/>
        </w:rPr>
        <w:t>1947</w:t>
      </w:r>
      <w:r w:rsidR="007C5DD5" w:rsidRPr="007C5DD5">
        <w:rPr>
          <w:rFonts w:hint="eastAsia"/>
          <w:bCs/>
          <w:szCs w:val="21"/>
        </w:rPr>
        <w:t>年至</w:t>
      </w:r>
      <w:r w:rsidR="007C5DD5" w:rsidRPr="007C5DD5">
        <w:rPr>
          <w:rFonts w:hint="eastAsia"/>
          <w:bCs/>
          <w:szCs w:val="21"/>
        </w:rPr>
        <w:t>1953</w:t>
      </w:r>
      <w:r w:rsidR="007C5DD5" w:rsidRPr="007C5DD5">
        <w:rPr>
          <w:rFonts w:hint="eastAsia"/>
          <w:bCs/>
          <w:szCs w:val="21"/>
        </w:rPr>
        <w:t>年间，多达</w:t>
      </w:r>
      <w:r w:rsidR="007C5DD5" w:rsidRPr="007C5DD5">
        <w:rPr>
          <w:rFonts w:hint="eastAsia"/>
          <w:bCs/>
          <w:szCs w:val="21"/>
        </w:rPr>
        <w:t>80000</w:t>
      </w:r>
      <w:r w:rsidR="007C5DD5" w:rsidRPr="007C5DD5">
        <w:rPr>
          <w:rFonts w:hint="eastAsia"/>
          <w:bCs/>
          <w:szCs w:val="21"/>
        </w:rPr>
        <w:t>名古拉格囚犯同时在这条铁路上工作。这是斯大林主义镇压机器</w:t>
      </w:r>
      <w:r w:rsidR="007C5DD5">
        <w:rPr>
          <w:rFonts w:hint="eastAsia"/>
          <w:bCs/>
          <w:szCs w:val="21"/>
        </w:rPr>
        <w:t>所执行的</w:t>
      </w:r>
      <w:r w:rsidR="007C5DD5" w:rsidRPr="007C5DD5">
        <w:rPr>
          <w:rFonts w:hint="eastAsia"/>
          <w:bCs/>
          <w:szCs w:val="21"/>
        </w:rPr>
        <w:t>最悲惨的项目之一。</w:t>
      </w:r>
    </w:p>
    <w:p w:rsidR="00F7553D" w:rsidRDefault="00F7553D" w:rsidP="00223A43"/>
    <w:p w:rsidR="007C5DD5" w:rsidRDefault="00F12128" w:rsidP="00223A43">
      <w:pPr>
        <w:rPr>
          <w:bCs/>
          <w:szCs w:val="21"/>
        </w:rPr>
      </w:pPr>
      <w:r>
        <w:rPr>
          <w:rFonts w:hint="eastAsia"/>
        </w:rPr>
        <w:t xml:space="preserve">   </w:t>
      </w:r>
      <w:r>
        <w:rPr>
          <w:rFonts w:hint="eastAsia"/>
        </w:rPr>
        <w:t>这部小说就像</w:t>
      </w:r>
      <w:r w:rsidRPr="00F12128">
        <w:rPr>
          <w:rFonts w:hint="eastAsia"/>
        </w:rPr>
        <w:t>叶尼塞河</w:t>
      </w:r>
      <w:r>
        <w:rPr>
          <w:rFonts w:hint="eastAsia"/>
        </w:rPr>
        <w:t>一样浩瀚、宽阔、平静，这里没有突如其来的转弯，没有急流。但你一旦登上</w:t>
      </w:r>
      <w:r w:rsidRPr="00022CB0">
        <w:rPr>
          <w:rFonts w:hint="eastAsia"/>
        </w:rPr>
        <w:t>贝洛夫</w:t>
      </w:r>
      <w:r>
        <w:rPr>
          <w:rFonts w:hint="eastAsia"/>
        </w:rPr>
        <w:t>（</w:t>
      </w:r>
      <w:r>
        <w:t>Belov</w:t>
      </w:r>
      <w:r>
        <w:rPr>
          <w:rFonts w:hint="eastAsia"/>
        </w:rPr>
        <w:t>）</w:t>
      </w:r>
      <w:r w:rsidRPr="00022CB0">
        <w:rPr>
          <w:rFonts w:hint="eastAsia"/>
        </w:rPr>
        <w:t>船长的拖船</w:t>
      </w:r>
      <w:r>
        <w:rPr>
          <w:rFonts w:hint="eastAsia"/>
        </w:rPr>
        <w:t>，你就再也无法逃脱它的河面水流和暗流的力量。这部史诗虽然只集中描述了</w:t>
      </w:r>
      <w:r>
        <w:rPr>
          <w:rFonts w:hint="eastAsia"/>
        </w:rPr>
        <w:t>1949</w:t>
      </w:r>
      <w:r>
        <w:rPr>
          <w:rFonts w:hint="eastAsia"/>
        </w:rPr>
        <w:t>年至</w:t>
      </w:r>
      <w:r>
        <w:rPr>
          <w:rFonts w:hint="eastAsia"/>
        </w:rPr>
        <w:t>1953</w:t>
      </w:r>
      <w:r>
        <w:rPr>
          <w:rFonts w:hint="eastAsia"/>
        </w:rPr>
        <w:t>年的大约五年之间的故事，但它同时也描述了整个人类的悲剧和苏联世纪的血腥疯狂，</w:t>
      </w:r>
      <w:r w:rsidRPr="00022CB0">
        <w:rPr>
          <w:rFonts w:hint="eastAsia"/>
        </w:rPr>
        <w:t>贝洛夫</w:t>
      </w:r>
      <w:r>
        <w:rPr>
          <w:rFonts w:hint="eastAsia"/>
        </w:rPr>
        <w:t>便是这个宏大的西伯利史诗故事的主角之一，我们能够看到，人们与自然一点一点陷入</w:t>
      </w:r>
      <w:r w:rsidRPr="00F12128">
        <w:rPr>
          <w:rFonts w:hint="eastAsia"/>
        </w:rPr>
        <w:t>古拉格劳改营的蜘蛛网中</w:t>
      </w:r>
      <w:r>
        <w:rPr>
          <w:rFonts w:hint="eastAsia"/>
        </w:rPr>
        <w:t>，他们都要面对一项疯狂的计划工程——斯大林亲自下令修建“伟大的斯大林铁路”。</w:t>
      </w:r>
    </w:p>
    <w:p w:rsidR="00F12128" w:rsidRDefault="00F12128" w:rsidP="00223A43">
      <w:pPr>
        <w:rPr>
          <w:rFonts w:hint="eastAsia"/>
        </w:rPr>
      </w:pPr>
    </w:p>
    <w:p w:rsidR="00F12128" w:rsidRPr="00F12128" w:rsidRDefault="00F12128" w:rsidP="00F6440B">
      <w:pPr>
        <w:ind w:firstLine="435"/>
      </w:pPr>
      <w:r>
        <w:rPr>
          <w:rFonts w:hint="eastAsia"/>
        </w:rPr>
        <w:t>这部小说中的</w:t>
      </w:r>
      <w:r w:rsidRPr="00F12128">
        <w:rPr>
          <w:rFonts w:hint="eastAsia"/>
        </w:rPr>
        <w:t>叶尼塞河</w:t>
      </w:r>
      <w:r>
        <w:rPr>
          <w:rFonts w:hint="eastAsia"/>
        </w:rPr>
        <w:t>一年中只有几个月的时间可以通航，其他时间都会结冰，人们只能在这个时间段内补充人员和物资，在小说中，这条河流不仅象征这片土地在永恒霜冻的条件下的严酷生活。</w:t>
      </w:r>
      <w:r w:rsidR="00F65286">
        <w:rPr>
          <w:rFonts w:hint="eastAsia"/>
        </w:rPr>
        <w:t>我们随着作者的描述，一直来到支流的支流，我们能够感受到这里贫瘠景观的多样性，也看到了人类入侵这一景观的过程，人类征服了这里，不仅奴役并损害了这里的自然，也奴役并损害了自己的同类。作者对这项工程的细致入微的研究，使这部小说几乎具有纪录片一般的真实性。我们通过本书了解了人类尊严、伟大和卑鄙动机的所有阴影，即便是小人物的身上也不断折射着这些明暗。</w:t>
      </w:r>
      <w:r w:rsidR="00B83989">
        <w:rPr>
          <w:rFonts w:hint="eastAsia"/>
        </w:rPr>
        <w:t>而</w:t>
      </w:r>
      <w:r w:rsidR="00F65286">
        <w:rPr>
          <w:rFonts w:hint="eastAsia"/>
        </w:rPr>
        <w:t>作者采取</w:t>
      </w:r>
      <w:r w:rsidR="00B83989">
        <w:rPr>
          <w:rFonts w:hint="eastAsia"/>
        </w:rPr>
        <w:t>的</w:t>
      </w:r>
      <w:r w:rsidR="00F65286">
        <w:rPr>
          <w:rFonts w:hint="eastAsia"/>
        </w:rPr>
        <w:t>一种隐晦的叙事风格，使得各个主要角色之间相互交织的悲剧在情绪和情感上对我们产生了持久的影响。</w:t>
      </w:r>
    </w:p>
    <w:p w:rsidR="00F65286" w:rsidRDefault="00F65286" w:rsidP="00223A43">
      <w:pPr>
        <w:rPr>
          <w:rFonts w:hint="eastAsia"/>
        </w:rPr>
      </w:pPr>
    </w:p>
    <w:p w:rsidR="00F65286" w:rsidRPr="00F65286" w:rsidRDefault="00F65286" w:rsidP="00223A43">
      <w:r>
        <w:rPr>
          <w:rFonts w:hint="eastAsia"/>
        </w:rPr>
        <w:t xml:space="preserve">    </w:t>
      </w:r>
      <w:r w:rsidR="002F4764" w:rsidRPr="00622B82">
        <w:rPr>
          <w:rFonts w:hint="eastAsia"/>
        </w:rPr>
        <w:t>维克多·雷米佐夫</w:t>
      </w:r>
      <w:r w:rsidR="002F4764">
        <w:rPr>
          <w:rFonts w:hint="eastAsia"/>
        </w:rPr>
        <w:t>的标志性风格不是用文学修辞夸大或掩饰现实，而是尽可能赤裸裸地把现实呈现在读者的眼前。在他的小说中，邪恶不会比其自身更残酷，善也没有被神圣化。他向我们展示了每一个行为都有其起源，书中的人物至少都试图保持对自己的忠诚，或者在某种程度上在生活中保持了正直，或竭力避免沉沦。</w:t>
      </w:r>
      <w:r w:rsidR="00882661">
        <w:rPr>
          <w:rFonts w:hint="eastAsia"/>
        </w:rPr>
        <w:t>他们的生命流动被置于斯大林主义的镇压漩涡之中。随着斯大林的去世，铁路工程计划遭到破坏，许多囚犯在大赦中获释。还剩下的，就只有一片残缺不全的建筑废墟和半解散的劳动改造营。人类的命运再次被无情地改写了。</w:t>
      </w:r>
    </w:p>
    <w:p w:rsidR="00F7553D" w:rsidRDefault="00F7553D" w:rsidP="00223A43">
      <w:pPr>
        <w:rPr>
          <w:rFonts w:hint="eastAsia"/>
        </w:rPr>
      </w:pPr>
    </w:p>
    <w:p w:rsidR="00882661" w:rsidRDefault="00882661" w:rsidP="00223A43"/>
    <w:p w:rsidR="00F7553D" w:rsidRPr="00336B9F" w:rsidRDefault="00F7553D" w:rsidP="00223A43">
      <w:pPr>
        <w:rPr>
          <w:bCs/>
          <w:szCs w:val="21"/>
        </w:rPr>
      </w:pPr>
    </w:p>
    <w:p w:rsidR="00773145" w:rsidRPr="0006265E" w:rsidRDefault="00773145" w:rsidP="00C624A2">
      <w:pPr>
        <w:rPr>
          <w:bCs/>
          <w:szCs w:val="21"/>
        </w:rPr>
      </w:pPr>
    </w:p>
    <w:p w:rsidR="00035589" w:rsidRDefault="00035589" w:rsidP="00035589">
      <w:pPr>
        <w:rPr>
          <w:b/>
          <w:color w:val="000000"/>
        </w:rPr>
      </w:pPr>
      <w:r>
        <w:rPr>
          <w:rFonts w:hint="eastAsia"/>
          <w:b/>
          <w:color w:val="000000"/>
        </w:rPr>
        <w:t>谢谢您的阅读！</w:t>
      </w:r>
    </w:p>
    <w:p w:rsidR="00035589" w:rsidRPr="001D7520" w:rsidRDefault="00035589" w:rsidP="00035589">
      <w:pPr>
        <w:rPr>
          <w:b/>
          <w:color w:val="000000"/>
        </w:rPr>
      </w:pPr>
      <w:r w:rsidRPr="001D7520">
        <w:rPr>
          <w:rFonts w:hint="eastAsia"/>
          <w:b/>
          <w:color w:val="000000"/>
        </w:rPr>
        <w:lastRenderedPageBreak/>
        <w:t>请将反馈信息发至：</w:t>
      </w:r>
      <w:r>
        <w:rPr>
          <w:rFonts w:hint="eastAsia"/>
          <w:b/>
          <w:color w:val="000000"/>
        </w:rPr>
        <w:t>乔明睿</w:t>
      </w:r>
      <w:r w:rsidRPr="001D7520">
        <w:rPr>
          <w:b/>
          <w:color w:val="000000"/>
        </w:rPr>
        <w:t>（</w:t>
      </w:r>
      <w:r>
        <w:rPr>
          <w:b/>
          <w:color w:val="000000"/>
        </w:rPr>
        <w:t>Claire</w:t>
      </w:r>
      <w:r w:rsidRPr="001D7520">
        <w:rPr>
          <w:b/>
          <w:color w:val="000000"/>
        </w:rPr>
        <w:t>）</w:t>
      </w:r>
    </w:p>
    <w:p w:rsidR="00035589" w:rsidRPr="00E66E76" w:rsidRDefault="00035589" w:rsidP="00035589">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035589" w:rsidRPr="00E66E76" w:rsidRDefault="00035589" w:rsidP="00035589">
      <w:pPr>
        <w:rPr>
          <w:color w:val="000000"/>
        </w:rPr>
      </w:pPr>
      <w:r w:rsidRPr="00E66E76">
        <w:rPr>
          <w:rFonts w:hint="eastAsia"/>
          <w:color w:val="000000"/>
        </w:rPr>
        <w:t>传真：</w:t>
      </w:r>
      <w:r w:rsidRPr="00E66E76">
        <w:rPr>
          <w:rFonts w:hint="eastAsia"/>
          <w:color w:val="000000"/>
        </w:rPr>
        <w:t>010-82504200</w:t>
      </w:r>
    </w:p>
    <w:p w:rsidR="00035589" w:rsidRPr="00E66E76" w:rsidRDefault="00035589" w:rsidP="00035589">
      <w:pPr>
        <w:rPr>
          <w:color w:val="000000"/>
        </w:rPr>
      </w:pPr>
      <w:r w:rsidRPr="00E66E76">
        <w:rPr>
          <w:rFonts w:hint="eastAsia"/>
          <w:color w:val="000000"/>
        </w:rPr>
        <w:t>手机：</w:t>
      </w:r>
      <w:r w:rsidRPr="00E66E76">
        <w:rPr>
          <w:rFonts w:hint="eastAsia"/>
          <w:color w:val="000000"/>
        </w:rPr>
        <w:t>15804055576</w:t>
      </w:r>
    </w:p>
    <w:p w:rsidR="00035589" w:rsidRDefault="00035589" w:rsidP="00035589">
      <w:pPr>
        <w:rPr>
          <w:color w:val="000000"/>
        </w:rPr>
      </w:pPr>
      <w:r w:rsidRPr="00E66E76">
        <w:rPr>
          <w:color w:val="000000"/>
        </w:rPr>
        <w:t xml:space="preserve">Email: </w:t>
      </w:r>
      <w:hyperlink r:id="rId12" w:history="1">
        <w:r w:rsidRPr="002C0293">
          <w:rPr>
            <w:rStyle w:val="a6"/>
          </w:rPr>
          <w:t>Claire@nurnberg.com.cn</w:t>
        </w:r>
      </w:hyperlink>
    </w:p>
    <w:p w:rsidR="00035589" w:rsidRPr="006D230D" w:rsidRDefault="00035589" w:rsidP="00035589">
      <w:pPr>
        <w:rPr>
          <w:color w:val="000000"/>
        </w:rPr>
      </w:pPr>
      <w:r w:rsidRPr="006D230D">
        <w:rPr>
          <w:color w:val="000000"/>
        </w:rPr>
        <w:t>网址：</w:t>
      </w:r>
      <w:hyperlink r:id="rId13" w:tgtFrame="_blank" w:history="1">
        <w:r w:rsidRPr="006D230D">
          <w:rPr>
            <w:rStyle w:val="a6"/>
          </w:rPr>
          <w:t>www.nurnberg.com.cn</w:t>
        </w:r>
      </w:hyperlink>
    </w:p>
    <w:p w:rsidR="00035589" w:rsidRPr="006D230D" w:rsidRDefault="00035589" w:rsidP="00035589">
      <w:pPr>
        <w:rPr>
          <w:color w:val="000000"/>
        </w:rPr>
      </w:pPr>
      <w:r w:rsidRPr="006D230D">
        <w:rPr>
          <w:color w:val="000000"/>
        </w:rPr>
        <w:t>微博：</w:t>
      </w:r>
      <w:hyperlink r:id="rId14" w:tgtFrame="_blank" w:history="1">
        <w:r w:rsidRPr="006D230D">
          <w:rPr>
            <w:rStyle w:val="a6"/>
          </w:rPr>
          <w:t>http://weibo.com/nurnberg</w:t>
        </w:r>
      </w:hyperlink>
    </w:p>
    <w:p w:rsidR="00035589" w:rsidRPr="006D230D" w:rsidRDefault="00035589" w:rsidP="00035589">
      <w:pPr>
        <w:rPr>
          <w:color w:val="000000"/>
        </w:rPr>
      </w:pPr>
      <w:r w:rsidRPr="006D230D">
        <w:rPr>
          <w:color w:val="000000"/>
        </w:rPr>
        <w:t>豆瓣小站：</w:t>
      </w:r>
      <w:hyperlink r:id="rId15" w:tgtFrame="_blank" w:history="1">
        <w:r w:rsidRPr="006D230D">
          <w:rPr>
            <w:rStyle w:val="a6"/>
          </w:rPr>
          <w:t>http://site.douban.com/110577/</w:t>
        </w:r>
      </w:hyperlink>
    </w:p>
    <w:p w:rsidR="00035589" w:rsidRPr="006D230D" w:rsidRDefault="00035589" w:rsidP="00035589">
      <w:pPr>
        <w:rPr>
          <w:color w:val="000000"/>
        </w:rPr>
      </w:pPr>
      <w:r w:rsidRPr="006D230D">
        <w:rPr>
          <w:color w:val="000000"/>
        </w:rPr>
        <w:t>微信订阅号：</w:t>
      </w:r>
      <w:r w:rsidRPr="006D230D">
        <w:rPr>
          <w:color w:val="000000"/>
        </w:rPr>
        <w:t>ANABJ2002</w:t>
      </w:r>
    </w:p>
    <w:p w:rsidR="00C6321D" w:rsidRPr="00035589" w:rsidRDefault="00C6321D" w:rsidP="00035589">
      <w:pPr>
        <w:shd w:val="clear" w:color="auto" w:fill="FFFFFF"/>
        <w:rPr>
          <w:szCs w:val="21"/>
        </w:rPr>
      </w:pPr>
    </w:p>
    <w:sectPr w:rsidR="00C6321D" w:rsidRPr="00035589" w:rsidSect="00BC142F">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65E" w:rsidRDefault="0005765E">
      <w:r>
        <w:separator/>
      </w:r>
    </w:p>
  </w:endnote>
  <w:endnote w:type="continuationSeparator" w:id="1">
    <w:p w:rsidR="0005765E" w:rsidRDefault="000576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C59" w:rsidRDefault="00666C59">
    <w:pPr>
      <w:pBdr>
        <w:bottom w:val="single" w:sz="6" w:space="1" w:color="auto"/>
      </w:pBdr>
      <w:jc w:val="center"/>
      <w:rPr>
        <w:rFonts w:ascii="方正姚体" w:eastAsia="方正姚体"/>
        <w:sz w:val="18"/>
      </w:rPr>
    </w:pPr>
  </w:p>
  <w:p w:rsidR="00666C59" w:rsidRPr="00A71D38" w:rsidRDefault="00666C59"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666C59" w:rsidRPr="00A71D38" w:rsidRDefault="00666C59"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666C59" w:rsidRPr="00A71D38" w:rsidRDefault="00666C59"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666C59" w:rsidRDefault="00666C59" w:rsidP="00602E6C">
    <w:pPr>
      <w:pStyle w:val="a5"/>
      <w:jc w:val="center"/>
      <w:rPr>
        <w:rFonts w:eastAsia="方正姚体"/>
      </w:rPr>
    </w:pPr>
  </w:p>
  <w:p w:rsidR="00666C59" w:rsidRDefault="00666C59">
    <w:pPr>
      <w:pStyle w:val="a5"/>
      <w:jc w:val="center"/>
      <w:rPr>
        <w:rFonts w:eastAsia="方正姚体"/>
      </w:rPr>
    </w:pPr>
  </w:p>
  <w:p w:rsidR="00666C59" w:rsidRDefault="00666C59">
    <w:pPr>
      <w:pStyle w:val="a5"/>
      <w:jc w:val="center"/>
      <w:rPr>
        <w:rFonts w:ascii="方正姚体" w:eastAsia="方正姚体"/>
      </w:rPr>
    </w:pPr>
    <w:r>
      <w:rPr>
        <w:rFonts w:ascii="方正姚体" w:eastAsia="方正姚体"/>
        <w:kern w:val="0"/>
        <w:szCs w:val="21"/>
      </w:rPr>
      <w:t xml:space="preserve">- </w:t>
    </w:r>
    <w:r w:rsidR="009046FD">
      <w:rPr>
        <w:rFonts w:ascii="方正姚体" w:eastAsia="方正姚体"/>
        <w:kern w:val="0"/>
        <w:szCs w:val="21"/>
      </w:rPr>
      <w:fldChar w:fldCharType="begin"/>
    </w:r>
    <w:r>
      <w:rPr>
        <w:rFonts w:ascii="方正姚体" w:eastAsia="方正姚体"/>
        <w:kern w:val="0"/>
        <w:szCs w:val="21"/>
      </w:rPr>
      <w:instrText xml:space="preserve"> PAGE </w:instrText>
    </w:r>
    <w:r w:rsidR="009046FD">
      <w:rPr>
        <w:rFonts w:ascii="方正姚体" w:eastAsia="方正姚体"/>
        <w:kern w:val="0"/>
        <w:szCs w:val="21"/>
      </w:rPr>
      <w:fldChar w:fldCharType="separate"/>
    </w:r>
    <w:r w:rsidR="00D66067">
      <w:rPr>
        <w:rFonts w:ascii="方正姚体" w:eastAsia="方正姚体"/>
        <w:noProof/>
        <w:kern w:val="0"/>
        <w:szCs w:val="21"/>
      </w:rPr>
      <w:t>3</w:t>
    </w:r>
    <w:r w:rsidR="009046F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65E" w:rsidRDefault="0005765E">
      <w:r>
        <w:separator/>
      </w:r>
    </w:p>
  </w:footnote>
  <w:footnote w:type="continuationSeparator" w:id="1">
    <w:p w:rsidR="0005765E" w:rsidRDefault="00057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C59" w:rsidRDefault="00666C59">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666C59" w:rsidRDefault="00666C59"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22CB0"/>
    <w:rsid w:val="00035589"/>
    <w:rsid w:val="000471BE"/>
    <w:rsid w:val="0005765E"/>
    <w:rsid w:val="0006074F"/>
    <w:rsid w:val="0006265E"/>
    <w:rsid w:val="000649FF"/>
    <w:rsid w:val="00067E08"/>
    <w:rsid w:val="000721D3"/>
    <w:rsid w:val="0007792C"/>
    <w:rsid w:val="00080A1A"/>
    <w:rsid w:val="000815BE"/>
    <w:rsid w:val="000828F5"/>
    <w:rsid w:val="000939B2"/>
    <w:rsid w:val="000A2E1D"/>
    <w:rsid w:val="000B22DE"/>
    <w:rsid w:val="000C1EE1"/>
    <w:rsid w:val="000C1F3F"/>
    <w:rsid w:val="000C6B43"/>
    <w:rsid w:val="000C780B"/>
    <w:rsid w:val="000D447B"/>
    <w:rsid w:val="000E219B"/>
    <w:rsid w:val="000F1DEA"/>
    <w:rsid w:val="0010039B"/>
    <w:rsid w:val="00106D0C"/>
    <w:rsid w:val="001108E2"/>
    <w:rsid w:val="001341E8"/>
    <w:rsid w:val="00134275"/>
    <w:rsid w:val="0014507F"/>
    <w:rsid w:val="00150896"/>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1F56A4"/>
    <w:rsid w:val="00202EB5"/>
    <w:rsid w:val="002037EA"/>
    <w:rsid w:val="00212EA1"/>
    <w:rsid w:val="00215937"/>
    <w:rsid w:val="00220A2D"/>
    <w:rsid w:val="00223A43"/>
    <w:rsid w:val="002320F4"/>
    <w:rsid w:val="00233745"/>
    <w:rsid w:val="00237F23"/>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764"/>
    <w:rsid w:val="002F49FB"/>
    <w:rsid w:val="0030073F"/>
    <w:rsid w:val="00303220"/>
    <w:rsid w:val="00307760"/>
    <w:rsid w:val="003222F0"/>
    <w:rsid w:val="00322B4B"/>
    <w:rsid w:val="003247EB"/>
    <w:rsid w:val="00325B54"/>
    <w:rsid w:val="00326C8D"/>
    <w:rsid w:val="0033305A"/>
    <w:rsid w:val="003330B6"/>
    <w:rsid w:val="00336B9F"/>
    <w:rsid w:val="00337304"/>
    <w:rsid w:val="00344C37"/>
    <w:rsid w:val="0035593A"/>
    <w:rsid w:val="0037085F"/>
    <w:rsid w:val="00383FD0"/>
    <w:rsid w:val="00390940"/>
    <w:rsid w:val="003972FB"/>
    <w:rsid w:val="003A5EE9"/>
    <w:rsid w:val="003A6586"/>
    <w:rsid w:val="003B5916"/>
    <w:rsid w:val="003C11BB"/>
    <w:rsid w:val="003C2DA6"/>
    <w:rsid w:val="003D1BB3"/>
    <w:rsid w:val="003D4957"/>
    <w:rsid w:val="003E040E"/>
    <w:rsid w:val="003E754D"/>
    <w:rsid w:val="003F05DE"/>
    <w:rsid w:val="003F0933"/>
    <w:rsid w:val="003F0CD0"/>
    <w:rsid w:val="003F5825"/>
    <w:rsid w:val="003F7A88"/>
    <w:rsid w:val="00402C82"/>
    <w:rsid w:val="004148D5"/>
    <w:rsid w:val="00414A9C"/>
    <w:rsid w:val="00430ACF"/>
    <w:rsid w:val="00431D1E"/>
    <w:rsid w:val="0043213E"/>
    <w:rsid w:val="004430B8"/>
    <w:rsid w:val="00452828"/>
    <w:rsid w:val="004611D6"/>
    <w:rsid w:val="00462FAD"/>
    <w:rsid w:val="00463285"/>
    <w:rsid w:val="00463F8C"/>
    <w:rsid w:val="00466422"/>
    <w:rsid w:val="004729A1"/>
    <w:rsid w:val="00481889"/>
    <w:rsid w:val="00484EAC"/>
    <w:rsid w:val="00491229"/>
    <w:rsid w:val="00495E89"/>
    <w:rsid w:val="004A18EB"/>
    <w:rsid w:val="004B0DD1"/>
    <w:rsid w:val="004B4C85"/>
    <w:rsid w:val="004B53A2"/>
    <w:rsid w:val="004B64D1"/>
    <w:rsid w:val="004C7A29"/>
    <w:rsid w:val="004D09AD"/>
    <w:rsid w:val="004E52F4"/>
    <w:rsid w:val="004E7135"/>
    <w:rsid w:val="004F2AB3"/>
    <w:rsid w:val="004F47CD"/>
    <w:rsid w:val="005116BE"/>
    <w:rsid w:val="00514B94"/>
    <w:rsid w:val="00527886"/>
    <w:rsid w:val="005356AF"/>
    <w:rsid w:val="005403DF"/>
    <w:rsid w:val="00547E7E"/>
    <w:rsid w:val="005577CD"/>
    <w:rsid w:val="005635FE"/>
    <w:rsid w:val="005664AD"/>
    <w:rsid w:val="00570522"/>
    <w:rsid w:val="005737DB"/>
    <w:rsid w:val="00577751"/>
    <w:rsid w:val="00582EAD"/>
    <w:rsid w:val="00583966"/>
    <w:rsid w:val="005903FF"/>
    <w:rsid w:val="00597BCB"/>
    <w:rsid w:val="005A40A1"/>
    <w:rsid w:val="005B6FB0"/>
    <w:rsid w:val="005B7CEB"/>
    <w:rsid w:val="005C5791"/>
    <w:rsid w:val="005C6904"/>
    <w:rsid w:val="005C7DFB"/>
    <w:rsid w:val="005F3336"/>
    <w:rsid w:val="005F48DC"/>
    <w:rsid w:val="00602E6C"/>
    <w:rsid w:val="00610C62"/>
    <w:rsid w:val="00622B82"/>
    <w:rsid w:val="006453B2"/>
    <w:rsid w:val="00651704"/>
    <w:rsid w:val="00653EE1"/>
    <w:rsid w:val="006600AF"/>
    <w:rsid w:val="006628D4"/>
    <w:rsid w:val="00666C59"/>
    <w:rsid w:val="00684394"/>
    <w:rsid w:val="00697196"/>
    <w:rsid w:val="006A0FFB"/>
    <w:rsid w:val="006A4D58"/>
    <w:rsid w:val="006A4FA2"/>
    <w:rsid w:val="006A5ACA"/>
    <w:rsid w:val="006B04E8"/>
    <w:rsid w:val="006B2FAD"/>
    <w:rsid w:val="006B4153"/>
    <w:rsid w:val="006C005B"/>
    <w:rsid w:val="006D198E"/>
    <w:rsid w:val="006D206A"/>
    <w:rsid w:val="006D297D"/>
    <w:rsid w:val="006D2E2D"/>
    <w:rsid w:val="006F043F"/>
    <w:rsid w:val="0070392F"/>
    <w:rsid w:val="00710D20"/>
    <w:rsid w:val="00711B64"/>
    <w:rsid w:val="00723F55"/>
    <w:rsid w:val="007254F3"/>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C2AD5"/>
    <w:rsid w:val="007C4C5D"/>
    <w:rsid w:val="007C5DD5"/>
    <w:rsid w:val="007D22D2"/>
    <w:rsid w:val="007D25C8"/>
    <w:rsid w:val="00805130"/>
    <w:rsid w:val="00805764"/>
    <w:rsid w:val="00806CA0"/>
    <w:rsid w:val="0082482A"/>
    <w:rsid w:val="008320E0"/>
    <w:rsid w:val="00833658"/>
    <w:rsid w:val="00843714"/>
    <w:rsid w:val="00853494"/>
    <w:rsid w:val="00856401"/>
    <w:rsid w:val="00861777"/>
    <w:rsid w:val="00862531"/>
    <w:rsid w:val="00862DBE"/>
    <w:rsid w:val="008648D3"/>
    <w:rsid w:val="00866B99"/>
    <w:rsid w:val="0087014B"/>
    <w:rsid w:val="00873EF3"/>
    <w:rsid w:val="00882661"/>
    <w:rsid w:val="0088708F"/>
    <w:rsid w:val="0089462C"/>
    <w:rsid w:val="008955F8"/>
    <w:rsid w:val="0089589B"/>
    <w:rsid w:val="008B0A5A"/>
    <w:rsid w:val="008B3081"/>
    <w:rsid w:val="008B4DCA"/>
    <w:rsid w:val="008B541B"/>
    <w:rsid w:val="008D4D33"/>
    <w:rsid w:val="008F5575"/>
    <w:rsid w:val="008F5E49"/>
    <w:rsid w:val="009035FE"/>
    <w:rsid w:val="009046FD"/>
    <w:rsid w:val="0091777E"/>
    <w:rsid w:val="00927BD3"/>
    <w:rsid w:val="00935539"/>
    <w:rsid w:val="00940B93"/>
    <w:rsid w:val="00951488"/>
    <w:rsid w:val="00953200"/>
    <w:rsid w:val="0096089F"/>
    <w:rsid w:val="00961AEF"/>
    <w:rsid w:val="0098595C"/>
    <w:rsid w:val="009C0B5A"/>
    <w:rsid w:val="009C213E"/>
    <w:rsid w:val="009C2F45"/>
    <w:rsid w:val="009C31DF"/>
    <w:rsid w:val="009C50AB"/>
    <w:rsid w:val="009D4D5F"/>
    <w:rsid w:val="009D5649"/>
    <w:rsid w:val="009F15E6"/>
    <w:rsid w:val="009F1E68"/>
    <w:rsid w:val="009F33CC"/>
    <w:rsid w:val="00A005AB"/>
    <w:rsid w:val="00A054DA"/>
    <w:rsid w:val="00A13AC1"/>
    <w:rsid w:val="00A174E5"/>
    <w:rsid w:val="00A44B8C"/>
    <w:rsid w:val="00A47E90"/>
    <w:rsid w:val="00A602F6"/>
    <w:rsid w:val="00A6662F"/>
    <w:rsid w:val="00A71D38"/>
    <w:rsid w:val="00AA1AA9"/>
    <w:rsid w:val="00AA4414"/>
    <w:rsid w:val="00AA5AD4"/>
    <w:rsid w:val="00AB5463"/>
    <w:rsid w:val="00AB7A14"/>
    <w:rsid w:val="00AC075C"/>
    <w:rsid w:val="00AD250E"/>
    <w:rsid w:val="00AF374C"/>
    <w:rsid w:val="00B01D5B"/>
    <w:rsid w:val="00B05F67"/>
    <w:rsid w:val="00B11565"/>
    <w:rsid w:val="00B1495D"/>
    <w:rsid w:val="00B26A7A"/>
    <w:rsid w:val="00B35E9D"/>
    <w:rsid w:val="00B43536"/>
    <w:rsid w:val="00B44504"/>
    <w:rsid w:val="00B45349"/>
    <w:rsid w:val="00B46479"/>
    <w:rsid w:val="00B46A0A"/>
    <w:rsid w:val="00B55F32"/>
    <w:rsid w:val="00B57B22"/>
    <w:rsid w:val="00B61C6E"/>
    <w:rsid w:val="00B65F1C"/>
    <w:rsid w:val="00B65F3E"/>
    <w:rsid w:val="00B66C72"/>
    <w:rsid w:val="00B677EF"/>
    <w:rsid w:val="00B81C0B"/>
    <w:rsid w:val="00B83989"/>
    <w:rsid w:val="00B84321"/>
    <w:rsid w:val="00B85002"/>
    <w:rsid w:val="00B96AC2"/>
    <w:rsid w:val="00BA41CE"/>
    <w:rsid w:val="00BB3810"/>
    <w:rsid w:val="00BB43BF"/>
    <w:rsid w:val="00BC142F"/>
    <w:rsid w:val="00BC6148"/>
    <w:rsid w:val="00BD0B0D"/>
    <w:rsid w:val="00BD5420"/>
    <w:rsid w:val="00BE12D7"/>
    <w:rsid w:val="00BE66F2"/>
    <w:rsid w:val="00BF4E7A"/>
    <w:rsid w:val="00BF5E63"/>
    <w:rsid w:val="00BF6386"/>
    <w:rsid w:val="00C06640"/>
    <w:rsid w:val="00C12C57"/>
    <w:rsid w:val="00C2257A"/>
    <w:rsid w:val="00C238EF"/>
    <w:rsid w:val="00C273DF"/>
    <w:rsid w:val="00C32C47"/>
    <w:rsid w:val="00C47155"/>
    <w:rsid w:val="00C54A08"/>
    <w:rsid w:val="00C57ECE"/>
    <w:rsid w:val="00C612DF"/>
    <w:rsid w:val="00C61B8D"/>
    <w:rsid w:val="00C624A2"/>
    <w:rsid w:val="00C6321D"/>
    <w:rsid w:val="00C64D5B"/>
    <w:rsid w:val="00C7119F"/>
    <w:rsid w:val="00C77355"/>
    <w:rsid w:val="00C817C6"/>
    <w:rsid w:val="00C83A86"/>
    <w:rsid w:val="00C903F7"/>
    <w:rsid w:val="00C93394"/>
    <w:rsid w:val="00CB1AD0"/>
    <w:rsid w:val="00CB1C0E"/>
    <w:rsid w:val="00CB6825"/>
    <w:rsid w:val="00CC03A3"/>
    <w:rsid w:val="00CD2007"/>
    <w:rsid w:val="00CE1D5B"/>
    <w:rsid w:val="00CE468D"/>
    <w:rsid w:val="00CE61E4"/>
    <w:rsid w:val="00CE67B4"/>
    <w:rsid w:val="00CF1D82"/>
    <w:rsid w:val="00CF2C8D"/>
    <w:rsid w:val="00CF5AFB"/>
    <w:rsid w:val="00CF6406"/>
    <w:rsid w:val="00D00C21"/>
    <w:rsid w:val="00D12FF5"/>
    <w:rsid w:val="00D165E4"/>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66067"/>
    <w:rsid w:val="00D70677"/>
    <w:rsid w:val="00D70B4B"/>
    <w:rsid w:val="00D81549"/>
    <w:rsid w:val="00D87CCE"/>
    <w:rsid w:val="00D87D77"/>
    <w:rsid w:val="00D924FC"/>
    <w:rsid w:val="00DB7648"/>
    <w:rsid w:val="00DD2D61"/>
    <w:rsid w:val="00DD32BD"/>
    <w:rsid w:val="00DD3D54"/>
    <w:rsid w:val="00DE1211"/>
    <w:rsid w:val="00DE7C47"/>
    <w:rsid w:val="00DF0621"/>
    <w:rsid w:val="00E10DE1"/>
    <w:rsid w:val="00E17EE6"/>
    <w:rsid w:val="00E2561F"/>
    <w:rsid w:val="00E346E8"/>
    <w:rsid w:val="00E367D0"/>
    <w:rsid w:val="00E418A5"/>
    <w:rsid w:val="00E44F09"/>
    <w:rsid w:val="00E5688B"/>
    <w:rsid w:val="00E5753A"/>
    <w:rsid w:val="00E744E4"/>
    <w:rsid w:val="00E76E41"/>
    <w:rsid w:val="00E82CB2"/>
    <w:rsid w:val="00E84329"/>
    <w:rsid w:val="00EA775B"/>
    <w:rsid w:val="00EB1F90"/>
    <w:rsid w:val="00EB2DAE"/>
    <w:rsid w:val="00EB5E3B"/>
    <w:rsid w:val="00EB6513"/>
    <w:rsid w:val="00EB6580"/>
    <w:rsid w:val="00EC272E"/>
    <w:rsid w:val="00EC7589"/>
    <w:rsid w:val="00EF51BA"/>
    <w:rsid w:val="00EF7EF4"/>
    <w:rsid w:val="00F12128"/>
    <w:rsid w:val="00F26153"/>
    <w:rsid w:val="00F27267"/>
    <w:rsid w:val="00F30CA5"/>
    <w:rsid w:val="00F318E4"/>
    <w:rsid w:val="00F33437"/>
    <w:rsid w:val="00F3449F"/>
    <w:rsid w:val="00F352AE"/>
    <w:rsid w:val="00F41228"/>
    <w:rsid w:val="00F43108"/>
    <w:rsid w:val="00F4467B"/>
    <w:rsid w:val="00F474AA"/>
    <w:rsid w:val="00F6440B"/>
    <w:rsid w:val="00F65286"/>
    <w:rsid w:val="00F70C16"/>
    <w:rsid w:val="00F72189"/>
    <w:rsid w:val="00F74D56"/>
    <w:rsid w:val="00F7553D"/>
    <w:rsid w:val="00F75E1C"/>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C54A08"/>
    <w:rPr>
      <w:sz w:val="18"/>
      <w:szCs w:val="18"/>
    </w:rPr>
  </w:style>
  <w:style w:type="character" w:customStyle="1" w:styleId="Char">
    <w:name w:val="批注框文本 Char"/>
    <w:basedOn w:val="a0"/>
    <w:link w:val="ab"/>
    <w:rsid w:val="00C54A08"/>
    <w:rPr>
      <w:kern w:val="2"/>
      <w:sz w:val="18"/>
      <w:szCs w:val="18"/>
    </w:rPr>
  </w:style>
  <w:style w:type="character" w:customStyle="1" w:styleId="count">
    <w:name w:val="count"/>
    <w:basedOn w:val="a0"/>
    <w:rsid w:val="00BE12D7"/>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54168289">
      <w:bodyDiv w:val="1"/>
      <w:marLeft w:val="0"/>
      <w:marRight w:val="0"/>
      <w:marTop w:val="0"/>
      <w:marBottom w:val="0"/>
      <w:divBdr>
        <w:top w:val="none" w:sz="0" w:space="0" w:color="auto"/>
        <w:left w:val="none" w:sz="0" w:space="0" w:color="auto"/>
        <w:bottom w:val="none" w:sz="0" w:space="0" w:color="auto"/>
        <w:right w:val="none" w:sz="0" w:space="0" w:color="auto"/>
      </w:divBdr>
      <w:divsChild>
        <w:div w:id="555970872">
          <w:marLeft w:val="0"/>
          <w:marRight w:val="0"/>
          <w:marTop w:val="0"/>
          <w:marBottom w:val="0"/>
          <w:divBdr>
            <w:top w:val="none" w:sz="0" w:space="0" w:color="auto"/>
            <w:left w:val="none" w:sz="0" w:space="0" w:color="auto"/>
            <w:bottom w:val="none" w:sz="0" w:space="0" w:color="auto"/>
            <w:right w:val="none" w:sz="0" w:space="0" w:color="auto"/>
          </w:divBdr>
          <w:divsChild>
            <w:div w:id="677077844">
              <w:marLeft w:val="0"/>
              <w:marRight w:val="0"/>
              <w:marTop w:val="0"/>
              <w:marBottom w:val="0"/>
              <w:divBdr>
                <w:top w:val="single" w:sz="6" w:space="9" w:color="D8D8D8"/>
                <w:left w:val="single" w:sz="6" w:space="15" w:color="D8D8D8"/>
                <w:bottom w:val="single" w:sz="6" w:space="31" w:color="D8D8D8"/>
                <w:right w:val="single" w:sz="6" w:space="30" w:color="D8D8D8"/>
              </w:divBdr>
              <w:divsChild>
                <w:div w:id="447743277">
                  <w:marLeft w:val="0"/>
                  <w:marRight w:val="0"/>
                  <w:marTop w:val="0"/>
                  <w:marBottom w:val="0"/>
                  <w:divBdr>
                    <w:top w:val="none" w:sz="0" w:space="0" w:color="auto"/>
                    <w:left w:val="none" w:sz="0" w:space="0" w:color="auto"/>
                    <w:bottom w:val="none" w:sz="0" w:space="0" w:color="auto"/>
                    <w:right w:val="none" w:sz="0" w:space="0" w:color="auto"/>
                  </w:divBdr>
                  <w:divsChild>
                    <w:div w:id="14592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7384">
          <w:marLeft w:val="0"/>
          <w:marRight w:val="0"/>
          <w:marTop w:val="0"/>
          <w:marBottom w:val="0"/>
          <w:divBdr>
            <w:top w:val="none" w:sz="0" w:space="0" w:color="auto"/>
            <w:left w:val="none" w:sz="0" w:space="0" w:color="auto"/>
            <w:bottom w:val="none" w:sz="0" w:space="0" w:color="auto"/>
            <w:right w:val="none" w:sz="0" w:space="0" w:color="auto"/>
          </w:divBdr>
          <w:divsChild>
            <w:div w:id="209003175">
              <w:marLeft w:val="0"/>
              <w:marRight w:val="0"/>
              <w:marTop w:val="0"/>
              <w:marBottom w:val="0"/>
              <w:divBdr>
                <w:top w:val="single" w:sz="6" w:space="9" w:color="EEEEEE"/>
                <w:left w:val="none" w:sz="0" w:space="0" w:color="auto"/>
                <w:bottom w:val="single" w:sz="6" w:space="31" w:color="EEEEEE"/>
                <w:right w:val="single" w:sz="6" w:space="15" w:color="EEEEEE"/>
              </w:divBdr>
              <w:divsChild>
                <w:div w:id="4193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e@nurnberg.com.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68CD4-6F92-4024-A723-18020EF9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5</Pages>
  <Words>579</Words>
  <Characters>3301</Characters>
  <Application>Microsoft Office Word</Application>
  <DocSecurity>0</DocSecurity>
  <Lines>27</Lines>
  <Paragraphs>7</Paragraphs>
  <ScaleCrop>false</ScaleCrop>
  <Company>2ndSpAcE</Company>
  <LinksUpToDate>false</LinksUpToDate>
  <CharactersWithSpaces>3873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44</cp:revision>
  <cp:lastPrinted>2004-04-23T07:06:00Z</cp:lastPrinted>
  <dcterms:created xsi:type="dcterms:W3CDTF">2019-05-09T07:35:00Z</dcterms:created>
  <dcterms:modified xsi:type="dcterms:W3CDTF">2021-10-26T12:08:00Z</dcterms:modified>
</cp:coreProperties>
</file>