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322C31" w:rsidRDefault="00501D5E" w:rsidP="00500D4D">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新</w:t>
      </w:r>
      <w:r>
        <w:rPr>
          <w:rFonts w:hint="eastAsia"/>
          <w:b/>
          <w:noProof/>
          <w:kern w:val="0"/>
          <w:sz w:val="36"/>
          <w:szCs w:val="36"/>
          <w:shd w:val="pct15" w:color="auto" w:fill="FFFFFF"/>
        </w:rPr>
        <w:t xml:space="preserve"> </w:t>
      </w:r>
      <w:r>
        <w:rPr>
          <w:rFonts w:hint="eastAsia"/>
          <w:b/>
          <w:noProof/>
          <w:kern w:val="0"/>
          <w:sz w:val="36"/>
          <w:szCs w:val="36"/>
          <w:shd w:val="pct15" w:color="auto" w:fill="FFFFFF"/>
        </w:rPr>
        <w:t>书</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AB5D1A" w:rsidRPr="00501D5E" w:rsidRDefault="00501D5E" w:rsidP="00501D5E">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64896" behindDoc="0" locked="0" layoutInCell="1" allowOverlap="1">
            <wp:simplePos x="0" y="0"/>
            <wp:positionH relativeFrom="column">
              <wp:posOffset>3932502</wp:posOffset>
            </wp:positionH>
            <wp:positionV relativeFrom="paragraph">
              <wp:posOffset>159483</wp:posOffset>
            </wp:positionV>
            <wp:extent cx="1414780" cy="2159635"/>
            <wp:effectExtent l="0" t="0" r="0" b="0"/>
            <wp:wrapSquare wrapText="bothSides"/>
            <wp:docPr id="1" name="imgBlkFront" descr="https://images-eu.ssl-images-amazon.com/images/I/41Adj0-fXdL._SY291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eu.ssl-images-amazon.com/images/I/41Adj0-fXdL._SY291_BO1,204,203,200_QL40_ML2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78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5D1A" w:rsidRPr="005A5395" w:rsidRDefault="00AB5D1A" w:rsidP="00AB5D1A">
      <w:pPr>
        <w:rPr>
          <w:rFonts w:ascii="宋体" w:hAnsi="宋体" w:cs="宋体"/>
          <w:kern w:val="0"/>
          <w:sz w:val="19"/>
          <w:szCs w:val="19"/>
        </w:rPr>
      </w:pPr>
      <w:r w:rsidRPr="002A022A">
        <w:rPr>
          <w:rFonts w:hint="eastAsia"/>
          <w:b/>
          <w:szCs w:val="21"/>
        </w:rPr>
        <w:t>中文书名：《</w:t>
      </w:r>
      <w:r w:rsidR="005A5395" w:rsidRPr="005A5395">
        <w:rPr>
          <w:rFonts w:ascii="宋体" w:hAnsi="宋体" w:cs="宋体" w:hint="eastAsia"/>
          <w:b/>
          <w:bCs/>
          <w:kern w:val="0"/>
          <w:sz w:val="19"/>
          <w:szCs w:val="19"/>
        </w:rPr>
        <w:t>名声</w:t>
      </w:r>
      <w:r w:rsidRPr="002A022A">
        <w:rPr>
          <w:rFonts w:hint="eastAsia"/>
          <w:b/>
          <w:szCs w:val="21"/>
        </w:rPr>
        <w:t>》</w:t>
      </w:r>
    </w:p>
    <w:p w:rsidR="00AB5D1A" w:rsidRPr="003330B6" w:rsidRDefault="00AB5D1A" w:rsidP="00AB5D1A">
      <w:pPr>
        <w:rPr>
          <w:b/>
          <w:szCs w:val="21"/>
        </w:rPr>
      </w:pPr>
      <w:r w:rsidRPr="003330B6">
        <w:rPr>
          <w:rFonts w:hint="eastAsia"/>
          <w:b/>
          <w:szCs w:val="21"/>
        </w:rPr>
        <w:t>英文书名：</w:t>
      </w:r>
      <w:r w:rsidRPr="00A65E04">
        <w:rPr>
          <w:b/>
          <w:szCs w:val="21"/>
        </w:rPr>
        <w:t>REPUTATION</w:t>
      </w:r>
    </w:p>
    <w:p w:rsidR="00AB5D1A" w:rsidRPr="006A63D4" w:rsidRDefault="00AB5D1A" w:rsidP="00AB5D1A">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DE66FB">
        <w:rPr>
          <w:b/>
          <w:bCs/>
          <w:szCs w:val="21"/>
        </w:rPr>
        <w:t>Sarah Vaughan</w:t>
      </w:r>
    </w:p>
    <w:p w:rsidR="00AB5D1A" w:rsidRDefault="00AB5D1A" w:rsidP="00AB5D1A">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DE66FB">
        <w:rPr>
          <w:b/>
          <w:bCs/>
          <w:szCs w:val="21"/>
        </w:rPr>
        <w:t>Simon &amp; Schuster</w:t>
      </w:r>
    </w:p>
    <w:p w:rsidR="00AB5D1A" w:rsidRPr="006A63D4" w:rsidRDefault="00AB5D1A" w:rsidP="00AB5D1A">
      <w:pPr>
        <w:tabs>
          <w:tab w:val="left" w:pos="341"/>
          <w:tab w:val="left" w:pos="5235"/>
        </w:tabs>
        <w:rPr>
          <w:b/>
          <w:bCs/>
          <w:szCs w:val="21"/>
        </w:rPr>
      </w:pPr>
      <w:r w:rsidRPr="006A63D4">
        <w:rPr>
          <w:b/>
          <w:bCs/>
          <w:szCs w:val="21"/>
        </w:rPr>
        <w:t>代理公司：</w:t>
      </w:r>
      <w:r>
        <w:rPr>
          <w:b/>
          <w:bCs/>
          <w:szCs w:val="21"/>
        </w:rPr>
        <w:t xml:space="preserve">David </w:t>
      </w:r>
      <w:proofErr w:type="spellStart"/>
      <w:r>
        <w:rPr>
          <w:b/>
          <w:bCs/>
          <w:szCs w:val="21"/>
        </w:rPr>
        <w:t>Higham</w:t>
      </w:r>
      <w:proofErr w:type="spellEnd"/>
      <w:r>
        <w:rPr>
          <w:rFonts w:hint="eastAsia"/>
          <w:b/>
          <w:bCs/>
          <w:szCs w:val="21"/>
        </w:rPr>
        <w:t>/</w:t>
      </w:r>
      <w:r w:rsidRPr="006A63D4">
        <w:rPr>
          <w:b/>
          <w:bCs/>
          <w:szCs w:val="21"/>
        </w:rPr>
        <w:t>ANA</w:t>
      </w:r>
      <w:r w:rsidRPr="003330B6">
        <w:rPr>
          <w:b/>
          <w:szCs w:val="21"/>
        </w:rPr>
        <w:t>/</w:t>
      </w:r>
      <w:r w:rsidRPr="00094A9E">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p>
    <w:p w:rsidR="00AB5D1A" w:rsidRPr="003330B6" w:rsidRDefault="00AB5D1A" w:rsidP="00AB5D1A">
      <w:pPr>
        <w:rPr>
          <w:b/>
          <w:szCs w:val="21"/>
        </w:rPr>
      </w:pPr>
      <w:r w:rsidRPr="003330B6">
        <w:rPr>
          <w:rFonts w:hint="eastAsia"/>
          <w:b/>
          <w:szCs w:val="21"/>
        </w:rPr>
        <w:t>页</w:t>
      </w:r>
      <w:r w:rsidRPr="003330B6">
        <w:rPr>
          <w:rFonts w:hint="eastAsia"/>
          <w:b/>
          <w:szCs w:val="21"/>
        </w:rPr>
        <w:t xml:space="preserve">    </w:t>
      </w:r>
      <w:r w:rsidR="005F7BA6">
        <w:rPr>
          <w:rFonts w:hint="eastAsia"/>
          <w:b/>
          <w:szCs w:val="21"/>
        </w:rPr>
        <w:t>数：</w:t>
      </w:r>
      <w:r w:rsidR="005F7BA6">
        <w:rPr>
          <w:rFonts w:hint="eastAsia"/>
          <w:b/>
          <w:szCs w:val="21"/>
        </w:rPr>
        <w:t>4</w:t>
      </w:r>
      <w:r w:rsidR="005F7BA6">
        <w:rPr>
          <w:b/>
          <w:szCs w:val="21"/>
        </w:rPr>
        <w:t>16</w:t>
      </w:r>
      <w:r w:rsidR="005F7BA6">
        <w:rPr>
          <w:b/>
          <w:szCs w:val="21"/>
        </w:rPr>
        <w:t>页</w:t>
      </w:r>
    </w:p>
    <w:p w:rsidR="00AB5D1A" w:rsidRPr="003330B6" w:rsidRDefault="00AB5D1A" w:rsidP="00AB5D1A">
      <w:pPr>
        <w:rPr>
          <w:b/>
          <w:szCs w:val="21"/>
        </w:rPr>
      </w:pPr>
      <w:r w:rsidRPr="003330B6">
        <w:rPr>
          <w:rFonts w:hint="eastAsia"/>
          <w:b/>
          <w:szCs w:val="21"/>
        </w:rPr>
        <w:t>出版时间：</w:t>
      </w:r>
      <w:r>
        <w:rPr>
          <w:rFonts w:hint="eastAsia"/>
          <w:b/>
          <w:szCs w:val="21"/>
        </w:rPr>
        <w:t>202</w:t>
      </w:r>
      <w:r w:rsidR="005F7BA6">
        <w:rPr>
          <w:b/>
          <w:szCs w:val="21"/>
        </w:rPr>
        <w:t>2</w:t>
      </w:r>
      <w:r w:rsidRPr="002A022A">
        <w:rPr>
          <w:b/>
          <w:szCs w:val="21"/>
        </w:rPr>
        <w:t>年</w:t>
      </w:r>
      <w:r w:rsidR="005F7BA6">
        <w:rPr>
          <w:b/>
          <w:szCs w:val="21"/>
        </w:rPr>
        <w:t>3</w:t>
      </w:r>
      <w:r w:rsidRPr="002A022A">
        <w:rPr>
          <w:b/>
          <w:szCs w:val="21"/>
        </w:rPr>
        <w:t>月</w:t>
      </w:r>
    </w:p>
    <w:p w:rsidR="00AB5D1A" w:rsidRPr="003330B6" w:rsidRDefault="00AB5D1A" w:rsidP="00AB5D1A">
      <w:pPr>
        <w:rPr>
          <w:b/>
          <w:szCs w:val="21"/>
        </w:rPr>
      </w:pPr>
      <w:r w:rsidRPr="003330B6">
        <w:rPr>
          <w:rFonts w:hint="eastAsia"/>
          <w:b/>
          <w:szCs w:val="21"/>
        </w:rPr>
        <w:t>代理地区：中国大陆、台湾</w:t>
      </w:r>
    </w:p>
    <w:p w:rsidR="00AB5D1A" w:rsidRPr="003330B6" w:rsidRDefault="00AB5D1A" w:rsidP="00AB5D1A">
      <w:pPr>
        <w:rPr>
          <w:b/>
          <w:szCs w:val="21"/>
        </w:rPr>
      </w:pPr>
      <w:r w:rsidRPr="003330B6">
        <w:rPr>
          <w:rFonts w:hint="eastAsia"/>
          <w:b/>
          <w:szCs w:val="21"/>
        </w:rPr>
        <w:t>审读资料：电子稿</w:t>
      </w:r>
    </w:p>
    <w:p w:rsidR="00AB5D1A" w:rsidRPr="002A022A" w:rsidRDefault="00AB5D1A" w:rsidP="00AB5D1A">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bCs/>
          <w:szCs w:val="21"/>
        </w:rPr>
        <w:t>惊悚悬疑</w:t>
      </w:r>
    </w:p>
    <w:p w:rsidR="00AB5D1A" w:rsidRPr="00AD798E" w:rsidRDefault="00AB5D1A" w:rsidP="00AB5D1A">
      <w:pPr>
        <w:rPr>
          <w:b/>
          <w:szCs w:val="21"/>
        </w:rPr>
      </w:pPr>
    </w:p>
    <w:p w:rsidR="00AD798E" w:rsidRPr="00AD798E" w:rsidRDefault="00AD798E" w:rsidP="00AD798E">
      <w:pPr>
        <w:widowControl/>
        <w:shd w:val="clear" w:color="auto" w:fill="FFFFFF"/>
        <w:spacing w:line="315" w:lineRule="atLeast"/>
        <w:rPr>
          <w:rFonts w:eastAsia="Microsoft YaHei UI"/>
          <w:color w:val="000000"/>
          <w:kern w:val="0"/>
          <w:szCs w:val="21"/>
        </w:rPr>
      </w:pPr>
      <w:r w:rsidRPr="00AD798E">
        <w:rPr>
          <w:rFonts w:eastAsia="Microsoft YaHei UI"/>
          <w:b/>
          <w:bCs/>
          <w:color w:val="000000"/>
          <w:kern w:val="0"/>
          <w:szCs w:val="21"/>
        </w:rPr>
        <w:t> </w:t>
      </w:r>
    </w:p>
    <w:p w:rsidR="00AD798E" w:rsidRPr="00AD798E" w:rsidRDefault="00AD798E" w:rsidP="00AD798E">
      <w:pPr>
        <w:widowControl/>
        <w:shd w:val="clear" w:color="auto" w:fill="FFFFFF"/>
        <w:spacing w:line="315" w:lineRule="atLeast"/>
        <w:rPr>
          <w:rFonts w:eastAsia="Microsoft YaHei UI"/>
          <w:color w:val="000000"/>
          <w:kern w:val="0"/>
          <w:szCs w:val="21"/>
        </w:rPr>
      </w:pPr>
      <w:bookmarkStart w:id="2" w:name="_GoBack"/>
      <w:bookmarkEnd w:id="2"/>
      <w:r w:rsidRPr="00AD798E">
        <w:rPr>
          <w:rFonts w:eastAsia="Microsoft YaHei UI"/>
          <w:b/>
          <w:bCs/>
          <w:color w:val="000000"/>
          <w:kern w:val="0"/>
          <w:szCs w:val="21"/>
        </w:rPr>
        <w:t>Hot off the heels of the </w:t>
      </w:r>
      <w:hyperlink r:id="rId8" w:history="1">
        <w:r w:rsidRPr="00AD798E">
          <w:rPr>
            <w:rFonts w:eastAsia="Microsoft YaHei UI"/>
            <w:b/>
            <w:bCs/>
            <w:color w:val="006699"/>
            <w:kern w:val="0"/>
            <w:szCs w:val="21"/>
            <w:u w:val="single"/>
          </w:rPr>
          <w:t>trade announcement</w:t>
        </w:r>
      </w:hyperlink>
      <w:r w:rsidRPr="00AD798E">
        <w:rPr>
          <w:rFonts w:eastAsia="Microsoft YaHei UI"/>
          <w:b/>
          <w:bCs/>
          <w:color w:val="000000"/>
          <w:kern w:val="0"/>
          <w:szCs w:val="21"/>
        </w:rPr>
        <w:t>, I am delighted to be sending you Sarah Vaughan’s brilliant new novel, </w:t>
      </w:r>
      <w:r w:rsidRPr="00AD798E">
        <w:rPr>
          <w:rFonts w:eastAsia="Microsoft YaHei UI"/>
          <w:b/>
          <w:bCs/>
          <w:color w:val="C00000"/>
          <w:kern w:val="0"/>
          <w:szCs w:val="21"/>
        </w:rPr>
        <w:t>REPUTATION</w:t>
      </w:r>
      <w:r w:rsidRPr="00AD798E">
        <w:rPr>
          <w:rFonts w:eastAsia="Microsoft YaHei UI"/>
          <w:b/>
          <w:bCs/>
          <w:color w:val="000000"/>
          <w:kern w:val="0"/>
          <w:szCs w:val="21"/>
        </w:rPr>
        <w:t xml:space="preserve">. The story of Emma, an empathetic and impassioned female MP who is trying to navigate the toxic world of modern politics and social media abuse, all while trying to protect her young teenage daughter amid a bullying scandal. It is, at </w:t>
      </w:r>
      <w:proofErr w:type="spellStart"/>
      <w:proofErr w:type="gramStart"/>
      <w:r w:rsidRPr="00AD798E">
        <w:rPr>
          <w:rFonts w:eastAsia="Microsoft YaHei UI"/>
          <w:b/>
          <w:bCs/>
          <w:color w:val="000000"/>
          <w:kern w:val="0"/>
          <w:szCs w:val="21"/>
        </w:rPr>
        <w:t>it’s</w:t>
      </w:r>
      <w:proofErr w:type="spellEnd"/>
      <w:proofErr w:type="gramEnd"/>
      <w:r w:rsidRPr="00AD798E">
        <w:rPr>
          <w:rFonts w:eastAsia="Microsoft YaHei UI"/>
          <w:b/>
          <w:bCs/>
          <w:color w:val="000000"/>
          <w:kern w:val="0"/>
          <w:szCs w:val="21"/>
        </w:rPr>
        <w:t xml:space="preserve"> heart, a book about the emotional and societal costs of being a successful women. Yet beyond being an intimate and emotional study of a powerful but real woman, it is a </w:t>
      </w:r>
      <w:proofErr w:type="spellStart"/>
      <w:r w:rsidRPr="00AD798E">
        <w:rPr>
          <w:rFonts w:eastAsia="Microsoft YaHei UI"/>
          <w:b/>
          <w:bCs/>
          <w:color w:val="000000"/>
          <w:kern w:val="0"/>
          <w:szCs w:val="21"/>
        </w:rPr>
        <w:t>pacy</w:t>
      </w:r>
      <w:proofErr w:type="spellEnd"/>
      <w:r w:rsidRPr="00AD798E">
        <w:rPr>
          <w:rFonts w:eastAsia="Microsoft YaHei UI"/>
          <w:b/>
          <w:bCs/>
          <w:color w:val="000000"/>
          <w:kern w:val="0"/>
          <w:szCs w:val="21"/>
        </w:rPr>
        <w:t xml:space="preserve"> and tight thriller; I found my heart racing as I read, speeding through the novel as I hoped that everything would be alright for Emma but afraid that it might not be. It is, in a word, exceptional.</w:t>
      </w:r>
    </w:p>
    <w:p w:rsidR="00AD798E" w:rsidRPr="00AD798E" w:rsidRDefault="00AD798E" w:rsidP="00AD798E">
      <w:pPr>
        <w:widowControl/>
        <w:shd w:val="clear" w:color="auto" w:fill="FFFFFF"/>
        <w:jc w:val="left"/>
        <w:rPr>
          <w:color w:val="000000"/>
          <w:kern w:val="0"/>
          <w:szCs w:val="21"/>
        </w:rPr>
      </w:pPr>
      <w:r w:rsidRPr="00AD798E">
        <w:rPr>
          <w:b/>
          <w:bCs/>
          <w:color w:val="000000"/>
          <w:kern w:val="0"/>
          <w:szCs w:val="21"/>
        </w:rPr>
        <w:t> </w:t>
      </w:r>
    </w:p>
    <w:p w:rsidR="00AD798E" w:rsidRPr="00AD798E" w:rsidRDefault="00AD798E" w:rsidP="00AD798E">
      <w:pPr>
        <w:widowControl/>
        <w:shd w:val="clear" w:color="auto" w:fill="FFFFFF"/>
        <w:jc w:val="left"/>
        <w:rPr>
          <w:color w:val="000000"/>
          <w:kern w:val="0"/>
          <w:szCs w:val="21"/>
        </w:rPr>
      </w:pPr>
      <w:r w:rsidRPr="00AD798E">
        <w:rPr>
          <w:b/>
          <w:bCs/>
          <w:color w:val="000000"/>
          <w:kern w:val="0"/>
          <w:szCs w:val="21"/>
        </w:rPr>
        <w:t>The energy for Sarah’s books at the moment is electric, not least because her internationally bestselling novel </w:t>
      </w:r>
      <w:r w:rsidRPr="00AD798E">
        <w:rPr>
          <w:b/>
          <w:bCs/>
          <w:i/>
          <w:iCs/>
          <w:color w:val="000000"/>
          <w:kern w:val="0"/>
          <w:szCs w:val="21"/>
        </w:rPr>
        <w:t>Anatomy of a Scandal</w:t>
      </w:r>
      <w:r w:rsidRPr="00AD798E">
        <w:rPr>
          <w:b/>
          <w:bCs/>
          <w:color w:val="000000"/>
          <w:kern w:val="0"/>
          <w:szCs w:val="21"/>
        </w:rPr>
        <w:t> is currently being </w:t>
      </w:r>
      <w:r w:rsidRPr="00AD798E">
        <w:rPr>
          <w:b/>
          <w:bCs/>
          <w:color w:val="C00000"/>
          <w:kern w:val="0"/>
          <w:szCs w:val="21"/>
        </w:rPr>
        <w:t>adapted as a TV series on Netflix by “Big Little Lies” creator David E. Kelley and Melissa James Gibson</w:t>
      </w:r>
      <w:r w:rsidRPr="00AD798E">
        <w:rPr>
          <w:b/>
          <w:bCs/>
          <w:color w:val="000000"/>
          <w:kern w:val="0"/>
          <w:szCs w:val="21"/>
        </w:rPr>
        <w:t>, who was a showrunner on “House of Cards,” for Netflix. Starring Siena Miller and Rupert Friend, we’re still waiting for confirmation of a release date, but there’s a landing page for it already on the </w:t>
      </w:r>
      <w:hyperlink r:id="rId9" w:history="1">
        <w:r w:rsidRPr="00AD798E">
          <w:rPr>
            <w:b/>
            <w:bCs/>
            <w:color w:val="006699"/>
            <w:kern w:val="0"/>
            <w:szCs w:val="21"/>
            <w:u w:val="single"/>
          </w:rPr>
          <w:t>Netflix website</w:t>
        </w:r>
      </w:hyperlink>
      <w:r w:rsidRPr="00AD798E">
        <w:rPr>
          <w:b/>
          <w:bCs/>
          <w:color w:val="000000"/>
          <w:kern w:val="0"/>
          <w:szCs w:val="21"/>
        </w:rPr>
        <w:t>. We can’t wait for Sarah’s stories to meet even more fans.</w:t>
      </w:r>
    </w:p>
    <w:p w:rsidR="005F7BA6" w:rsidRPr="003330B6" w:rsidRDefault="005F7BA6" w:rsidP="00AB5D1A">
      <w:pPr>
        <w:rPr>
          <w:b/>
          <w:szCs w:val="21"/>
        </w:rPr>
      </w:pPr>
    </w:p>
    <w:p w:rsidR="00AB5D1A" w:rsidRPr="003330B6" w:rsidRDefault="00AB5D1A" w:rsidP="00AB5D1A">
      <w:pPr>
        <w:rPr>
          <w:b/>
          <w:bCs/>
          <w:szCs w:val="21"/>
        </w:rPr>
      </w:pPr>
      <w:r w:rsidRPr="003330B6">
        <w:rPr>
          <w:rFonts w:hint="eastAsia"/>
          <w:b/>
          <w:bCs/>
          <w:szCs w:val="21"/>
        </w:rPr>
        <w:t>内容简介：</w:t>
      </w:r>
    </w:p>
    <w:p w:rsidR="00AB5D1A" w:rsidRDefault="00AB5D1A" w:rsidP="00AB5D1A">
      <w:pPr>
        <w:widowControl/>
        <w:shd w:val="clear" w:color="auto" w:fill="FFFFFF"/>
        <w:rPr>
          <w:bCs/>
          <w:kern w:val="0"/>
          <w:szCs w:val="21"/>
          <w:shd w:val="clear" w:color="auto" w:fill="FFFFFF"/>
        </w:rPr>
      </w:pPr>
    </w:p>
    <w:p w:rsidR="00501D5E" w:rsidRPr="00501D5E" w:rsidRDefault="00501D5E" w:rsidP="00501D5E">
      <w:pPr>
        <w:widowControl/>
        <w:shd w:val="clear" w:color="auto" w:fill="FFFFFF"/>
        <w:ind w:firstLine="420"/>
        <w:rPr>
          <w:rFonts w:ascii="宋体" w:hAnsi="宋体" w:cs="宋体"/>
          <w:kern w:val="0"/>
          <w:sz w:val="19"/>
          <w:szCs w:val="19"/>
        </w:rPr>
      </w:pPr>
      <w:r>
        <w:rPr>
          <w:rFonts w:ascii="宋体" w:hAnsi="宋体" w:cs="宋体" w:hint="eastAsia"/>
          <w:kern w:val="0"/>
          <w:sz w:val="19"/>
          <w:szCs w:val="19"/>
        </w:rPr>
        <w:t>《名誉》讲述的是艾玛的故事，她是一个富有同情心、充满激情的女人----她</w:t>
      </w:r>
      <w:r w:rsidRPr="00501D5E">
        <w:rPr>
          <w:rFonts w:ascii="宋体" w:hAnsi="宋体" w:cs="宋体" w:hint="eastAsia"/>
          <w:kern w:val="0"/>
          <w:sz w:val="19"/>
          <w:szCs w:val="19"/>
        </w:rPr>
        <w:t>想要为世界带来积极的改变，但自从进入公众视野后，她变得非常脆弱。</w:t>
      </w:r>
    </w:p>
    <w:p w:rsidR="00501D5E" w:rsidRPr="00501D5E" w:rsidRDefault="00501D5E" w:rsidP="00501D5E">
      <w:pPr>
        <w:widowControl/>
        <w:shd w:val="clear" w:color="auto" w:fill="FFFFFF"/>
        <w:rPr>
          <w:rFonts w:ascii="宋体" w:hAnsi="宋体" w:cs="宋体"/>
          <w:kern w:val="0"/>
          <w:sz w:val="19"/>
          <w:szCs w:val="19"/>
        </w:rPr>
      </w:pPr>
    </w:p>
    <w:p w:rsidR="00501D5E" w:rsidRDefault="00501D5E" w:rsidP="00501D5E">
      <w:pPr>
        <w:widowControl/>
        <w:shd w:val="clear" w:color="auto" w:fill="FFFFFF"/>
        <w:ind w:firstLine="420"/>
        <w:rPr>
          <w:rFonts w:ascii="宋体" w:hAnsi="宋体" w:cs="宋体"/>
          <w:kern w:val="0"/>
          <w:sz w:val="19"/>
          <w:szCs w:val="19"/>
        </w:rPr>
      </w:pPr>
      <w:r w:rsidRPr="00501D5E">
        <w:rPr>
          <w:rFonts w:ascii="宋体" w:hAnsi="宋体" w:cs="宋体" w:hint="eastAsia"/>
          <w:kern w:val="0"/>
          <w:sz w:val="19"/>
          <w:szCs w:val="19"/>
        </w:rPr>
        <w:t>艾玛做出了牺牲，把十几岁的女儿弗洛拉留在离威斯敏斯特几百英里远的家里，与父亲在一起，以便作为一名议员为她的国家服务。在这一过程中，艾玛对自己的婚姻施加了压力，并为她的</w:t>
      </w:r>
      <w:proofErr w:type="gramStart"/>
      <w:r w:rsidRPr="00501D5E">
        <w:rPr>
          <w:rFonts w:ascii="宋体" w:hAnsi="宋体" w:cs="宋体" w:hint="eastAsia"/>
          <w:kern w:val="0"/>
          <w:sz w:val="19"/>
          <w:szCs w:val="19"/>
        </w:rPr>
        <w:t>前朋友</w:t>
      </w:r>
      <w:proofErr w:type="gramEnd"/>
      <w:r w:rsidRPr="00501D5E">
        <w:rPr>
          <w:rFonts w:ascii="宋体" w:hAnsi="宋体" w:cs="宋体" w:hint="eastAsia"/>
          <w:kern w:val="0"/>
          <w:sz w:val="19"/>
          <w:szCs w:val="19"/>
        </w:rPr>
        <w:t>卡罗琳留下了一个空间，让她作为新妻子、继母和家庭主妇融入家庭。</w:t>
      </w:r>
    </w:p>
    <w:p w:rsidR="00501D5E" w:rsidRPr="00501D5E" w:rsidRDefault="00501D5E" w:rsidP="00501D5E">
      <w:pPr>
        <w:widowControl/>
        <w:shd w:val="clear" w:color="auto" w:fill="FFFFFF"/>
        <w:rPr>
          <w:rFonts w:ascii="宋体" w:hAnsi="宋体" w:cs="宋体"/>
          <w:kern w:val="0"/>
          <w:sz w:val="19"/>
          <w:szCs w:val="19"/>
        </w:rPr>
      </w:pPr>
    </w:p>
    <w:p w:rsidR="00501D5E" w:rsidRDefault="00501D5E" w:rsidP="00501D5E">
      <w:pPr>
        <w:ind w:firstLine="420"/>
      </w:pPr>
      <w:r>
        <w:rPr>
          <w:rFonts w:hint="eastAsia"/>
        </w:rPr>
        <w:t>作为</w:t>
      </w:r>
      <w:r w:rsidRPr="00501D5E">
        <w:rPr>
          <w:rFonts w:hint="eastAsia"/>
        </w:rPr>
        <w:t>一位前教师，当艾玛意识到她在议会中的角色也会让她在报纸副刊的头版上用红色</w:t>
      </w:r>
      <w:r w:rsidRPr="00501D5E">
        <w:rPr>
          <w:rFonts w:hint="eastAsia"/>
        </w:rPr>
        <w:lastRenderedPageBreak/>
        <w:t>唇膏拍摄，使她</w:t>
      </w:r>
      <w:r>
        <w:rPr>
          <w:rFonts w:hint="eastAsia"/>
        </w:rPr>
        <w:t>遭受</w:t>
      </w:r>
      <w:r w:rsidRPr="00501D5E">
        <w:rPr>
          <w:rFonts w:hint="eastAsia"/>
        </w:rPr>
        <w:t>无数侮辱、强奸威胁</w:t>
      </w:r>
      <w:r>
        <w:rPr>
          <w:rFonts w:hint="eastAsia"/>
        </w:rPr>
        <w:t>成为</w:t>
      </w:r>
      <w:r w:rsidRPr="00501D5E">
        <w:rPr>
          <w:rFonts w:hint="eastAsia"/>
        </w:rPr>
        <w:t>无稽之谈的受害者时，她感到惊讶。作为一名女性，她习惯于认为自己的名誉像金子一样珍贵：毕竟，她一生都被视为</w:t>
      </w:r>
      <w:r>
        <w:rPr>
          <w:rFonts w:hint="eastAsia"/>
        </w:rPr>
        <w:t>女性、</w:t>
      </w:r>
      <w:r w:rsidRPr="00501D5E">
        <w:rPr>
          <w:rFonts w:hint="eastAsia"/>
        </w:rPr>
        <w:t>母亲、妻子</w:t>
      </w:r>
      <w:r>
        <w:rPr>
          <w:rFonts w:hint="eastAsia"/>
        </w:rPr>
        <w:t>和</w:t>
      </w:r>
      <w:r w:rsidRPr="00501D5E">
        <w:rPr>
          <w:rFonts w:hint="eastAsia"/>
        </w:rPr>
        <w:t>教师。但现在她明白了名誉的丧失可能会毁掉她。</w:t>
      </w:r>
    </w:p>
    <w:p w:rsidR="00501D5E" w:rsidRPr="00501D5E" w:rsidRDefault="00501D5E" w:rsidP="00501D5E"/>
    <w:p w:rsidR="00501D5E" w:rsidRDefault="00501D5E" w:rsidP="00501D5E">
      <w:pPr>
        <w:ind w:firstLine="420"/>
      </w:pPr>
      <w:r w:rsidRPr="00501D5E">
        <w:t>艾玛</w:t>
      </w:r>
      <w:r w:rsidRPr="00501D5E">
        <w:t>14</w:t>
      </w:r>
      <w:r w:rsidRPr="00501D5E">
        <w:t>岁的女儿弗洛拉在学校里也在学习同样的艰苦课程。曾经是她最好朋友的女孩现在成了她的敌人</w:t>
      </w:r>
      <w:r w:rsidRPr="00501D5E">
        <w:rPr>
          <w:rFonts w:hint="eastAsia"/>
        </w:rPr>
        <w:t>----</w:t>
      </w:r>
      <w:proofErr w:type="gramStart"/>
      <w:r w:rsidRPr="00501D5E">
        <w:t>弗洛拉成了</w:t>
      </w:r>
      <w:r w:rsidRPr="00501D5E">
        <w:rPr>
          <w:rFonts w:hint="eastAsia"/>
        </w:rPr>
        <w:t>霸凌</w:t>
      </w:r>
      <w:r w:rsidRPr="00501D5E">
        <w:t>的</w:t>
      </w:r>
      <w:proofErr w:type="gramEnd"/>
      <w:r w:rsidRPr="00501D5E">
        <w:t>受害者。但弗洛拉只能承受这么多。像许多母亲一样，艾玛可以看出弗洛拉并不好，但在灾难来临之前，她努力帮助她。</w:t>
      </w:r>
      <w:r w:rsidRPr="00501D5E">
        <w:t xml:space="preserve"> </w:t>
      </w:r>
    </w:p>
    <w:p w:rsidR="00501D5E" w:rsidRPr="00501D5E" w:rsidRDefault="00501D5E" w:rsidP="00501D5E"/>
    <w:p w:rsidR="00501D5E" w:rsidRDefault="00501D5E" w:rsidP="00501D5E">
      <w:pPr>
        <w:ind w:firstLine="420"/>
      </w:pPr>
      <w:r w:rsidRPr="00501D5E">
        <w:t>当一个名叫艾米的年轻女孩失去了生命，而艾玛则参与了一项旨在保护任何人不再遭受同样命运的新法律的宣传活动时，艾玛和弗洛拉的私生活受到了关注。然后不可思议的事情发生了：一个男人被发现死在艾玛的家里。她完全有理由害怕他</w:t>
      </w:r>
      <w:r>
        <w:rPr>
          <w:rFonts w:hint="eastAsia"/>
        </w:rPr>
        <w:t>，</w:t>
      </w:r>
      <w:r>
        <w:t>并</w:t>
      </w:r>
      <w:r w:rsidRPr="00501D5E">
        <w:t>想让他走。</w:t>
      </w:r>
      <w:r>
        <w:rPr>
          <w:rFonts w:hint="eastAsia"/>
        </w:rPr>
        <w:t>最终</w:t>
      </w:r>
      <w:r w:rsidRPr="00501D5E">
        <w:t>，艾玛因谋杀罪受审。</w:t>
      </w:r>
    </w:p>
    <w:p w:rsidR="00501D5E" w:rsidRPr="00501D5E" w:rsidRDefault="00501D5E" w:rsidP="00501D5E">
      <w:r w:rsidRPr="00501D5E">
        <w:t xml:space="preserve"> </w:t>
      </w:r>
    </w:p>
    <w:p w:rsidR="00501D5E" w:rsidRPr="00501D5E" w:rsidRDefault="00501D5E" w:rsidP="00501D5E">
      <w:pPr>
        <w:ind w:firstLine="420"/>
      </w:pPr>
      <w:r>
        <w:rPr>
          <w:rFonts w:hint="eastAsia"/>
        </w:rPr>
        <w:t>萨拉</w:t>
      </w:r>
      <w:r w:rsidRPr="00501D5E">
        <w:t>为这部小说进行了她一贯异常仔细的研究，参加了</w:t>
      </w:r>
      <w:proofErr w:type="gramStart"/>
      <w:r w:rsidRPr="00501D5E">
        <w:t>卢</w:t>
      </w:r>
      <w:proofErr w:type="gramEnd"/>
      <w:r w:rsidRPr="00501D5E">
        <w:t>顿刑事法院为期两周的谋杀案审判，由她在撰写《</w:t>
      </w:r>
      <w:r w:rsidRPr="00501D5E">
        <w:t>ANATOMY OF A SCANDAL</w:t>
      </w:r>
      <w:r w:rsidRPr="00501D5E">
        <w:t>》时跟踪的</w:t>
      </w:r>
      <w:r>
        <w:rPr>
          <w:rFonts w:hint="eastAsia"/>
        </w:rPr>
        <w:t>追踪</w:t>
      </w:r>
      <w:r w:rsidRPr="00501D5E">
        <w:t>埃</w:t>
      </w:r>
      <w:proofErr w:type="gramStart"/>
      <w:r w:rsidRPr="00501D5E">
        <w:t>洛</w:t>
      </w:r>
      <w:proofErr w:type="gramEnd"/>
      <w:r w:rsidRPr="00501D5E">
        <w:t>伊</w:t>
      </w:r>
      <w:r w:rsidRPr="00501D5E">
        <w:t>·</w:t>
      </w:r>
      <w:r w:rsidRPr="00501D5E">
        <w:t>马歇尔（</w:t>
      </w:r>
      <w:r w:rsidRPr="00501D5E">
        <w:t>Eloise Marshall</w:t>
      </w:r>
      <w:r w:rsidRPr="00501D5E">
        <w:t>）起诉。在这起案件中，被告辩称自己刺杀一名拒绝离开家的入侵者是正当的，因此被无罪释放。她还与负责此案的侦探和她的警察程序顾问进行了详细交谈。她还采访了现任和前任议员，询问他们所经历的极端虐待，他们必须采取的</w:t>
      </w:r>
      <w:r>
        <w:t>哪些</w:t>
      </w:r>
      <w:r w:rsidRPr="00501D5E">
        <w:t>安全措施来应对这种情况，以及这种情况对心理的影响。</w:t>
      </w:r>
      <w:r w:rsidRPr="00501D5E">
        <w:t xml:space="preserve"> </w:t>
      </w:r>
    </w:p>
    <w:p w:rsidR="00501D5E" w:rsidRDefault="00501D5E" w:rsidP="00501D5E">
      <w:pPr>
        <w:autoSpaceDE w:val="0"/>
        <w:autoSpaceDN w:val="0"/>
        <w:adjustRightInd w:val="0"/>
        <w:rPr>
          <w:b/>
          <w:bCs/>
          <w:kern w:val="0"/>
          <w:szCs w:val="21"/>
        </w:rPr>
      </w:pPr>
    </w:p>
    <w:p w:rsidR="00501D5E" w:rsidRDefault="00501D5E" w:rsidP="00501D5E">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501D5E" w:rsidRDefault="00501D5E" w:rsidP="00501D5E">
      <w:pPr>
        <w:autoSpaceDE w:val="0"/>
        <w:autoSpaceDN w:val="0"/>
        <w:adjustRightInd w:val="0"/>
        <w:rPr>
          <w:b/>
          <w:bCs/>
          <w:kern w:val="0"/>
          <w:szCs w:val="21"/>
          <w:lang w:val="en-GB"/>
        </w:rPr>
      </w:pPr>
    </w:p>
    <w:p w:rsidR="00501D5E" w:rsidRDefault="00501D5E" w:rsidP="00501D5E">
      <w:pPr>
        <w:autoSpaceDE w:val="0"/>
        <w:autoSpaceDN w:val="0"/>
        <w:adjustRightInd w:val="0"/>
        <w:rPr>
          <w:color w:val="000000"/>
          <w:shd w:val="clear" w:color="auto" w:fill="FFFFFF"/>
          <w:lang w:val="en-GB"/>
        </w:rPr>
      </w:pPr>
      <w:r>
        <w:rPr>
          <w:noProof/>
        </w:rPr>
        <w:drawing>
          <wp:anchor distT="0" distB="0" distL="114300" distR="114300" simplePos="0" relativeHeight="251667456" behindDoc="0" locked="0" layoutInCell="1" allowOverlap="1" wp14:anchorId="5C8AEE99" wp14:editId="58F05493">
            <wp:simplePos x="0" y="0"/>
            <wp:positionH relativeFrom="column">
              <wp:posOffset>43815</wp:posOffset>
            </wp:positionH>
            <wp:positionV relativeFrom="paragraph">
              <wp:posOffset>200660</wp:posOffset>
            </wp:positionV>
            <wp:extent cx="776605" cy="1083310"/>
            <wp:effectExtent l="19050" t="0" r="4445" b="0"/>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776605" cy="1083310"/>
                    </a:xfrm>
                    <a:prstGeom prst="rect">
                      <a:avLst/>
                    </a:prstGeom>
                    <a:noFill/>
                    <a:ln w="9525">
                      <a:noFill/>
                      <a:miter lim="800000"/>
                      <a:headEnd/>
                      <a:tailEnd/>
                    </a:ln>
                  </pic:spPr>
                </pic:pic>
              </a:graphicData>
            </a:graphic>
          </wp:anchor>
        </w:drawing>
      </w:r>
    </w:p>
    <w:p w:rsidR="00501D5E" w:rsidRDefault="00501D5E" w:rsidP="00501D5E">
      <w:pPr>
        <w:autoSpaceDE w:val="0"/>
        <w:autoSpaceDN w:val="0"/>
        <w:adjustRightInd w:val="0"/>
        <w:rPr>
          <w:kern w:val="0"/>
          <w:szCs w:val="21"/>
        </w:rPr>
      </w:pPr>
      <w:r>
        <w:rPr>
          <w:kern w:val="0"/>
          <w:szCs w:val="21"/>
        </w:rPr>
        <w:tab/>
      </w:r>
      <w:r w:rsidRPr="005C0C19">
        <w:rPr>
          <w:rFonts w:hint="eastAsia"/>
          <w:b/>
          <w:kern w:val="0"/>
          <w:szCs w:val="21"/>
        </w:rPr>
        <w:t>萨拉·沃恩（</w:t>
      </w:r>
      <w:r w:rsidRPr="005C0C19">
        <w:rPr>
          <w:rFonts w:hint="eastAsia"/>
          <w:b/>
          <w:kern w:val="0"/>
          <w:szCs w:val="21"/>
        </w:rPr>
        <w:t>Sarah Vaughan</w:t>
      </w:r>
      <w:r w:rsidRPr="005C0C19">
        <w:rPr>
          <w:rFonts w:hint="eastAsia"/>
          <w:b/>
          <w:kern w:val="0"/>
          <w:szCs w:val="21"/>
        </w:rPr>
        <w:t>）</w:t>
      </w:r>
      <w:r>
        <w:rPr>
          <w:rFonts w:hint="eastAsia"/>
          <w:kern w:val="0"/>
          <w:szCs w:val="21"/>
        </w:rPr>
        <w:t>此前曾撰写两部小说，《预烤的艺术</w:t>
      </w:r>
      <w:r w:rsidRPr="005C0C19">
        <w:rPr>
          <w:rFonts w:hint="eastAsia"/>
          <w:kern w:val="0"/>
          <w:szCs w:val="21"/>
        </w:rPr>
        <w:t>》（</w:t>
      </w:r>
      <w:r w:rsidRPr="005C0C19">
        <w:rPr>
          <w:rFonts w:hint="eastAsia"/>
          <w:kern w:val="0"/>
          <w:szCs w:val="21"/>
        </w:rPr>
        <w:t>THE ART OF BAKING BLIND</w:t>
      </w:r>
      <w:r w:rsidRPr="005C0C19">
        <w:rPr>
          <w:rFonts w:hint="eastAsia"/>
          <w:kern w:val="0"/>
          <w:szCs w:val="21"/>
        </w:rPr>
        <w:t>）以及《世界尽头的农场》（</w:t>
      </w:r>
      <w:r w:rsidRPr="005C0C19">
        <w:rPr>
          <w:rFonts w:hint="eastAsia"/>
          <w:kern w:val="0"/>
          <w:szCs w:val="21"/>
        </w:rPr>
        <w:t>THE FARM AT THE EDGE OF THE WORLD</w:t>
      </w:r>
      <w:r w:rsidRPr="005C0C19">
        <w:rPr>
          <w:rFonts w:hint="eastAsia"/>
          <w:kern w:val="0"/>
          <w:szCs w:val="21"/>
        </w:rPr>
        <w:t>），两部作品皆由</w:t>
      </w:r>
      <w:r w:rsidRPr="005C0C19">
        <w:rPr>
          <w:rFonts w:hint="eastAsia"/>
          <w:kern w:val="0"/>
          <w:szCs w:val="21"/>
        </w:rPr>
        <w:t>Hodder</w:t>
      </w:r>
      <w:r>
        <w:rPr>
          <w:rFonts w:hint="eastAsia"/>
          <w:kern w:val="0"/>
          <w:szCs w:val="21"/>
        </w:rPr>
        <w:t>出版社出版，备受书评人和读者好评。在《解剖流言</w:t>
      </w:r>
      <w:r w:rsidRPr="005C0C19">
        <w:rPr>
          <w:rFonts w:hint="eastAsia"/>
          <w:kern w:val="0"/>
          <w:szCs w:val="21"/>
        </w:rPr>
        <w:t>》（</w:t>
      </w:r>
      <w:r w:rsidRPr="005C0C19">
        <w:rPr>
          <w:rFonts w:hint="eastAsia"/>
          <w:kern w:val="0"/>
          <w:szCs w:val="21"/>
        </w:rPr>
        <w:t>ANATOMY OF A SCANDAL</w:t>
      </w:r>
      <w:r>
        <w:rPr>
          <w:rFonts w:hint="eastAsia"/>
          <w:kern w:val="0"/>
          <w:szCs w:val="21"/>
        </w:rPr>
        <w:t>）一书中，萨拉为读者呈现</w:t>
      </w:r>
      <w:r w:rsidRPr="005C0C19">
        <w:rPr>
          <w:rFonts w:hint="eastAsia"/>
          <w:kern w:val="0"/>
          <w:szCs w:val="21"/>
        </w:rPr>
        <w:t>了女性在面对犯罪和其它生活极度阴暗面时所经受的困窘境地</w:t>
      </w:r>
      <w:r>
        <w:rPr>
          <w:rFonts w:hint="eastAsia"/>
          <w:kern w:val="0"/>
          <w:szCs w:val="21"/>
        </w:rPr>
        <w:t>----</w:t>
      </w:r>
      <w:proofErr w:type="gramStart"/>
      <w:r w:rsidRPr="005C0C19">
        <w:rPr>
          <w:rFonts w:hint="eastAsia"/>
          <w:kern w:val="0"/>
          <w:szCs w:val="21"/>
        </w:rPr>
        <w:t>默不作声</w:t>
      </w:r>
      <w:proofErr w:type="gramEnd"/>
      <w:r>
        <w:rPr>
          <w:rFonts w:hint="eastAsia"/>
          <w:kern w:val="0"/>
          <w:szCs w:val="21"/>
        </w:rPr>
        <w:t>，</w:t>
      </w:r>
      <w:r w:rsidRPr="005C0C19">
        <w:rPr>
          <w:rFonts w:hint="eastAsia"/>
          <w:kern w:val="0"/>
          <w:szCs w:val="21"/>
        </w:rPr>
        <w:t>还是</w:t>
      </w:r>
      <w:r>
        <w:rPr>
          <w:rFonts w:hint="eastAsia"/>
          <w:kern w:val="0"/>
          <w:szCs w:val="21"/>
        </w:rPr>
        <w:t>奋起反击</w:t>
      </w:r>
      <w:r w:rsidRPr="005C0C19">
        <w:rPr>
          <w:rFonts w:hint="eastAsia"/>
          <w:kern w:val="0"/>
          <w:szCs w:val="21"/>
        </w:rPr>
        <w:t>。</w:t>
      </w:r>
    </w:p>
    <w:p w:rsidR="00501D5E" w:rsidRPr="00500D4D" w:rsidRDefault="00501D5E" w:rsidP="00501D5E">
      <w:pPr>
        <w:tabs>
          <w:tab w:val="left" w:pos="341"/>
          <w:tab w:val="left" w:pos="5235"/>
        </w:tabs>
        <w:autoSpaceDE w:val="0"/>
        <w:autoSpaceDN w:val="0"/>
        <w:adjustRightInd w:val="0"/>
        <w:rPr>
          <w:b/>
          <w:bCs/>
          <w:kern w:val="0"/>
          <w:szCs w:val="21"/>
        </w:rPr>
      </w:pPr>
    </w:p>
    <w:p w:rsidR="00AB5D1A" w:rsidRPr="00501D5E" w:rsidRDefault="00AB5D1A" w:rsidP="00500D4D">
      <w:pPr>
        <w:widowControl/>
        <w:shd w:val="clear" w:color="auto" w:fill="FFFFFF"/>
        <w:rPr>
          <w:bCs/>
          <w:kern w:val="0"/>
          <w:szCs w:val="21"/>
          <w:shd w:val="clear" w:color="auto" w:fill="FFFFFF"/>
        </w:rPr>
      </w:pPr>
    </w:p>
    <w:p w:rsidR="00A65E04" w:rsidRPr="005334F3" w:rsidRDefault="00A65E04" w:rsidP="00500D4D">
      <w:pPr>
        <w:widowControl/>
        <w:shd w:val="clear" w:color="auto" w:fill="FFFFFF"/>
        <w:rPr>
          <w:bCs/>
          <w:kern w:val="0"/>
          <w:szCs w:val="21"/>
          <w:shd w:val="clear" w:color="auto" w:fill="FFFFFF"/>
        </w:rPr>
      </w:pPr>
    </w:p>
    <w:p w:rsidR="003B2C5B" w:rsidRPr="003B2C5B" w:rsidRDefault="003B2C5B" w:rsidP="00500D4D">
      <w:pPr>
        <w:widowControl/>
        <w:shd w:val="clear" w:color="auto" w:fill="FFFFFF"/>
        <w:rPr>
          <w:bCs/>
          <w:kern w:val="0"/>
          <w:szCs w:val="21"/>
          <w:shd w:val="clear" w:color="auto" w:fill="FFFFFF"/>
        </w:rPr>
      </w:pPr>
    </w:p>
    <w:p w:rsidR="000222BA" w:rsidRPr="00094A9E" w:rsidRDefault="000222BA" w:rsidP="000222BA">
      <w:pPr>
        <w:shd w:val="clear" w:color="auto" w:fill="FFFFFF"/>
        <w:rPr>
          <w:color w:val="000000"/>
          <w:szCs w:val="21"/>
        </w:rPr>
      </w:pPr>
      <w:bookmarkStart w:id="3" w:name="OLE_LINK6"/>
      <w:bookmarkEnd w:id="0"/>
      <w:bookmarkEnd w:id="1"/>
      <w:r w:rsidRPr="00094A9E">
        <w:rPr>
          <w:rFonts w:hint="eastAsia"/>
          <w:b/>
          <w:bCs/>
          <w:color w:val="000000"/>
          <w:szCs w:val="21"/>
        </w:rPr>
        <w:t>谢谢您的阅读！</w:t>
      </w:r>
      <w:bookmarkEnd w:id="3"/>
    </w:p>
    <w:p w:rsidR="000222BA" w:rsidRPr="00094A9E" w:rsidRDefault="000222BA" w:rsidP="000222BA">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r w:rsidRPr="00094A9E">
        <w:rPr>
          <w:rFonts w:hint="eastAsia"/>
          <w:b/>
          <w:bCs/>
          <w:color w:val="000000"/>
          <w:szCs w:val="21"/>
        </w:rPr>
        <w:t>）</w:t>
      </w:r>
    </w:p>
    <w:p w:rsidR="000222BA" w:rsidRPr="00094A9E" w:rsidRDefault="000222BA" w:rsidP="000222BA">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222BA" w:rsidRPr="00094A9E" w:rsidRDefault="000222BA" w:rsidP="000222BA">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1" w:history="1">
        <w:r w:rsidRPr="00094A9E">
          <w:rPr>
            <w:rStyle w:val="a6"/>
            <w:szCs w:val="21"/>
          </w:rPr>
          <w:t>Claire@nurnberg.com.cn</w:t>
        </w:r>
      </w:hyperlink>
    </w:p>
    <w:p w:rsidR="000222BA" w:rsidRPr="00094A9E" w:rsidRDefault="000222BA" w:rsidP="000222BA">
      <w:pPr>
        <w:shd w:val="clear" w:color="auto" w:fill="FFFFFF"/>
        <w:rPr>
          <w:color w:val="000000"/>
          <w:szCs w:val="21"/>
        </w:rPr>
      </w:pPr>
      <w:r w:rsidRPr="00094A9E">
        <w:rPr>
          <w:rFonts w:hint="eastAsia"/>
          <w:color w:val="000000"/>
          <w:szCs w:val="21"/>
        </w:rPr>
        <w:t>网址：</w:t>
      </w:r>
      <w:hyperlink r:id="rId12" w:tgtFrame="_blank" w:history="1">
        <w:r w:rsidRPr="00094A9E">
          <w:rPr>
            <w:rStyle w:val="a6"/>
            <w:szCs w:val="21"/>
          </w:rPr>
          <w:t>www.nurnberg.com.cn</w:t>
        </w:r>
      </w:hyperlink>
    </w:p>
    <w:p w:rsidR="000222BA" w:rsidRPr="00094A9E" w:rsidRDefault="000222BA" w:rsidP="000222BA">
      <w:pPr>
        <w:shd w:val="clear" w:color="auto" w:fill="FFFFFF"/>
        <w:rPr>
          <w:color w:val="000000"/>
          <w:szCs w:val="21"/>
        </w:rPr>
      </w:pPr>
      <w:r w:rsidRPr="00094A9E">
        <w:rPr>
          <w:rFonts w:hint="eastAsia"/>
          <w:color w:val="000000"/>
          <w:szCs w:val="21"/>
        </w:rPr>
        <w:lastRenderedPageBreak/>
        <w:t>微博：</w:t>
      </w:r>
      <w:hyperlink r:id="rId13" w:tgtFrame="_blank" w:history="1">
        <w:r w:rsidRPr="00094A9E">
          <w:rPr>
            <w:rStyle w:val="a6"/>
            <w:szCs w:val="21"/>
          </w:rPr>
          <w:t>http://weibo.com/nurnberg</w:t>
        </w:r>
      </w:hyperlink>
    </w:p>
    <w:p w:rsidR="000222BA" w:rsidRPr="00094A9E" w:rsidRDefault="000222BA" w:rsidP="000222BA">
      <w:pPr>
        <w:shd w:val="clear" w:color="auto" w:fill="FFFFFF"/>
        <w:rPr>
          <w:color w:val="000000"/>
          <w:szCs w:val="21"/>
        </w:rPr>
      </w:pPr>
      <w:r w:rsidRPr="00094A9E">
        <w:rPr>
          <w:rFonts w:hint="eastAsia"/>
          <w:color w:val="000000"/>
          <w:szCs w:val="21"/>
        </w:rPr>
        <w:t>豆瓣小站：</w:t>
      </w:r>
      <w:hyperlink r:id="rId14" w:tgtFrame="_blank" w:history="1">
        <w:r w:rsidRPr="00094A9E">
          <w:rPr>
            <w:rStyle w:val="a6"/>
            <w:szCs w:val="21"/>
          </w:rPr>
          <w:t>http://site.douban.com/110577/</w:t>
        </w:r>
      </w:hyperlink>
    </w:p>
    <w:p w:rsidR="006D671A" w:rsidRPr="000222BA" w:rsidRDefault="000222BA" w:rsidP="000222BA">
      <w:pPr>
        <w:shd w:val="clear" w:color="auto" w:fill="FFFFFF"/>
        <w:rPr>
          <w:color w:val="000000"/>
          <w:szCs w:val="21"/>
        </w:rPr>
      </w:pPr>
      <w:proofErr w:type="gramStart"/>
      <w:r w:rsidRPr="00094A9E">
        <w:rPr>
          <w:rFonts w:hint="eastAsia"/>
          <w:color w:val="000000"/>
          <w:szCs w:val="21"/>
        </w:rPr>
        <w:t>微信订阅</w:t>
      </w:r>
      <w:proofErr w:type="gramEnd"/>
      <w:r w:rsidRPr="00094A9E">
        <w:rPr>
          <w:rFonts w:hint="eastAsia"/>
          <w:color w:val="000000"/>
          <w:szCs w:val="21"/>
        </w:rPr>
        <w:t>号：</w:t>
      </w:r>
      <w:r w:rsidRPr="00094A9E">
        <w:rPr>
          <w:color w:val="000000"/>
          <w:szCs w:val="21"/>
        </w:rPr>
        <w:t>ANABJ2002</w:t>
      </w:r>
    </w:p>
    <w:sectPr w:rsidR="006D671A" w:rsidRPr="000222BA" w:rsidSect="005246A6">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1D" w:rsidRDefault="00946E1D">
      <w:r>
        <w:separator/>
      </w:r>
    </w:p>
  </w:endnote>
  <w:endnote w:type="continuationSeparator" w:id="0">
    <w:p w:rsidR="00946E1D" w:rsidRDefault="0094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1D" w:rsidRDefault="00946E1D">
      <w:r>
        <w:separator/>
      </w:r>
    </w:p>
  </w:footnote>
  <w:footnote w:type="continuationSeparator" w:id="0">
    <w:p w:rsidR="00946E1D" w:rsidRDefault="0094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FC5B0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6C6791"/>
    <w:multiLevelType w:val="hybridMultilevel"/>
    <w:tmpl w:val="D6E6F2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431D4"/>
    <w:multiLevelType w:val="hybridMultilevel"/>
    <w:tmpl w:val="8E54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4"/>
  </w:num>
  <w:num w:numId="6">
    <w:abstractNumId w:val="5"/>
  </w:num>
  <w:num w:numId="7">
    <w:abstractNumId w:val="12"/>
  </w:num>
  <w:num w:numId="8">
    <w:abstractNumId w:val="9"/>
  </w:num>
  <w:num w:numId="9">
    <w:abstractNumId w:val="8"/>
  </w:num>
  <w:num w:numId="10">
    <w:abstractNumId w:val="16"/>
  </w:num>
  <w:num w:numId="11">
    <w:abstractNumId w:val="13"/>
  </w:num>
  <w:num w:numId="12">
    <w:abstractNumId w:val="10"/>
  </w:num>
  <w:num w:numId="13">
    <w:abstractNumId w:val="6"/>
  </w:num>
  <w:num w:numId="14">
    <w:abstractNumId w:val="11"/>
  </w:num>
  <w:num w:numId="15">
    <w:abstractNumId w:val="7"/>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222BA"/>
    <w:rsid w:val="0002277D"/>
    <w:rsid w:val="00022FD9"/>
    <w:rsid w:val="000262C8"/>
    <w:rsid w:val="00031578"/>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4C39"/>
    <w:rsid w:val="001017C7"/>
    <w:rsid w:val="00102500"/>
    <w:rsid w:val="001065BD"/>
    <w:rsid w:val="00110260"/>
    <w:rsid w:val="0011264B"/>
    <w:rsid w:val="00121268"/>
    <w:rsid w:val="00132921"/>
    <w:rsid w:val="00134987"/>
    <w:rsid w:val="00146F1E"/>
    <w:rsid w:val="001478D9"/>
    <w:rsid w:val="00163F80"/>
    <w:rsid w:val="00167007"/>
    <w:rsid w:val="00193733"/>
    <w:rsid w:val="001B2196"/>
    <w:rsid w:val="001B679D"/>
    <w:rsid w:val="001C2558"/>
    <w:rsid w:val="001C6D65"/>
    <w:rsid w:val="001D0FAF"/>
    <w:rsid w:val="001D4E4F"/>
    <w:rsid w:val="001D5381"/>
    <w:rsid w:val="001F08B6"/>
    <w:rsid w:val="00222AF6"/>
    <w:rsid w:val="002243E8"/>
    <w:rsid w:val="002268FC"/>
    <w:rsid w:val="00236060"/>
    <w:rsid w:val="00244F8F"/>
    <w:rsid w:val="002523C1"/>
    <w:rsid w:val="00253079"/>
    <w:rsid w:val="00260B7C"/>
    <w:rsid w:val="002632BA"/>
    <w:rsid w:val="00264BDD"/>
    <w:rsid w:val="00265795"/>
    <w:rsid w:val="00266B75"/>
    <w:rsid w:val="0027765C"/>
    <w:rsid w:val="00284417"/>
    <w:rsid w:val="00295FD8"/>
    <w:rsid w:val="0029676A"/>
    <w:rsid w:val="002A0A1B"/>
    <w:rsid w:val="002A2BF9"/>
    <w:rsid w:val="002B1BCA"/>
    <w:rsid w:val="002B5ADD"/>
    <w:rsid w:val="002D1FB6"/>
    <w:rsid w:val="002E13E2"/>
    <w:rsid w:val="002E21FA"/>
    <w:rsid w:val="002E4527"/>
    <w:rsid w:val="002F74A3"/>
    <w:rsid w:val="00304C83"/>
    <w:rsid w:val="00305453"/>
    <w:rsid w:val="00312D3B"/>
    <w:rsid w:val="003169AA"/>
    <w:rsid w:val="00322C31"/>
    <w:rsid w:val="003250A9"/>
    <w:rsid w:val="00330F9A"/>
    <w:rsid w:val="0033179B"/>
    <w:rsid w:val="0033375B"/>
    <w:rsid w:val="0033552F"/>
    <w:rsid w:val="00341881"/>
    <w:rsid w:val="00342D9C"/>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B2C5B"/>
    <w:rsid w:val="003C3081"/>
    <w:rsid w:val="003C524C"/>
    <w:rsid w:val="003D49B4"/>
    <w:rsid w:val="003F0EAE"/>
    <w:rsid w:val="003F4DC2"/>
    <w:rsid w:val="004039C9"/>
    <w:rsid w:val="00422383"/>
    <w:rsid w:val="00427236"/>
    <w:rsid w:val="00430B49"/>
    <w:rsid w:val="00434BC4"/>
    <w:rsid w:val="00435906"/>
    <w:rsid w:val="00435B4A"/>
    <w:rsid w:val="00454F83"/>
    <w:rsid w:val="00463204"/>
    <w:rsid w:val="004655CB"/>
    <w:rsid w:val="00485E2E"/>
    <w:rsid w:val="004C3F3D"/>
    <w:rsid w:val="004C4664"/>
    <w:rsid w:val="004C5BCC"/>
    <w:rsid w:val="004D16E3"/>
    <w:rsid w:val="004D41FC"/>
    <w:rsid w:val="004D5ADA"/>
    <w:rsid w:val="004F3B43"/>
    <w:rsid w:val="004F6FDA"/>
    <w:rsid w:val="00500D4D"/>
    <w:rsid w:val="0050133A"/>
    <w:rsid w:val="00501D5E"/>
    <w:rsid w:val="00506DEA"/>
    <w:rsid w:val="00507886"/>
    <w:rsid w:val="00511AB7"/>
    <w:rsid w:val="005246A6"/>
    <w:rsid w:val="005253A3"/>
    <w:rsid w:val="00531BC3"/>
    <w:rsid w:val="00531E34"/>
    <w:rsid w:val="005334F3"/>
    <w:rsid w:val="005423B1"/>
    <w:rsid w:val="00542854"/>
    <w:rsid w:val="0054434C"/>
    <w:rsid w:val="005508BD"/>
    <w:rsid w:val="00553CE6"/>
    <w:rsid w:val="0055463D"/>
    <w:rsid w:val="00554EB4"/>
    <w:rsid w:val="00570CB0"/>
    <w:rsid w:val="005A47BE"/>
    <w:rsid w:val="005A5395"/>
    <w:rsid w:val="005B2CF5"/>
    <w:rsid w:val="005C0C19"/>
    <w:rsid w:val="005C244E"/>
    <w:rsid w:val="005D3FD9"/>
    <w:rsid w:val="005D743E"/>
    <w:rsid w:val="005E31E5"/>
    <w:rsid w:val="005E550B"/>
    <w:rsid w:val="005E75C8"/>
    <w:rsid w:val="005F2EC6"/>
    <w:rsid w:val="005F4D4D"/>
    <w:rsid w:val="005F7BA6"/>
    <w:rsid w:val="00611F01"/>
    <w:rsid w:val="00613622"/>
    <w:rsid w:val="00616A0F"/>
    <w:rsid w:val="006176AA"/>
    <w:rsid w:val="00623EEB"/>
    <w:rsid w:val="006343F0"/>
    <w:rsid w:val="00655FA9"/>
    <w:rsid w:val="006656BA"/>
    <w:rsid w:val="00667C85"/>
    <w:rsid w:val="00672AF3"/>
    <w:rsid w:val="00673A49"/>
    <w:rsid w:val="00680EFB"/>
    <w:rsid w:val="006A63D4"/>
    <w:rsid w:val="006B1175"/>
    <w:rsid w:val="006B4A2E"/>
    <w:rsid w:val="006B6CAB"/>
    <w:rsid w:val="006D671A"/>
    <w:rsid w:val="006D6B54"/>
    <w:rsid w:val="006E1B07"/>
    <w:rsid w:val="006E2E2E"/>
    <w:rsid w:val="00703EC1"/>
    <w:rsid w:val="007109CC"/>
    <w:rsid w:val="00715F9D"/>
    <w:rsid w:val="007348A5"/>
    <w:rsid w:val="00735064"/>
    <w:rsid w:val="007419C0"/>
    <w:rsid w:val="00747520"/>
    <w:rsid w:val="0075196D"/>
    <w:rsid w:val="00774371"/>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46E1D"/>
    <w:rsid w:val="00953C63"/>
    <w:rsid w:val="00957338"/>
    <w:rsid w:val="0095747D"/>
    <w:rsid w:val="009578B7"/>
    <w:rsid w:val="00973993"/>
    <w:rsid w:val="00973E1A"/>
    <w:rsid w:val="009836C5"/>
    <w:rsid w:val="00995581"/>
    <w:rsid w:val="00996023"/>
    <w:rsid w:val="009A4179"/>
    <w:rsid w:val="009B01A7"/>
    <w:rsid w:val="009B3591"/>
    <w:rsid w:val="009B4711"/>
    <w:rsid w:val="009C3C54"/>
    <w:rsid w:val="009D09AC"/>
    <w:rsid w:val="009E5739"/>
    <w:rsid w:val="009E695C"/>
    <w:rsid w:val="009F5F8A"/>
    <w:rsid w:val="009F7578"/>
    <w:rsid w:val="00A01742"/>
    <w:rsid w:val="00A10F0C"/>
    <w:rsid w:val="00A1225E"/>
    <w:rsid w:val="00A43686"/>
    <w:rsid w:val="00A45A3D"/>
    <w:rsid w:val="00A54A8E"/>
    <w:rsid w:val="00A55C63"/>
    <w:rsid w:val="00A573ED"/>
    <w:rsid w:val="00A65E04"/>
    <w:rsid w:val="00A71EAE"/>
    <w:rsid w:val="00A866EC"/>
    <w:rsid w:val="00A90FC8"/>
    <w:rsid w:val="00A9125F"/>
    <w:rsid w:val="00A9760E"/>
    <w:rsid w:val="00AB060D"/>
    <w:rsid w:val="00AB34D9"/>
    <w:rsid w:val="00AB5D1A"/>
    <w:rsid w:val="00AB762B"/>
    <w:rsid w:val="00AC7610"/>
    <w:rsid w:val="00AD1193"/>
    <w:rsid w:val="00AD2A9F"/>
    <w:rsid w:val="00AD52DF"/>
    <w:rsid w:val="00AD798E"/>
    <w:rsid w:val="00AE59CD"/>
    <w:rsid w:val="00AF0096"/>
    <w:rsid w:val="00AF0671"/>
    <w:rsid w:val="00B034B4"/>
    <w:rsid w:val="00B057F1"/>
    <w:rsid w:val="00B05AFD"/>
    <w:rsid w:val="00B10087"/>
    <w:rsid w:val="00B121C6"/>
    <w:rsid w:val="00B12629"/>
    <w:rsid w:val="00B14840"/>
    <w:rsid w:val="00B254DB"/>
    <w:rsid w:val="00B3623D"/>
    <w:rsid w:val="00B46E42"/>
    <w:rsid w:val="00B46E7C"/>
    <w:rsid w:val="00B5377C"/>
    <w:rsid w:val="00B5540C"/>
    <w:rsid w:val="00B5587F"/>
    <w:rsid w:val="00B62889"/>
    <w:rsid w:val="00B63D45"/>
    <w:rsid w:val="00B648F3"/>
    <w:rsid w:val="00B6616C"/>
    <w:rsid w:val="00B7682F"/>
    <w:rsid w:val="00B77120"/>
    <w:rsid w:val="00B82CB7"/>
    <w:rsid w:val="00B906C3"/>
    <w:rsid w:val="00B928DA"/>
    <w:rsid w:val="00BA25D1"/>
    <w:rsid w:val="00BA695F"/>
    <w:rsid w:val="00BB38B3"/>
    <w:rsid w:val="00BB493B"/>
    <w:rsid w:val="00BB6A0E"/>
    <w:rsid w:val="00BC1CC3"/>
    <w:rsid w:val="00BC558C"/>
    <w:rsid w:val="00BC6489"/>
    <w:rsid w:val="00BE5377"/>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80635"/>
    <w:rsid w:val="00C835AD"/>
    <w:rsid w:val="00C9021F"/>
    <w:rsid w:val="00C91A99"/>
    <w:rsid w:val="00CA1657"/>
    <w:rsid w:val="00CA2931"/>
    <w:rsid w:val="00CB7A5A"/>
    <w:rsid w:val="00CC69DA"/>
    <w:rsid w:val="00CD3036"/>
    <w:rsid w:val="00CD409A"/>
    <w:rsid w:val="00CE438E"/>
    <w:rsid w:val="00CE66D2"/>
    <w:rsid w:val="00CF4063"/>
    <w:rsid w:val="00CF79A0"/>
    <w:rsid w:val="00D146C2"/>
    <w:rsid w:val="00D17732"/>
    <w:rsid w:val="00D24A70"/>
    <w:rsid w:val="00D24E00"/>
    <w:rsid w:val="00D25651"/>
    <w:rsid w:val="00D26DF0"/>
    <w:rsid w:val="00D321CE"/>
    <w:rsid w:val="00D32303"/>
    <w:rsid w:val="00D341FB"/>
    <w:rsid w:val="00D435EA"/>
    <w:rsid w:val="00D500BB"/>
    <w:rsid w:val="00D53D1E"/>
    <w:rsid w:val="00D55CF3"/>
    <w:rsid w:val="00D56DBD"/>
    <w:rsid w:val="00D63010"/>
    <w:rsid w:val="00D64EE2"/>
    <w:rsid w:val="00D67A56"/>
    <w:rsid w:val="00D961BA"/>
    <w:rsid w:val="00DA6E19"/>
    <w:rsid w:val="00DB7D8F"/>
    <w:rsid w:val="00DC0F14"/>
    <w:rsid w:val="00DE66FB"/>
    <w:rsid w:val="00DF0BB7"/>
    <w:rsid w:val="00E00CC0"/>
    <w:rsid w:val="00E0727A"/>
    <w:rsid w:val="00E132E9"/>
    <w:rsid w:val="00E15659"/>
    <w:rsid w:val="00E1641F"/>
    <w:rsid w:val="00E225AB"/>
    <w:rsid w:val="00E301AF"/>
    <w:rsid w:val="00E34138"/>
    <w:rsid w:val="00E378E3"/>
    <w:rsid w:val="00E509A5"/>
    <w:rsid w:val="00E54E5E"/>
    <w:rsid w:val="00E65115"/>
    <w:rsid w:val="00E71E2E"/>
    <w:rsid w:val="00E725A1"/>
    <w:rsid w:val="00E9316F"/>
    <w:rsid w:val="00E936B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A2346"/>
    <w:rsid w:val="00FA6463"/>
    <w:rsid w:val="00FB2E92"/>
    <w:rsid w:val="00FC3699"/>
    <w:rsid w:val="00FC5B0A"/>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CB4619-37E2-47EE-96E8-556327B7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6A6"/>
    <w:pPr>
      <w:widowControl w:val="0"/>
      <w:jc w:val="both"/>
    </w:pPr>
    <w:rPr>
      <w:kern w:val="2"/>
      <w:sz w:val="21"/>
      <w:szCs w:val="24"/>
    </w:rPr>
  </w:style>
  <w:style w:type="paragraph" w:styleId="1">
    <w:name w:val="heading 1"/>
    <w:basedOn w:val="a"/>
    <w:qFormat/>
    <w:rsid w:val="005246A6"/>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46A6"/>
    <w:pPr>
      <w:jc w:val="left"/>
    </w:pPr>
  </w:style>
  <w:style w:type="paragraph" w:styleId="a4">
    <w:name w:val="header"/>
    <w:basedOn w:val="a"/>
    <w:rsid w:val="005246A6"/>
    <w:pPr>
      <w:pBdr>
        <w:bottom w:val="single" w:sz="6" w:space="1" w:color="auto"/>
      </w:pBdr>
      <w:tabs>
        <w:tab w:val="center" w:pos="4153"/>
        <w:tab w:val="right" w:pos="8306"/>
      </w:tabs>
      <w:snapToGrid w:val="0"/>
      <w:jc w:val="center"/>
    </w:pPr>
    <w:rPr>
      <w:sz w:val="18"/>
      <w:szCs w:val="18"/>
    </w:rPr>
  </w:style>
  <w:style w:type="paragraph" w:styleId="a5">
    <w:name w:val="footer"/>
    <w:basedOn w:val="a"/>
    <w:rsid w:val="005246A6"/>
    <w:pPr>
      <w:tabs>
        <w:tab w:val="center" w:pos="4153"/>
        <w:tab w:val="right" w:pos="8306"/>
      </w:tabs>
      <w:snapToGrid w:val="0"/>
      <w:jc w:val="left"/>
    </w:pPr>
    <w:rPr>
      <w:sz w:val="18"/>
      <w:szCs w:val="18"/>
    </w:rPr>
  </w:style>
  <w:style w:type="character" w:styleId="a6">
    <w:name w:val="Hyperlink"/>
    <w:rsid w:val="005246A6"/>
    <w:rPr>
      <w:color w:val="0000FF"/>
      <w:u w:val="single"/>
    </w:rPr>
  </w:style>
  <w:style w:type="character" w:styleId="a7">
    <w:name w:val="FollowedHyperlink"/>
    <w:rsid w:val="005246A6"/>
    <w:rPr>
      <w:color w:val="800080"/>
      <w:u w:val="single"/>
    </w:rPr>
  </w:style>
  <w:style w:type="paragraph" w:styleId="a8">
    <w:name w:val="Normal (Web)"/>
    <w:basedOn w:val="a"/>
    <w:uiPriority w:val="99"/>
    <w:rsid w:val="005246A6"/>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5246A6"/>
    <w:rPr>
      <w:i/>
      <w:iCs/>
    </w:rPr>
  </w:style>
  <w:style w:type="paragraph" w:customStyle="1" w:styleId="story-body">
    <w:name w:val="story-body"/>
    <w:basedOn w:val="a"/>
    <w:rsid w:val="005246A6"/>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5246A6"/>
    <w:pPr>
      <w:spacing w:after="120" w:line="480" w:lineRule="auto"/>
    </w:pPr>
  </w:style>
  <w:style w:type="paragraph" w:styleId="aa">
    <w:name w:val="Balloon Text"/>
    <w:basedOn w:val="a"/>
    <w:semiHidden/>
    <w:rsid w:val="005246A6"/>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styleId="ac">
    <w:name w:val="List Paragraph"/>
    <w:basedOn w:val="a"/>
    <w:uiPriority w:val="34"/>
    <w:qFormat/>
    <w:rsid w:val="004D41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38378764">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72379649">
      <w:bodyDiv w:val="1"/>
      <w:marLeft w:val="0"/>
      <w:marRight w:val="0"/>
      <w:marTop w:val="0"/>
      <w:marBottom w:val="0"/>
      <w:divBdr>
        <w:top w:val="none" w:sz="0" w:space="0" w:color="auto"/>
        <w:left w:val="none" w:sz="0" w:space="0" w:color="auto"/>
        <w:bottom w:val="none" w:sz="0" w:space="0" w:color="auto"/>
        <w:right w:val="none" w:sz="0" w:space="0" w:color="auto"/>
      </w:divBdr>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550999">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78313432">
      <w:bodyDiv w:val="1"/>
      <w:marLeft w:val="0"/>
      <w:marRight w:val="0"/>
      <w:marTop w:val="0"/>
      <w:marBottom w:val="0"/>
      <w:divBdr>
        <w:top w:val="none" w:sz="0" w:space="0" w:color="auto"/>
        <w:left w:val="none" w:sz="0" w:space="0" w:color="auto"/>
        <w:bottom w:val="none" w:sz="0" w:space="0" w:color="auto"/>
        <w:right w:val="none" w:sz="0" w:space="0" w:color="auto"/>
      </w:divBdr>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50363032">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1755159">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1103">
      <w:bodyDiv w:val="1"/>
      <w:marLeft w:val="0"/>
      <w:marRight w:val="0"/>
      <w:marTop w:val="0"/>
      <w:marBottom w:val="0"/>
      <w:divBdr>
        <w:top w:val="none" w:sz="0" w:space="0" w:color="auto"/>
        <w:left w:val="none" w:sz="0" w:space="0" w:color="auto"/>
        <w:bottom w:val="none" w:sz="0" w:space="0" w:color="auto"/>
        <w:right w:val="none" w:sz="0" w:space="0" w:color="auto"/>
      </w:divBdr>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 w:id="2121491004">
      <w:bodyDiv w:val="1"/>
      <w:marLeft w:val="0"/>
      <w:marRight w:val="0"/>
      <w:marTop w:val="0"/>
      <w:marBottom w:val="0"/>
      <w:divBdr>
        <w:top w:val="none" w:sz="0" w:space="0" w:color="auto"/>
        <w:left w:val="none" w:sz="0" w:space="0" w:color="auto"/>
        <w:bottom w:val="none" w:sz="0" w:space="0" w:color="auto"/>
        <w:right w:val="none" w:sz="0" w:space="0" w:color="auto"/>
      </w:divBdr>
      <w:divsChild>
        <w:div w:id="1841506514">
          <w:marLeft w:val="0"/>
          <w:marRight w:val="0"/>
          <w:marTop w:val="0"/>
          <w:marBottom w:val="0"/>
          <w:divBdr>
            <w:top w:val="none" w:sz="0" w:space="0" w:color="auto"/>
            <w:left w:val="none" w:sz="0" w:space="0" w:color="auto"/>
            <w:bottom w:val="none" w:sz="0" w:space="0" w:color="auto"/>
            <w:right w:val="none" w:sz="0" w:space="0" w:color="auto"/>
          </w:divBdr>
          <w:divsChild>
            <w:div w:id="91557734">
              <w:marLeft w:val="0"/>
              <w:marRight w:val="0"/>
              <w:marTop w:val="0"/>
              <w:marBottom w:val="0"/>
              <w:divBdr>
                <w:top w:val="none" w:sz="0" w:space="0" w:color="auto"/>
                <w:left w:val="none" w:sz="0" w:space="0" w:color="auto"/>
                <w:bottom w:val="none" w:sz="0" w:space="0" w:color="auto"/>
                <w:right w:val="none" w:sz="0" w:space="0" w:color="auto"/>
              </w:divBdr>
            </w:div>
            <w:div w:id="628557944">
              <w:marLeft w:val="0"/>
              <w:marRight w:val="0"/>
              <w:marTop w:val="0"/>
              <w:marBottom w:val="0"/>
              <w:divBdr>
                <w:top w:val="none" w:sz="0" w:space="0" w:color="auto"/>
                <w:left w:val="none" w:sz="0" w:space="0" w:color="auto"/>
                <w:bottom w:val="none" w:sz="0" w:space="0" w:color="auto"/>
                <w:right w:val="none" w:sz="0" w:space="0" w:color="auto"/>
              </w:divBdr>
              <w:divsChild>
                <w:div w:id="875236851">
                  <w:marLeft w:val="0"/>
                  <w:marRight w:val="0"/>
                  <w:marTop w:val="0"/>
                  <w:marBottom w:val="0"/>
                  <w:divBdr>
                    <w:top w:val="none" w:sz="0" w:space="0" w:color="auto"/>
                    <w:left w:val="none" w:sz="0" w:space="0" w:color="auto"/>
                    <w:bottom w:val="none" w:sz="0" w:space="0" w:color="auto"/>
                    <w:right w:val="none" w:sz="0" w:space="0" w:color="auto"/>
                  </w:divBdr>
                  <w:divsChild>
                    <w:div w:id="1333600933">
                      <w:marLeft w:val="0"/>
                      <w:marRight w:val="0"/>
                      <w:marTop w:val="0"/>
                      <w:marBottom w:val="0"/>
                      <w:divBdr>
                        <w:top w:val="none" w:sz="0" w:space="0" w:color="auto"/>
                        <w:left w:val="none" w:sz="0" w:space="0" w:color="auto"/>
                        <w:bottom w:val="none" w:sz="0" w:space="0" w:color="auto"/>
                        <w:right w:val="none" w:sz="0" w:space="0" w:color="auto"/>
                      </w:divBdr>
                      <w:divsChild>
                        <w:div w:id="346441688">
                          <w:marLeft w:val="0"/>
                          <w:marRight w:val="0"/>
                          <w:marTop w:val="0"/>
                          <w:marBottom w:val="0"/>
                          <w:divBdr>
                            <w:top w:val="none" w:sz="0" w:space="0" w:color="auto"/>
                            <w:left w:val="none" w:sz="0" w:space="0" w:color="auto"/>
                            <w:bottom w:val="none" w:sz="0" w:space="0" w:color="auto"/>
                            <w:right w:val="none" w:sz="0" w:space="0" w:color="auto"/>
                          </w:divBdr>
                          <w:divsChild>
                            <w:div w:id="1502544330">
                              <w:marLeft w:val="0"/>
                              <w:marRight w:val="0"/>
                              <w:marTop w:val="0"/>
                              <w:marBottom w:val="0"/>
                              <w:divBdr>
                                <w:top w:val="none" w:sz="0" w:space="0" w:color="auto"/>
                                <w:left w:val="none" w:sz="0" w:space="0" w:color="auto"/>
                                <w:bottom w:val="none" w:sz="0" w:space="0" w:color="auto"/>
                                <w:right w:val="none" w:sz="0" w:space="0" w:color="auto"/>
                              </w:divBdr>
                              <w:divsChild>
                                <w:div w:id="1025442044">
                                  <w:marLeft w:val="0"/>
                                  <w:marRight w:val="0"/>
                                  <w:marTop w:val="0"/>
                                  <w:marBottom w:val="0"/>
                                  <w:divBdr>
                                    <w:top w:val="none" w:sz="0" w:space="0" w:color="auto"/>
                                    <w:left w:val="none" w:sz="0" w:space="0" w:color="auto"/>
                                    <w:bottom w:val="none" w:sz="0" w:space="0" w:color="auto"/>
                                    <w:right w:val="none" w:sz="0" w:space="0" w:color="auto"/>
                                  </w:divBdr>
                                </w:div>
                              </w:divsChild>
                            </w:div>
                            <w:div w:id="564798934">
                              <w:marLeft w:val="0"/>
                              <w:marRight w:val="0"/>
                              <w:marTop w:val="0"/>
                              <w:marBottom w:val="0"/>
                              <w:divBdr>
                                <w:top w:val="none" w:sz="0" w:space="0" w:color="auto"/>
                                <w:left w:val="none" w:sz="0" w:space="0" w:color="auto"/>
                                <w:bottom w:val="none" w:sz="0" w:space="0" w:color="auto"/>
                                <w:right w:val="none" w:sz="0" w:space="0" w:color="auto"/>
                              </w:divBdr>
                              <w:divsChild>
                                <w:div w:id="5716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667586">
          <w:marLeft w:val="0"/>
          <w:marRight w:val="0"/>
          <w:marTop w:val="0"/>
          <w:marBottom w:val="0"/>
          <w:divBdr>
            <w:top w:val="none" w:sz="0" w:space="0" w:color="auto"/>
            <w:left w:val="none" w:sz="0" w:space="0" w:color="auto"/>
            <w:bottom w:val="none" w:sz="0" w:space="0" w:color="auto"/>
            <w:right w:val="none" w:sz="0" w:space="0" w:color="auto"/>
          </w:divBdr>
          <w:divsChild>
            <w:div w:id="1624800965">
              <w:marLeft w:val="0"/>
              <w:marRight w:val="0"/>
              <w:marTop w:val="0"/>
              <w:marBottom w:val="0"/>
              <w:divBdr>
                <w:top w:val="none" w:sz="0" w:space="0" w:color="auto"/>
                <w:left w:val="none" w:sz="0" w:space="0" w:color="auto"/>
                <w:bottom w:val="none" w:sz="0" w:space="0" w:color="auto"/>
                <w:right w:val="none" w:sz="0" w:space="0" w:color="auto"/>
              </w:divBdr>
              <w:divsChild>
                <w:div w:id="1718044904">
                  <w:marLeft w:val="0"/>
                  <w:marRight w:val="0"/>
                  <w:marTop w:val="0"/>
                  <w:marBottom w:val="0"/>
                  <w:divBdr>
                    <w:top w:val="none" w:sz="0" w:space="0" w:color="auto"/>
                    <w:left w:val="none" w:sz="0" w:space="0" w:color="auto"/>
                    <w:bottom w:val="none" w:sz="0" w:space="0" w:color="auto"/>
                    <w:right w:val="none" w:sz="0" w:space="0" w:color="auto"/>
                  </w:divBdr>
                  <w:divsChild>
                    <w:div w:id="1244142510">
                      <w:marLeft w:val="0"/>
                      <w:marRight w:val="0"/>
                      <w:marTop w:val="0"/>
                      <w:marBottom w:val="0"/>
                      <w:divBdr>
                        <w:top w:val="none" w:sz="0" w:space="0" w:color="auto"/>
                        <w:left w:val="none" w:sz="0" w:space="0" w:color="auto"/>
                        <w:bottom w:val="none" w:sz="0" w:space="0" w:color="auto"/>
                        <w:right w:val="none" w:sz="0" w:space="0" w:color="auto"/>
                      </w:divBdr>
                      <w:divsChild>
                        <w:div w:id="1112939497">
                          <w:marLeft w:val="0"/>
                          <w:marRight w:val="0"/>
                          <w:marTop w:val="0"/>
                          <w:marBottom w:val="0"/>
                          <w:divBdr>
                            <w:top w:val="none" w:sz="0" w:space="0" w:color="auto"/>
                            <w:left w:val="none" w:sz="0" w:space="0" w:color="auto"/>
                            <w:bottom w:val="none" w:sz="0" w:space="0" w:color="auto"/>
                            <w:right w:val="none" w:sz="0" w:space="0" w:color="auto"/>
                          </w:divBdr>
                          <w:divsChild>
                            <w:div w:id="5669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497">
                  <w:marLeft w:val="0"/>
                  <w:marRight w:val="0"/>
                  <w:marTop w:val="0"/>
                  <w:marBottom w:val="0"/>
                  <w:divBdr>
                    <w:top w:val="none" w:sz="0" w:space="0" w:color="auto"/>
                    <w:left w:val="none" w:sz="0" w:space="0" w:color="auto"/>
                    <w:bottom w:val="none" w:sz="0" w:space="0" w:color="auto"/>
                    <w:right w:val="none" w:sz="0" w:space="0" w:color="auto"/>
                  </w:divBdr>
                  <w:divsChild>
                    <w:div w:id="535124298">
                      <w:marLeft w:val="0"/>
                      <w:marRight w:val="0"/>
                      <w:marTop w:val="0"/>
                      <w:marBottom w:val="0"/>
                      <w:divBdr>
                        <w:top w:val="none" w:sz="0" w:space="0" w:color="auto"/>
                        <w:left w:val="none" w:sz="0" w:space="0" w:color="auto"/>
                        <w:bottom w:val="none" w:sz="0" w:space="0" w:color="auto"/>
                        <w:right w:val="none" w:sz="0" w:space="0" w:color="auto"/>
                      </w:divBdr>
                      <w:divsChild>
                        <w:div w:id="1627737201">
                          <w:marLeft w:val="0"/>
                          <w:marRight w:val="0"/>
                          <w:marTop w:val="0"/>
                          <w:marBottom w:val="0"/>
                          <w:divBdr>
                            <w:top w:val="none" w:sz="0" w:space="0" w:color="auto"/>
                            <w:left w:val="none" w:sz="0" w:space="0" w:color="auto"/>
                            <w:bottom w:val="none" w:sz="0" w:space="0" w:color="auto"/>
                            <w:right w:val="none" w:sz="0" w:space="0" w:color="auto"/>
                          </w:divBdr>
                          <w:divsChild>
                            <w:div w:id="2569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ookseller.com/news/ss-scoops-two-more-stunning-vaughan-novels-7-figures-1278768?utm_source=Adestra&amp;utm_medium=email&amp;utm_term=&amp;utm_content=&amp;utm_campaign=Morning%20Briefing%20-%20080921" TargetMode="External"/><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etflix.com/title/81152788"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4</cp:revision>
  <cp:lastPrinted>2005-06-10T06:33:00Z</cp:lastPrinted>
  <dcterms:created xsi:type="dcterms:W3CDTF">2021-11-17T10:44:00Z</dcterms:created>
  <dcterms:modified xsi:type="dcterms:W3CDTF">2021-11-17T10:45:00Z</dcterms:modified>
</cp:coreProperties>
</file>