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Pr="00CC7D4F" w:rsidRDefault="00B343D1" w:rsidP="00CC7D4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3981660</wp:posOffset>
            </wp:positionH>
            <wp:positionV relativeFrom="paragraph">
              <wp:posOffset>199175</wp:posOffset>
            </wp:positionV>
            <wp:extent cx="1422000" cy="2160000"/>
            <wp:effectExtent l="0" t="0" r="0" b="0"/>
            <wp:wrapSquare wrapText="bothSides"/>
            <wp:docPr id="1" name="imgBlkFront" descr="https://images-na.ssl-images-amazon.com/images/I/41zjhswRI0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zjhswRI0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C6614"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CC7D4F" w:rsidRPr="00CC7D4F">
        <w:rPr>
          <w:b/>
          <w:bCs/>
          <w:szCs w:val="21"/>
        </w:rPr>
        <w:t xml:space="preserve">ATLAS DER ABGELEGENEN INSELN </w:t>
      </w:r>
      <w:proofErr w:type="gramStart"/>
      <w:r w:rsidR="00CC7D4F" w:rsidRPr="00CC7D4F">
        <w:rPr>
          <w:b/>
          <w:bCs/>
          <w:szCs w:val="21"/>
        </w:rPr>
        <w:t>( ATLAS</w:t>
      </w:r>
      <w:proofErr w:type="gramEnd"/>
      <w:r w:rsidR="00CC7D4F" w:rsidRPr="00CC7D4F">
        <w:rPr>
          <w:b/>
          <w:bCs/>
          <w:szCs w:val="21"/>
        </w:rPr>
        <w:t xml:space="preserve"> OF REMOTE ISLANDS)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C7D4F" w:rsidRPr="00CC7D4F">
        <w:rPr>
          <w:b/>
          <w:bCs/>
          <w:szCs w:val="21"/>
        </w:rPr>
        <w:t xml:space="preserve">Judith </w:t>
      </w:r>
      <w:proofErr w:type="spellStart"/>
      <w:r w:rsidR="00CC7D4F" w:rsidRPr="00CC7D4F">
        <w:rPr>
          <w:b/>
          <w:bCs/>
          <w:szCs w:val="21"/>
        </w:rPr>
        <w:t>Schalansky</w:t>
      </w:r>
      <w:proofErr w:type="spellEnd"/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CC7D4F" w:rsidRPr="00CC7D4F">
        <w:rPr>
          <w:b/>
          <w:bCs/>
          <w:szCs w:val="21"/>
        </w:rPr>
        <w:t>‎ Particular Books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CC7D4F">
        <w:rPr>
          <w:b/>
          <w:bCs/>
          <w:szCs w:val="21"/>
        </w:rPr>
        <w:t>ANA London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 w:rsidR="00CC7D4F">
        <w:rPr>
          <w:b/>
          <w:bCs/>
          <w:szCs w:val="21"/>
        </w:rPr>
        <w:t xml:space="preserve">Claire </w:t>
      </w:r>
      <w:proofErr w:type="spellStart"/>
      <w:r w:rsidR="00CC7D4F">
        <w:rPr>
          <w:b/>
          <w:bCs/>
          <w:szCs w:val="21"/>
        </w:rPr>
        <w:t>Qiao</w:t>
      </w:r>
      <w:proofErr w:type="spellEnd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CC7D4F">
        <w:rPr>
          <w:b/>
          <w:bCs/>
          <w:szCs w:val="21"/>
        </w:rPr>
        <w:t>144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CC7D4F">
        <w:rPr>
          <w:b/>
          <w:bCs/>
          <w:szCs w:val="21"/>
        </w:rPr>
        <w:t>2010</w:t>
      </w:r>
      <w:r>
        <w:rPr>
          <w:b/>
          <w:bCs/>
          <w:szCs w:val="21"/>
        </w:rPr>
        <w:t>年</w:t>
      </w:r>
      <w:r w:rsidR="00CC7D4F"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CC7D4F">
        <w:rPr>
          <w:b/>
          <w:bCs/>
          <w:color w:val="000000"/>
          <w:szCs w:val="21"/>
        </w:rPr>
        <w:t>非小说</w:t>
      </w:r>
      <w:r w:rsidR="00CC7D4F">
        <w:rPr>
          <w:rFonts w:hint="eastAsia"/>
          <w:b/>
          <w:bCs/>
          <w:color w:val="000000"/>
          <w:szCs w:val="21"/>
        </w:rPr>
        <w:t>/</w:t>
      </w:r>
      <w:r w:rsidR="00CC7D4F">
        <w:rPr>
          <w:rFonts w:hint="eastAsia"/>
          <w:b/>
          <w:bCs/>
          <w:color w:val="000000"/>
          <w:szCs w:val="21"/>
        </w:rPr>
        <w:t>自然写作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CC7D4F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CC7D4F" w:rsidRPr="00CC7D4F">
        <w:rPr>
          <w:rStyle w:val="ab"/>
          <w:b/>
          <w:bCs/>
          <w:szCs w:val="21"/>
        </w:rPr>
        <w:t>https://book.douban.com/subject/26943735/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BED" w:rsidRDefault="00B343D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4038820</wp:posOffset>
            </wp:positionH>
            <wp:positionV relativeFrom="paragraph">
              <wp:posOffset>58360</wp:posOffset>
            </wp:positionV>
            <wp:extent cx="1285200" cy="2160000"/>
            <wp:effectExtent l="0" t="0" r="0" b="0"/>
            <wp:wrapSquare wrapText="bothSides"/>
            <wp:docPr id="5" name="图片 5" descr="https://img2.doubanio.com/view/subject/l/public/s2924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doubanio.com/view/subject/l/public/s292454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CC7D4F" w:rsidRPr="00CC7D4F">
        <w:rPr>
          <w:rFonts w:hint="eastAsia"/>
          <w:b/>
          <w:bCs/>
          <w:szCs w:val="21"/>
        </w:rPr>
        <w:t>看不见的岛屿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CC7D4F" w:rsidRPr="00CC7D4F">
        <w:rPr>
          <w:rFonts w:hint="eastAsia"/>
          <w:b/>
          <w:bCs/>
          <w:szCs w:val="21"/>
        </w:rPr>
        <w:t xml:space="preserve"> [</w:t>
      </w:r>
      <w:r w:rsidR="00CC7D4F" w:rsidRPr="00CC7D4F">
        <w:rPr>
          <w:rFonts w:hint="eastAsia"/>
          <w:b/>
          <w:bCs/>
          <w:szCs w:val="21"/>
        </w:rPr>
        <w:t>德</w:t>
      </w:r>
      <w:r w:rsidR="00CC7D4F" w:rsidRPr="00CC7D4F">
        <w:rPr>
          <w:rFonts w:hint="eastAsia"/>
          <w:b/>
          <w:bCs/>
          <w:szCs w:val="21"/>
        </w:rPr>
        <w:t xml:space="preserve">] </w:t>
      </w:r>
      <w:r w:rsidR="00CC7D4F" w:rsidRPr="00CC7D4F">
        <w:rPr>
          <w:rFonts w:hint="eastAsia"/>
          <w:b/>
          <w:bCs/>
          <w:szCs w:val="21"/>
        </w:rPr>
        <w:t>朱迪斯·莎兰斯基</w:t>
      </w:r>
      <w:r>
        <w:rPr>
          <w:rFonts w:hint="eastAsia"/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CC7D4F" w:rsidRPr="00CC7D4F">
        <w:rPr>
          <w:rFonts w:hint="eastAsia"/>
          <w:b/>
          <w:bCs/>
          <w:szCs w:val="21"/>
        </w:rPr>
        <w:t>浦</w:t>
      </w:r>
      <w:proofErr w:type="gramStart"/>
      <w:r w:rsidR="00CC7D4F" w:rsidRPr="00CC7D4F">
        <w:rPr>
          <w:rFonts w:hint="eastAsia"/>
          <w:b/>
          <w:bCs/>
          <w:szCs w:val="21"/>
        </w:rPr>
        <w:t>睿</w:t>
      </w:r>
      <w:proofErr w:type="gramEnd"/>
      <w:r w:rsidR="00CC7D4F" w:rsidRPr="00CC7D4F">
        <w:rPr>
          <w:rFonts w:hint="eastAsia"/>
          <w:b/>
          <w:bCs/>
          <w:szCs w:val="21"/>
        </w:rPr>
        <w:t>文化·湖南文艺出版社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CC7D4F" w:rsidRPr="00CC7D4F">
        <w:rPr>
          <w:rFonts w:hint="eastAsia"/>
          <w:b/>
          <w:bCs/>
          <w:szCs w:val="21"/>
        </w:rPr>
        <w:t>晏文玲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CC7D4F">
        <w:rPr>
          <w:b/>
          <w:bCs/>
          <w:szCs w:val="21"/>
        </w:rPr>
        <w:t>17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CC7D4F">
        <w:rPr>
          <w:b/>
          <w:bCs/>
          <w:szCs w:val="21"/>
        </w:rPr>
        <w:t>123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CC7D4F">
        <w:rPr>
          <w:b/>
          <w:bCs/>
          <w:szCs w:val="21"/>
        </w:rPr>
        <w:t>88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CC7D4F" w:rsidRDefault="00CC7D4F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CC7D4F" w:rsidRPr="00CC7D4F" w:rsidRDefault="00CC7D4F" w:rsidP="00CC7D4F">
      <w:pPr>
        <w:jc w:val="center"/>
        <w:rPr>
          <w:b/>
        </w:rPr>
      </w:pPr>
      <w:r w:rsidRPr="00CC7D4F">
        <w:rPr>
          <w:b/>
        </w:rPr>
        <w:t>2009</w:t>
      </w:r>
      <w:r w:rsidRPr="00CC7D4F">
        <w:rPr>
          <w:b/>
        </w:rPr>
        <w:t>年</w:t>
      </w:r>
      <w:r w:rsidRPr="00CC7D4F">
        <w:rPr>
          <w:b/>
        </w:rPr>
        <w:t>“</w:t>
      </w:r>
      <w:r w:rsidRPr="00CC7D4F">
        <w:rPr>
          <w:b/>
        </w:rPr>
        <w:t>世界最美的书</w:t>
      </w:r>
      <w:r w:rsidRPr="00CC7D4F">
        <w:rPr>
          <w:b/>
        </w:rPr>
        <w:t>”</w:t>
      </w:r>
      <w:r w:rsidRPr="00CC7D4F">
        <w:rPr>
          <w:b/>
        </w:rPr>
        <w:t>金奖</w:t>
      </w:r>
    </w:p>
    <w:p w:rsidR="00CC7D4F" w:rsidRPr="00CC7D4F" w:rsidRDefault="00CC7D4F" w:rsidP="00CC7D4F">
      <w:pPr>
        <w:jc w:val="center"/>
        <w:rPr>
          <w:b/>
        </w:rPr>
      </w:pPr>
      <w:r w:rsidRPr="00CC7D4F">
        <w:rPr>
          <w:b/>
        </w:rPr>
        <w:t>2010</w:t>
      </w:r>
      <w:r w:rsidRPr="00CC7D4F">
        <w:rPr>
          <w:b/>
        </w:rPr>
        <w:t>年美国国家公共电台（</w:t>
      </w:r>
      <w:r w:rsidRPr="00CC7D4F">
        <w:rPr>
          <w:b/>
        </w:rPr>
        <w:t>NPR</w:t>
      </w:r>
      <w:r w:rsidRPr="00CC7D4F">
        <w:rPr>
          <w:b/>
        </w:rPr>
        <w:t>）年度挚爱选书</w:t>
      </w:r>
    </w:p>
    <w:p w:rsidR="00CC7D4F" w:rsidRPr="00CC7D4F" w:rsidRDefault="00CC7D4F" w:rsidP="00CC7D4F">
      <w:pPr>
        <w:jc w:val="center"/>
        <w:rPr>
          <w:b/>
        </w:rPr>
      </w:pPr>
      <w:r w:rsidRPr="00CC7D4F">
        <w:rPr>
          <w:b/>
        </w:rPr>
        <w:t>2011</w:t>
      </w:r>
      <w:r w:rsidRPr="00CC7D4F">
        <w:rPr>
          <w:b/>
        </w:rPr>
        <w:t>年德意志联邦共和国设计奖</w:t>
      </w:r>
    </w:p>
    <w:p w:rsidR="00CC7D4F" w:rsidRPr="00CC7D4F" w:rsidRDefault="00CC7D4F" w:rsidP="00CC7D4F">
      <w:pPr>
        <w:jc w:val="center"/>
        <w:rPr>
          <w:b/>
        </w:rPr>
      </w:pPr>
      <w:r w:rsidRPr="00CC7D4F">
        <w:rPr>
          <w:b/>
        </w:rPr>
        <w:t>2011</w:t>
      </w:r>
      <w:r w:rsidRPr="00CC7D4F">
        <w:rPr>
          <w:b/>
        </w:rPr>
        <w:t>年全球红点传达设计大奖</w:t>
      </w:r>
    </w:p>
    <w:p w:rsidR="00CC7D4F" w:rsidRPr="00CC7D4F" w:rsidRDefault="00CC7D4F" w:rsidP="00CC7D4F">
      <w:pPr>
        <w:jc w:val="center"/>
        <w:rPr>
          <w:b/>
        </w:rPr>
      </w:pPr>
      <w:r w:rsidRPr="00CC7D4F">
        <w:rPr>
          <w:b/>
        </w:rPr>
        <w:t>诸多荣誉成就孤独美学的典范之作</w:t>
      </w:r>
    </w:p>
    <w:p w:rsidR="00CC7D4F" w:rsidRDefault="00CC7D4F" w:rsidP="00CC7D4F"/>
    <w:p w:rsidR="00CC7D4F" w:rsidRPr="00CC7D4F" w:rsidRDefault="00CC7D4F" w:rsidP="00CC7D4F">
      <w:pPr>
        <w:ind w:firstLine="420"/>
      </w:pPr>
      <w:r w:rsidRPr="00CC7D4F">
        <w:t>献给无法置身</w:t>
      </w:r>
      <w:proofErr w:type="gramStart"/>
      <w:r w:rsidRPr="00CC7D4F">
        <w:t>一探究竟却爱</w:t>
      </w:r>
      <w:proofErr w:type="gramEnd"/>
      <w:r w:rsidRPr="00CC7D4F">
        <w:t>躺在沙发上阅读深思的书虫，</w:t>
      </w:r>
    </w:p>
    <w:p w:rsidR="00CC7D4F" w:rsidRDefault="00CC7D4F" w:rsidP="00CC7D4F"/>
    <w:p w:rsidR="00CC7D4F" w:rsidRPr="00CC7D4F" w:rsidRDefault="00CC7D4F" w:rsidP="00CC7D4F">
      <w:pPr>
        <w:ind w:firstLine="420"/>
      </w:pPr>
      <w:r w:rsidRPr="00CC7D4F">
        <w:t>也献给一直在路上，热爱冒险的行者。</w:t>
      </w:r>
    </w:p>
    <w:p w:rsidR="00CC7D4F" w:rsidRDefault="00CC7D4F" w:rsidP="00CC7D4F"/>
    <w:p w:rsidR="00CC7D4F" w:rsidRPr="00CC7D4F" w:rsidRDefault="00CC7D4F" w:rsidP="00CC7D4F">
      <w:pPr>
        <w:ind w:firstLine="420"/>
      </w:pPr>
      <w:r w:rsidRPr="00CC7D4F">
        <w:t>德国艺术家、作家朱迪斯</w:t>
      </w:r>
      <w:r w:rsidRPr="00CC7D4F">
        <w:t>·</w:t>
      </w:r>
      <w:r w:rsidRPr="00CC7D4F">
        <w:t>莎兰斯基，以精湛的绘图工艺和引人入胜的文字，描述五十多</w:t>
      </w:r>
      <w:proofErr w:type="gramStart"/>
      <w:r w:rsidRPr="00CC7D4F">
        <w:lastRenderedPageBreak/>
        <w:t>座你未曾</w:t>
      </w:r>
      <w:proofErr w:type="gramEnd"/>
      <w:r w:rsidRPr="00CC7D4F">
        <w:t>到访也永不能游历的遥远孤岛，完美呈现地理、文学与艺术之美。</w:t>
      </w:r>
    </w:p>
    <w:p w:rsidR="00CC7D4F" w:rsidRDefault="00CC7D4F" w:rsidP="00CC7D4F"/>
    <w:p w:rsidR="00CC7D4F" w:rsidRPr="00CC7D4F" w:rsidRDefault="00CC7D4F" w:rsidP="00CC7D4F">
      <w:pPr>
        <w:ind w:firstLine="420"/>
      </w:pPr>
      <w:r w:rsidRPr="00CC7D4F">
        <w:t>从孤独岛到鲁道夫岛，从圣保罗岛到</w:t>
      </w:r>
      <w:proofErr w:type="gramStart"/>
      <w:r w:rsidRPr="00CC7D4F">
        <w:t>特</w:t>
      </w:r>
      <w:proofErr w:type="gramEnd"/>
      <w:r w:rsidRPr="00CC7D4F">
        <w:t>罗</w:t>
      </w:r>
      <w:proofErr w:type="gramStart"/>
      <w:r w:rsidRPr="00CC7D4F">
        <w:t>姆兰岛</w:t>
      </w:r>
      <w:proofErr w:type="gramEnd"/>
      <w:r w:rsidRPr="00CC7D4F">
        <w:t>，展现了被遗弃到自生自灭的奴隶、梦想破碎的探险家、灯塔守卫自立为王、理想主义者建立微型社会等一个个故事。</w:t>
      </w:r>
    </w:p>
    <w:p w:rsidR="00CC7D4F" w:rsidRDefault="00CC7D4F" w:rsidP="00CC7D4F"/>
    <w:p w:rsidR="00CC7D4F" w:rsidRPr="00CC7D4F" w:rsidRDefault="00CC7D4F" w:rsidP="00CC7D4F">
      <w:pPr>
        <w:ind w:firstLine="420"/>
      </w:pPr>
      <w:r w:rsidRPr="00CC7D4F">
        <w:t>每一个孤独的岛屿，以及每一个孤独的故事。岛屿无疑是最刺激旅行的终点与最不可靠的乐园。</w:t>
      </w:r>
    </w:p>
    <w:p w:rsidR="00CA3D30" w:rsidRPr="00CC7D4F" w:rsidRDefault="00CA3D30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CC7D4F" w:rsidRPr="00CC7D4F" w:rsidRDefault="00CC7D4F" w:rsidP="00CC7D4F">
      <w:pPr>
        <w:ind w:firstLine="420"/>
      </w:pPr>
      <w:r w:rsidRPr="00B343D1">
        <w:rPr>
          <w:b/>
        </w:rPr>
        <w:t>朱迪斯</w:t>
      </w:r>
      <w:r w:rsidRPr="00B343D1">
        <w:rPr>
          <w:b/>
        </w:rPr>
        <w:t>·</w:t>
      </w:r>
      <w:r w:rsidRPr="00B343D1">
        <w:rPr>
          <w:b/>
        </w:rPr>
        <w:t>莎兰斯基</w:t>
      </w:r>
      <w:r w:rsidRPr="00B343D1">
        <w:rPr>
          <w:rFonts w:hint="eastAsia"/>
          <w:b/>
        </w:rPr>
        <w:t>(</w:t>
      </w:r>
      <w:r w:rsidR="00B343D1" w:rsidRPr="00B343D1">
        <w:rPr>
          <w:b/>
        </w:rPr>
        <w:t xml:space="preserve">Judith </w:t>
      </w:r>
      <w:proofErr w:type="spellStart"/>
      <w:r w:rsidR="00B343D1" w:rsidRPr="00B343D1">
        <w:rPr>
          <w:b/>
        </w:rPr>
        <w:t>Schalansky</w:t>
      </w:r>
      <w:proofErr w:type="spellEnd"/>
      <w:r w:rsidR="00B343D1" w:rsidRPr="00B343D1">
        <w:rPr>
          <w:b/>
        </w:rPr>
        <w:t>)</w:t>
      </w:r>
      <w:r>
        <w:rPr>
          <w:rFonts w:hint="eastAsia"/>
        </w:rPr>
        <w:t>,</w:t>
      </w:r>
      <w:r w:rsidRPr="00CC7D4F">
        <w:t>1980</w:t>
      </w:r>
      <w:r w:rsidRPr="00CC7D4F">
        <w:t>年出生于德国，主修艺术史与传达设计，目前住在柏林，从事自由写作与设计。</w:t>
      </w:r>
      <w:r w:rsidRPr="00CC7D4F">
        <w:t>2006</w:t>
      </w:r>
      <w:r w:rsidRPr="00CC7D4F">
        <w:t>年出版印刷字体集《我爱断</w:t>
      </w:r>
      <w:proofErr w:type="gramStart"/>
      <w:r w:rsidRPr="00CC7D4F">
        <w:t>折字</w:t>
      </w:r>
      <w:proofErr w:type="gramEnd"/>
      <w:r w:rsidRPr="00CC7D4F">
        <w:t>体》（</w:t>
      </w:r>
      <w:proofErr w:type="spellStart"/>
      <w:r w:rsidRPr="00CC7D4F">
        <w:t>Fraktur</w:t>
      </w:r>
      <w:proofErr w:type="spellEnd"/>
      <w:r w:rsidRPr="00CC7D4F">
        <w:t xml:space="preserve"> mon Amour</w:t>
      </w:r>
      <w:r w:rsidRPr="00CC7D4F">
        <w:t>），一举拿下多项设计奖；</w:t>
      </w:r>
      <w:r w:rsidRPr="00CC7D4F">
        <w:t>2008</w:t>
      </w:r>
      <w:r w:rsidRPr="00CC7D4F">
        <w:t>年出版第一本文学作品《蓝色不适合你》（</w:t>
      </w:r>
      <w:proofErr w:type="spellStart"/>
      <w:r w:rsidRPr="00CC7D4F">
        <w:t>Blau</w:t>
      </w:r>
      <w:proofErr w:type="spellEnd"/>
      <w:r w:rsidRPr="00CC7D4F">
        <w:t xml:space="preserve"> </w:t>
      </w:r>
      <w:proofErr w:type="spellStart"/>
      <w:r w:rsidRPr="00CC7D4F">
        <w:t>steht</w:t>
      </w:r>
      <w:proofErr w:type="spellEnd"/>
      <w:r w:rsidRPr="00CC7D4F">
        <w:t xml:space="preserve"> </w:t>
      </w:r>
      <w:proofErr w:type="spellStart"/>
      <w:r w:rsidRPr="00CC7D4F">
        <w:t>dir</w:t>
      </w:r>
      <w:proofErr w:type="spellEnd"/>
      <w:r w:rsidRPr="00CC7D4F">
        <w:t xml:space="preserve"> </w:t>
      </w:r>
      <w:proofErr w:type="spellStart"/>
      <w:r w:rsidRPr="00CC7D4F">
        <w:t>nicht</w:t>
      </w:r>
      <w:proofErr w:type="spellEnd"/>
      <w:r w:rsidRPr="00CC7D4F">
        <w:t>），描述一名女孩对出海远航的憧憬；</w:t>
      </w:r>
      <w:r w:rsidRPr="00CC7D4F">
        <w:t>2009</w:t>
      </w:r>
      <w:r w:rsidRPr="00CC7D4F">
        <w:t>年获得位于洛杉矶的</w:t>
      </w:r>
      <w:r w:rsidRPr="00CC7D4F">
        <w:t>“</w:t>
      </w:r>
      <w:r w:rsidRPr="00CC7D4F">
        <w:t>奥若拉别墅</w:t>
      </w:r>
      <w:r w:rsidRPr="00CC7D4F">
        <w:t>”</w:t>
      </w:r>
      <w:r w:rsidRPr="00CC7D4F">
        <w:t>（</w:t>
      </w:r>
      <w:r w:rsidRPr="00CC7D4F">
        <w:t>Villa Aurora</w:t>
      </w:r>
      <w:r w:rsidRPr="00CC7D4F">
        <w:t>）所颁发的奖助金；这一本《看不见的岛屿》（</w:t>
      </w:r>
      <w:r w:rsidRPr="00CC7D4F">
        <w:t xml:space="preserve">Atlas der </w:t>
      </w:r>
      <w:proofErr w:type="spellStart"/>
      <w:r w:rsidRPr="00CC7D4F">
        <w:t>Abgelegenen</w:t>
      </w:r>
      <w:proofErr w:type="spellEnd"/>
      <w:r w:rsidRPr="00CC7D4F">
        <w:t xml:space="preserve"> </w:t>
      </w:r>
      <w:proofErr w:type="spellStart"/>
      <w:r w:rsidRPr="00CC7D4F">
        <w:t>Inseln</w:t>
      </w:r>
      <w:proofErr w:type="spellEnd"/>
      <w:r w:rsidRPr="00CC7D4F">
        <w:t>）凭其出色的文字和设计为她带来了</w:t>
      </w:r>
      <w:r w:rsidRPr="00CC7D4F">
        <w:t>2009</w:t>
      </w:r>
      <w:r w:rsidRPr="00CC7D4F">
        <w:t>年德国莱比锡书展</w:t>
      </w:r>
      <w:r w:rsidRPr="00CC7D4F">
        <w:t>“</w:t>
      </w:r>
      <w:r w:rsidRPr="00CC7D4F">
        <w:t>世界最美图书</w:t>
      </w:r>
      <w:r w:rsidRPr="00CC7D4F">
        <w:t>”</w:t>
      </w:r>
      <w:r w:rsidRPr="00CC7D4F">
        <w:t>金奖、</w:t>
      </w:r>
      <w:r w:rsidRPr="00CC7D4F">
        <w:t>2011</w:t>
      </w:r>
      <w:r w:rsidRPr="00CC7D4F">
        <w:t>年德意志联邦共和国设计奖及</w:t>
      </w:r>
      <w:r w:rsidRPr="00CC7D4F">
        <w:t>2011</w:t>
      </w:r>
      <w:r w:rsidRPr="00CC7D4F">
        <w:t>年全球红点传达设计大奖。</w:t>
      </w:r>
    </w:p>
    <w:p w:rsidR="00CA3D30" w:rsidRPr="00CC7D4F" w:rsidRDefault="00CA3D30">
      <w:pPr>
        <w:ind w:right="420" w:firstLineChars="200" w:firstLine="420"/>
        <w:rPr>
          <w:bCs/>
          <w:szCs w:val="21"/>
        </w:rPr>
      </w:pPr>
    </w:p>
    <w:p w:rsidR="00CA3D30" w:rsidRDefault="00FC661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CA3D30" w:rsidRDefault="00CA3D30">
      <w:pPr>
        <w:rPr>
          <w:b/>
          <w:bCs/>
          <w:color w:val="000000"/>
          <w:szCs w:val="21"/>
        </w:rPr>
      </w:pPr>
    </w:p>
    <w:p w:rsidR="00B343D1" w:rsidRPr="00B343D1" w:rsidRDefault="00B343D1" w:rsidP="00B343D1">
      <w:pPr>
        <w:ind w:firstLine="420"/>
      </w:pPr>
      <w:r>
        <w:t>“</w:t>
      </w:r>
      <w:r w:rsidRPr="00B343D1">
        <w:t>一件手绘地图的珍宝！</w:t>
      </w:r>
      <w:r>
        <w:t>”                                      ----</w:t>
      </w:r>
      <w:r w:rsidRPr="00B343D1">
        <w:t>《华尔街日报》</w:t>
      </w:r>
      <w:r w:rsidRPr="00B343D1">
        <w:t> </w:t>
      </w:r>
    </w:p>
    <w:p w:rsidR="00B343D1" w:rsidRPr="00B343D1" w:rsidRDefault="00B343D1" w:rsidP="00B343D1">
      <w:r w:rsidRPr="00B343D1">
        <w:t> </w:t>
      </w:r>
    </w:p>
    <w:p w:rsidR="00B343D1" w:rsidRDefault="00B343D1" w:rsidP="00B343D1">
      <w:pPr>
        <w:ind w:firstLine="420"/>
      </w:pPr>
      <w:r>
        <w:t>“</w:t>
      </w:r>
      <w:r w:rsidRPr="00B343D1">
        <w:t>打开这本书、你就成了鲁滨逊，哪怕就一会儿。</w:t>
      </w:r>
      <w:r>
        <w:rPr>
          <w:rFonts w:hint="eastAsia"/>
        </w:rPr>
        <w:t>"</w:t>
      </w:r>
    </w:p>
    <w:p w:rsidR="00B343D1" w:rsidRPr="00B343D1" w:rsidRDefault="00B343D1" w:rsidP="00B343D1">
      <w:pPr>
        <w:ind w:firstLineChars="3300" w:firstLine="6930"/>
      </w:pPr>
      <w:r>
        <w:t>----</w:t>
      </w:r>
      <w:r w:rsidRPr="00B343D1">
        <w:t>《时代》周刊</w:t>
      </w:r>
    </w:p>
    <w:p w:rsidR="00B343D1" w:rsidRPr="00B343D1" w:rsidRDefault="00B343D1" w:rsidP="00B343D1">
      <w:r w:rsidRPr="00B343D1">
        <w:t> </w:t>
      </w:r>
    </w:p>
    <w:p w:rsidR="00B343D1" w:rsidRDefault="00B343D1" w:rsidP="00B343D1">
      <w:pPr>
        <w:ind w:firstLine="420"/>
      </w:pPr>
      <w:r>
        <w:t>“</w:t>
      </w:r>
      <w:r w:rsidRPr="00B343D1">
        <w:t>作为寓言集的地图册，以蓝色和橙色来呈现，无愧于地图一词的本义</w:t>
      </w:r>
      <w:r>
        <w:t>----</w:t>
      </w:r>
      <w:r w:rsidRPr="00B343D1">
        <w:t>世界剧场。</w:t>
      </w:r>
      <w:r>
        <w:t>”</w:t>
      </w:r>
    </w:p>
    <w:p w:rsidR="00B343D1" w:rsidRPr="00B343D1" w:rsidRDefault="00B343D1" w:rsidP="00B343D1">
      <w:pPr>
        <w:ind w:firstLineChars="1250" w:firstLine="2625"/>
        <w:jc w:val="right"/>
      </w:pPr>
      <w:r>
        <w:t>----</w:t>
      </w:r>
      <w:r w:rsidRPr="00B343D1">
        <w:t>《卫报》</w:t>
      </w:r>
      <w:r w:rsidRPr="00B343D1">
        <w:t> </w:t>
      </w:r>
    </w:p>
    <w:p w:rsidR="00B343D1" w:rsidRPr="00B343D1" w:rsidRDefault="00B343D1" w:rsidP="00B343D1">
      <w:r w:rsidRPr="00B343D1">
        <w:t> </w:t>
      </w:r>
    </w:p>
    <w:p w:rsidR="00B343D1" w:rsidRDefault="00B343D1" w:rsidP="00B343D1">
      <w:pPr>
        <w:ind w:firstLine="420"/>
      </w:pPr>
      <w:r>
        <w:t>“</w:t>
      </w:r>
      <w:r w:rsidRPr="00B343D1">
        <w:t>美的文字都被锁在阁楼上的一个大箱子里，积着厚厚的灰，忽然一下子它们全部都飞了出来，四周飞扬的灰尘都是闪闪发亮的</w:t>
      </w:r>
      <w:r w:rsidRPr="00B343D1">
        <w:t>——</w:t>
      </w:r>
      <w:r w:rsidRPr="00B343D1">
        <w:t>这就是打开这本书的感受。每一页都充满了想未知窥视的诱惑，每个字都是对一次小惊喜的发现。书的简洁之美充满诗意，时刻提醒你原来颜色和排版的组合可以那么美妙。</w:t>
      </w:r>
      <w:r>
        <w:t>”</w:t>
      </w:r>
    </w:p>
    <w:p w:rsidR="00B343D1" w:rsidRPr="00B343D1" w:rsidRDefault="00B343D1" w:rsidP="00B343D1">
      <w:pPr>
        <w:jc w:val="right"/>
      </w:pPr>
      <w:r>
        <w:t>----</w:t>
      </w:r>
      <w:r w:rsidRPr="00B343D1">
        <w:t>《</w:t>
      </w:r>
      <w:r w:rsidRPr="00B343D1">
        <w:t>E</w:t>
      </w:r>
      <w:r w:rsidRPr="00B343D1">
        <w:t>》（</w:t>
      </w:r>
      <w:r w:rsidRPr="00B343D1">
        <w:t>The Environmental Magazine</w:t>
      </w:r>
      <w:r w:rsidRPr="00B343D1">
        <w:t>）网站</w:t>
      </w:r>
      <w:r w:rsidRPr="00B343D1">
        <w:t> </w:t>
      </w:r>
    </w:p>
    <w:p w:rsidR="00B343D1" w:rsidRPr="00B343D1" w:rsidRDefault="00B343D1" w:rsidP="00B343D1">
      <w:r w:rsidRPr="00B343D1">
        <w:t> </w:t>
      </w:r>
    </w:p>
    <w:p w:rsidR="00B343D1" w:rsidRDefault="00B343D1" w:rsidP="00B343D1">
      <w:r>
        <w:t>“</w:t>
      </w:r>
      <w:r w:rsidRPr="00B343D1">
        <w:t>这本书算是一个令人惊喜的</w:t>
      </w:r>
      <w:r w:rsidRPr="00B343D1">
        <w:t>......</w:t>
      </w:r>
      <w:r w:rsidRPr="00B343D1">
        <w:t>又怪异、又奇妙的品种。</w:t>
      </w:r>
      <w:r>
        <w:t>”</w:t>
      </w:r>
    </w:p>
    <w:p w:rsidR="00B343D1" w:rsidRPr="00B343D1" w:rsidRDefault="00B343D1" w:rsidP="00B343D1">
      <w:pPr>
        <w:jc w:val="right"/>
      </w:pPr>
      <w:r>
        <w:t>----</w:t>
      </w:r>
      <w:r w:rsidRPr="00B343D1">
        <w:t>“Lonely Planet”</w:t>
      </w:r>
      <w:r w:rsidRPr="00B343D1">
        <w:t>博客</w:t>
      </w:r>
      <w:r w:rsidRPr="00B343D1">
        <w:t> </w:t>
      </w:r>
    </w:p>
    <w:p w:rsidR="00C169A3" w:rsidRDefault="00C169A3" w:rsidP="00B343D1">
      <w:pPr>
        <w:jc w:val="right"/>
        <w:rPr>
          <w:bCs/>
          <w:color w:val="000000"/>
          <w:szCs w:val="21"/>
        </w:rPr>
      </w:pPr>
    </w:p>
    <w:p w:rsidR="00C169A3" w:rsidRPr="00B343D1" w:rsidRDefault="00B343D1" w:rsidP="00C169A3">
      <w:pPr>
        <w:rPr>
          <w:b/>
          <w:bCs/>
          <w:color w:val="000000"/>
          <w:szCs w:val="21"/>
        </w:rPr>
      </w:pPr>
      <w:r w:rsidRPr="00B343D1">
        <w:rPr>
          <w:rFonts w:hint="eastAsia"/>
          <w:b/>
          <w:bCs/>
          <w:color w:val="000000"/>
          <w:szCs w:val="21"/>
        </w:rPr>
        <w:t>目录：</w:t>
      </w:r>
    </w:p>
    <w:p w:rsidR="00B343D1" w:rsidRDefault="00B343D1" w:rsidP="00C169A3">
      <w:pPr>
        <w:rPr>
          <w:bCs/>
          <w:color w:val="000000"/>
          <w:szCs w:val="21"/>
        </w:rPr>
      </w:pPr>
    </w:p>
    <w:p w:rsidR="00B343D1" w:rsidRPr="00B343D1" w:rsidRDefault="00B343D1" w:rsidP="00B343D1">
      <w:r w:rsidRPr="00B343D1">
        <w:t>前言</w:t>
      </w:r>
      <w:r w:rsidRPr="00B343D1">
        <w:t xml:space="preserve"> </w:t>
      </w:r>
      <w:r w:rsidRPr="00B343D1">
        <w:t>天堂是岛，地狱也是</w:t>
      </w:r>
      <w:r w:rsidRPr="00B343D1">
        <w:br/>
      </w:r>
      <w:r w:rsidRPr="00B343D1">
        <w:t>北冰洋</w:t>
      </w:r>
      <w:r w:rsidRPr="00B343D1">
        <w:br/>
      </w:r>
      <w:r w:rsidRPr="00B343D1">
        <w:t>孤独岛</w:t>
      </w:r>
      <w:r w:rsidRPr="00B343D1">
        <w:br/>
      </w:r>
      <w:r w:rsidRPr="00B343D1">
        <w:lastRenderedPageBreak/>
        <w:t>熊岛</w:t>
      </w:r>
      <w:r w:rsidRPr="00B343D1">
        <w:br/>
      </w:r>
      <w:r w:rsidRPr="00B343D1">
        <w:t>鲁道夫岛</w:t>
      </w:r>
      <w:r w:rsidRPr="00B343D1">
        <w:br/>
      </w:r>
      <w:r w:rsidRPr="00B343D1">
        <w:t>大西洋</w:t>
      </w:r>
      <w:r w:rsidRPr="00B343D1">
        <w:br/>
      </w:r>
      <w:r w:rsidRPr="00B343D1">
        <w:t>圣基尔达岛</w:t>
      </w:r>
      <w:r w:rsidRPr="00B343D1">
        <w:br/>
      </w:r>
      <w:proofErr w:type="gramStart"/>
      <w:r w:rsidRPr="00B343D1">
        <w:t>升天节岛</w:t>
      </w:r>
      <w:proofErr w:type="gramEnd"/>
      <w:r w:rsidRPr="00B343D1">
        <w:br/>
      </w:r>
      <w:r w:rsidRPr="00B343D1">
        <w:t>布拉瓦岛</w:t>
      </w:r>
      <w:r w:rsidRPr="00B343D1">
        <w:br/>
      </w:r>
      <w:r w:rsidRPr="00B343D1">
        <w:t>安诺本岛</w:t>
      </w:r>
      <w:r w:rsidRPr="00B343D1">
        <w:br/>
      </w:r>
      <w:r w:rsidRPr="00B343D1">
        <w:t>圣</w:t>
      </w:r>
      <w:proofErr w:type="gramStart"/>
      <w:r w:rsidRPr="00B343D1">
        <w:t>赫</w:t>
      </w:r>
      <w:proofErr w:type="gramEnd"/>
      <w:r w:rsidRPr="00B343D1">
        <w:t>勒拿岛</w:t>
      </w:r>
      <w:r w:rsidRPr="00B343D1">
        <w:br/>
      </w:r>
      <w:r w:rsidRPr="00B343D1">
        <w:t>特林达迪岛</w:t>
      </w:r>
      <w:r w:rsidRPr="00B343D1">
        <w:br/>
      </w:r>
      <w:r w:rsidRPr="00B343D1">
        <w:t>布韦岛</w:t>
      </w:r>
      <w:r w:rsidRPr="00B343D1">
        <w:br/>
      </w:r>
      <w:r w:rsidRPr="00B343D1">
        <w:t>特里斯坦</w:t>
      </w:r>
      <w:r w:rsidRPr="00B343D1">
        <w:t>–</w:t>
      </w:r>
      <w:r w:rsidRPr="00B343D1">
        <w:t>达库尼亚岛</w:t>
      </w:r>
      <w:r w:rsidRPr="00B343D1">
        <w:br/>
      </w:r>
      <w:r w:rsidRPr="00B343D1">
        <w:t>南图勒岛</w:t>
      </w:r>
      <w:r w:rsidRPr="00B343D1">
        <w:br/>
      </w:r>
      <w:r w:rsidRPr="00B343D1">
        <w:t>印度洋</w:t>
      </w:r>
      <w:r w:rsidRPr="00B343D1">
        <w:br/>
      </w:r>
      <w:r w:rsidRPr="00B343D1">
        <w:t>圣保罗岛</w:t>
      </w:r>
      <w:r w:rsidRPr="00B343D1">
        <w:br/>
      </w:r>
      <w:r w:rsidRPr="00B343D1">
        <w:t>南基林群岛</w:t>
      </w:r>
      <w:r w:rsidRPr="00B343D1">
        <w:br/>
      </w:r>
      <w:r w:rsidRPr="00B343D1">
        <w:t>波</w:t>
      </w:r>
      <w:proofErr w:type="gramStart"/>
      <w:r w:rsidRPr="00B343D1">
        <w:t>塞雄岛</w:t>
      </w:r>
      <w:r w:rsidRPr="00B343D1">
        <w:br/>
      </w:r>
      <w:r w:rsidRPr="00B343D1">
        <w:t>迪</w:t>
      </w:r>
      <w:proofErr w:type="gramEnd"/>
      <w:r w:rsidRPr="00B343D1">
        <w:t>戈加西亚岛</w:t>
      </w:r>
      <w:r w:rsidRPr="00B343D1">
        <w:br/>
      </w:r>
      <w:r w:rsidRPr="00B343D1">
        <w:t>阿姆斯特丹岛</w:t>
      </w:r>
      <w:r w:rsidRPr="00B343D1">
        <w:br/>
      </w:r>
      <w:r w:rsidRPr="00B343D1">
        <w:t>圣诞岛</w:t>
      </w:r>
      <w:r w:rsidRPr="00B343D1">
        <w:br/>
      </w:r>
      <w:proofErr w:type="gramStart"/>
      <w:r w:rsidRPr="00B343D1">
        <w:t>特</w:t>
      </w:r>
      <w:proofErr w:type="gramEnd"/>
      <w:r w:rsidRPr="00B343D1">
        <w:t>罗</w:t>
      </w:r>
      <w:proofErr w:type="gramStart"/>
      <w:r w:rsidRPr="00B343D1">
        <w:t>姆兰岛</w:t>
      </w:r>
      <w:proofErr w:type="gramEnd"/>
      <w:r w:rsidRPr="00B343D1">
        <w:br/>
      </w:r>
      <w:r w:rsidRPr="00B343D1">
        <w:t>太平洋</w:t>
      </w:r>
      <w:r w:rsidRPr="00B343D1">
        <w:br/>
      </w:r>
      <w:r w:rsidRPr="00B343D1">
        <w:t>圣保罗岛</w:t>
      </w:r>
      <w:r w:rsidRPr="00B343D1">
        <w:br/>
      </w:r>
      <w:r w:rsidRPr="00B343D1">
        <w:t>拉帕伊蒂岛</w:t>
      </w:r>
      <w:r w:rsidRPr="00B343D1">
        <w:br/>
      </w:r>
      <w:r w:rsidRPr="00B343D1">
        <w:t>鲁滨逊</w:t>
      </w:r>
      <w:r w:rsidRPr="00B343D1">
        <w:t>–</w:t>
      </w:r>
      <w:r w:rsidRPr="00B343D1">
        <w:t>克鲁索岛</w:t>
      </w:r>
      <w:r w:rsidRPr="00B343D1">
        <w:br/>
      </w:r>
      <w:r w:rsidRPr="00B343D1">
        <w:t>豪</w:t>
      </w:r>
      <w:proofErr w:type="gramStart"/>
      <w:r w:rsidRPr="00B343D1">
        <w:t>兰岛</w:t>
      </w:r>
      <w:proofErr w:type="gramEnd"/>
      <w:r w:rsidRPr="00B343D1">
        <w:br/>
      </w:r>
      <w:r w:rsidRPr="00B343D1">
        <w:t>麦夸里岛</w:t>
      </w:r>
      <w:r w:rsidRPr="00B343D1">
        <w:br/>
      </w:r>
      <w:r w:rsidRPr="00B343D1">
        <w:t>方加陶法岛</w:t>
      </w:r>
      <w:r w:rsidRPr="00B343D1">
        <w:br/>
      </w:r>
      <w:r w:rsidRPr="00B343D1">
        <w:t>阿赖度岛</w:t>
      </w:r>
      <w:r w:rsidRPr="00B343D1">
        <w:br/>
      </w:r>
      <w:proofErr w:type="gramStart"/>
      <w:r w:rsidRPr="00B343D1">
        <w:t>塔翁吉</w:t>
      </w:r>
      <w:proofErr w:type="gramEnd"/>
      <w:r w:rsidRPr="00B343D1">
        <w:t>环礁</w:t>
      </w:r>
      <w:r w:rsidRPr="00B343D1">
        <w:br/>
      </w:r>
      <w:r w:rsidRPr="00B343D1">
        <w:t>诺福克岛</w:t>
      </w:r>
      <w:r w:rsidRPr="00B343D1">
        <w:br/>
      </w:r>
      <w:r w:rsidRPr="00B343D1">
        <w:t>普卡普卡岛</w:t>
      </w:r>
      <w:r w:rsidRPr="00B343D1">
        <w:br/>
      </w:r>
      <w:r w:rsidRPr="00B343D1">
        <w:t>安蒂波迪斯岛</w:t>
      </w:r>
      <w:r w:rsidRPr="00B343D1">
        <w:br/>
      </w:r>
      <w:r w:rsidRPr="00B343D1">
        <w:t>弗洛蕾娜岛</w:t>
      </w:r>
      <w:r w:rsidRPr="00B343D1">
        <w:br/>
      </w:r>
      <w:r w:rsidRPr="00B343D1">
        <w:t>巴纳巴岛</w:t>
      </w:r>
      <w:r w:rsidRPr="00B343D1">
        <w:br/>
      </w:r>
      <w:r w:rsidRPr="00B343D1">
        <w:t>坎贝尔岛</w:t>
      </w:r>
      <w:r w:rsidRPr="00B343D1">
        <w:br/>
      </w:r>
      <w:r w:rsidRPr="00B343D1">
        <w:t>平格拉普环礁</w:t>
      </w:r>
      <w:r w:rsidRPr="00B343D1">
        <w:br/>
      </w:r>
      <w:r w:rsidRPr="00B343D1">
        <w:t>复活节岛</w:t>
      </w:r>
      <w:r w:rsidRPr="00B343D1">
        <w:br/>
      </w:r>
      <w:r w:rsidRPr="00B343D1">
        <w:t>皮特凯恩岛</w:t>
      </w:r>
      <w:r w:rsidRPr="00B343D1">
        <w:br/>
      </w:r>
      <w:r w:rsidRPr="00B343D1">
        <w:t>塞米索波奇诺伊岛</w:t>
      </w:r>
      <w:r w:rsidRPr="00B343D1">
        <w:br/>
      </w:r>
      <w:r w:rsidRPr="00B343D1">
        <w:t>克利珀顿环礁</w:t>
      </w:r>
      <w:r w:rsidRPr="00B343D1">
        <w:br/>
      </w:r>
      <w:r w:rsidRPr="00B343D1">
        <w:t>拉乌尔岛</w:t>
      </w:r>
      <w:r w:rsidRPr="00B343D1">
        <w:br/>
      </w:r>
      <w:r w:rsidRPr="00B343D1">
        <w:t>索科罗岛</w:t>
      </w:r>
      <w:r w:rsidRPr="00B343D1">
        <w:br/>
      </w:r>
      <w:r w:rsidRPr="00B343D1">
        <w:lastRenderedPageBreak/>
        <w:t>硫磺岛</w:t>
      </w:r>
      <w:r w:rsidRPr="00B343D1">
        <w:br/>
      </w:r>
      <w:r w:rsidRPr="00B343D1">
        <w:t>圣</w:t>
      </w:r>
      <w:proofErr w:type="gramStart"/>
      <w:r w:rsidRPr="00B343D1">
        <w:t>乔治岛</w:t>
      </w:r>
      <w:proofErr w:type="gramEnd"/>
      <w:r w:rsidRPr="00B343D1">
        <w:br/>
      </w:r>
      <w:r w:rsidRPr="00B343D1">
        <w:t>蒂科皮亚岛</w:t>
      </w:r>
      <w:r w:rsidRPr="00B343D1">
        <w:br/>
      </w:r>
      <w:r w:rsidRPr="00B343D1">
        <w:t>帕甘岛</w:t>
      </w:r>
      <w:r w:rsidRPr="00B343D1">
        <w:br/>
      </w:r>
      <w:r w:rsidRPr="00B343D1">
        <w:t>科科岛</w:t>
      </w:r>
      <w:r w:rsidRPr="00B343D1">
        <w:br/>
      </w:r>
      <w:r w:rsidRPr="00B343D1">
        <w:t>塔库乌岛</w:t>
      </w:r>
      <w:r w:rsidRPr="00B343D1">
        <w:br/>
      </w:r>
      <w:r w:rsidRPr="00B343D1">
        <w:t>南冰洋</w:t>
      </w:r>
      <w:r w:rsidRPr="00B343D1">
        <w:br/>
      </w:r>
      <w:r w:rsidRPr="00B343D1">
        <w:t>劳里岛</w:t>
      </w:r>
      <w:r w:rsidRPr="00B343D1">
        <w:br/>
      </w:r>
      <w:r w:rsidRPr="00B343D1">
        <w:t>欺骗岛</w:t>
      </w:r>
      <w:r w:rsidRPr="00B343D1">
        <w:br/>
      </w:r>
      <w:r w:rsidRPr="00B343D1">
        <w:t>富兰克林岛</w:t>
      </w:r>
      <w:r w:rsidRPr="00B343D1">
        <w:br/>
      </w:r>
      <w:r w:rsidRPr="00B343D1">
        <w:t>彼得一世岛</w:t>
      </w:r>
      <w:r w:rsidRPr="00B343D1">
        <w:br/>
      </w:r>
      <w:r w:rsidRPr="00B343D1">
        <w:t>译名对照表</w:t>
      </w: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1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2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3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4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4D" w:rsidRDefault="00C7734D" w:rsidP="00CA3D30">
      <w:r>
        <w:separator/>
      </w:r>
    </w:p>
  </w:endnote>
  <w:endnote w:type="continuationSeparator" w:id="0">
    <w:p w:rsidR="00C7734D" w:rsidRDefault="00C7734D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4D" w:rsidRDefault="00C7734D" w:rsidP="00CA3D30">
      <w:r>
        <w:separator/>
      </w:r>
    </w:p>
  </w:footnote>
  <w:footnote w:type="continuationSeparator" w:id="0">
    <w:p w:rsidR="00C7734D" w:rsidRDefault="00C7734D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343D1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7734D"/>
    <w:rsid w:val="00C835AD"/>
    <w:rsid w:val="00C9021F"/>
    <w:rsid w:val="00CA3D30"/>
    <w:rsid w:val="00CC69DA"/>
    <w:rsid w:val="00CC7D4F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D6D3D-7B45-47CA-A80A-692CD5C1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364</Words>
  <Characters>2081</Characters>
  <Application>Microsoft Office Word</Application>
  <DocSecurity>0</DocSecurity>
  <Lines>17</Lines>
  <Paragraphs>4</Paragraphs>
  <ScaleCrop>false</ScaleCrop>
  <Company>2ndSpAcE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8</cp:revision>
  <cp:lastPrinted>2005-06-10T06:33:00Z</cp:lastPrinted>
  <dcterms:created xsi:type="dcterms:W3CDTF">2020-02-21T09:12:00Z</dcterms:created>
  <dcterms:modified xsi:type="dcterms:W3CDTF">2022-01-19T03:26:00Z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