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183" w:rsidRPr="000D3D02" w:rsidRDefault="000D3D02" w:rsidP="000D3D02">
      <w:pPr>
        <w:spacing w:line="480" w:lineRule="exact"/>
        <w:jc w:val="center"/>
        <w:rPr>
          <w:rFonts w:hint="eastAsia"/>
          <w:b/>
          <w:bCs/>
          <w:sz w:val="36"/>
          <w:szCs w:val="36"/>
          <w:shd w:val="pct15" w:color="auto" w:fill="FFFFFF"/>
        </w:rPr>
      </w:pPr>
      <w:r w:rsidRPr="000D3D02">
        <w:rPr>
          <w:rFonts w:hint="eastAsia"/>
          <w:b/>
          <w:bCs/>
          <w:sz w:val="36"/>
          <w:szCs w:val="36"/>
          <w:shd w:val="pct15" w:color="auto" w:fill="FFFFFF"/>
        </w:rPr>
        <w:t>作</w:t>
      </w:r>
      <w:r w:rsidRPr="000D3D02">
        <w:rPr>
          <w:rFonts w:hint="eastAsia"/>
          <w:b/>
          <w:bCs/>
          <w:sz w:val="36"/>
          <w:szCs w:val="36"/>
          <w:shd w:val="pct15" w:color="auto" w:fill="FFFFFF"/>
        </w:rPr>
        <w:t xml:space="preserve"> </w:t>
      </w:r>
      <w:r w:rsidRPr="000D3D02">
        <w:rPr>
          <w:rFonts w:hint="eastAsia"/>
          <w:b/>
          <w:bCs/>
          <w:sz w:val="36"/>
          <w:szCs w:val="36"/>
          <w:shd w:val="pct15" w:color="auto" w:fill="FFFFFF"/>
        </w:rPr>
        <w:t>者</w:t>
      </w:r>
      <w:r w:rsidRPr="000D3D02">
        <w:rPr>
          <w:rFonts w:hint="eastAsia"/>
          <w:b/>
          <w:bCs/>
          <w:sz w:val="36"/>
          <w:szCs w:val="36"/>
          <w:shd w:val="pct15" w:color="auto" w:fill="FFFFFF"/>
        </w:rPr>
        <w:t xml:space="preserve"> </w:t>
      </w:r>
      <w:r w:rsidRPr="000D3D02">
        <w:rPr>
          <w:rFonts w:hint="eastAsia"/>
          <w:b/>
          <w:bCs/>
          <w:sz w:val="36"/>
          <w:szCs w:val="36"/>
          <w:shd w:val="pct15" w:color="auto" w:fill="FFFFFF"/>
        </w:rPr>
        <w:t>推</w:t>
      </w:r>
      <w:r w:rsidRPr="000D3D02">
        <w:rPr>
          <w:rFonts w:hint="eastAsia"/>
          <w:b/>
          <w:bCs/>
          <w:sz w:val="36"/>
          <w:szCs w:val="36"/>
          <w:shd w:val="pct15" w:color="auto" w:fill="FFFFFF"/>
        </w:rPr>
        <w:t xml:space="preserve"> </w:t>
      </w:r>
      <w:r w:rsidRPr="000D3D02">
        <w:rPr>
          <w:rFonts w:hint="eastAsia"/>
          <w:b/>
          <w:bCs/>
          <w:sz w:val="36"/>
          <w:szCs w:val="36"/>
          <w:shd w:val="pct15" w:color="auto" w:fill="FFFFFF"/>
        </w:rPr>
        <w:t>荐</w:t>
      </w:r>
    </w:p>
    <w:p w:rsidR="00743F5D" w:rsidRPr="00D5198F" w:rsidRDefault="00D5198F" w:rsidP="00F97183">
      <w:pPr>
        <w:spacing w:line="480" w:lineRule="exact"/>
        <w:jc w:val="center"/>
        <w:rPr>
          <w:b/>
          <w:bCs/>
          <w:sz w:val="36"/>
          <w:szCs w:val="36"/>
        </w:rPr>
      </w:pPr>
      <w:r w:rsidRPr="00D5198F">
        <w:rPr>
          <w:rFonts w:hint="eastAsia"/>
          <w:b/>
          <w:bCs/>
          <w:sz w:val="36"/>
          <w:szCs w:val="36"/>
        </w:rPr>
        <w:t>英国</w:t>
      </w:r>
      <w:r>
        <w:rPr>
          <w:rFonts w:hint="eastAsia"/>
          <w:b/>
          <w:bCs/>
          <w:sz w:val="36"/>
          <w:szCs w:val="36"/>
        </w:rPr>
        <w:t>著名</w:t>
      </w:r>
      <w:r w:rsidR="00743F5D" w:rsidRPr="00D5198F">
        <w:rPr>
          <w:rFonts w:hint="eastAsia"/>
          <w:b/>
          <w:bCs/>
          <w:sz w:val="36"/>
          <w:szCs w:val="36"/>
        </w:rPr>
        <w:t>文学传记作家</w:t>
      </w:r>
    </w:p>
    <w:p w:rsidR="00743F5D" w:rsidRPr="00D5198F" w:rsidRDefault="00743F5D" w:rsidP="00F97183">
      <w:pPr>
        <w:spacing w:line="480" w:lineRule="exact"/>
        <w:jc w:val="center"/>
        <w:rPr>
          <w:bCs/>
          <w:sz w:val="36"/>
          <w:szCs w:val="36"/>
        </w:rPr>
      </w:pPr>
      <w:r w:rsidRPr="00D5198F">
        <w:rPr>
          <w:rFonts w:hint="eastAsia"/>
          <w:b/>
          <w:bCs/>
          <w:sz w:val="36"/>
          <w:szCs w:val="36"/>
        </w:rPr>
        <w:t>林德尔·戈登（</w:t>
      </w:r>
      <w:r w:rsidRPr="00D5198F">
        <w:rPr>
          <w:b/>
          <w:bCs/>
          <w:sz w:val="36"/>
          <w:szCs w:val="36"/>
        </w:rPr>
        <w:t>Lyndall Gordon</w:t>
      </w:r>
      <w:r w:rsidRPr="00D5198F">
        <w:rPr>
          <w:rFonts w:hint="eastAsia"/>
          <w:b/>
          <w:bCs/>
          <w:sz w:val="36"/>
          <w:szCs w:val="36"/>
        </w:rPr>
        <w:t>）</w:t>
      </w:r>
    </w:p>
    <w:p w:rsidR="00743F5D" w:rsidRDefault="00743F5D" w:rsidP="00743F5D">
      <w:pPr>
        <w:rPr>
          <w:b/>
        </w:rPr>
      </w:pPr>
    </w:p>
    <w:p w:rsidR="00743F5D" w:rsidRPr="00B1325F" w:rsidRDefault="00743F5D" w:rsidP="00743F5D">
      <w:pPr>
        <w:rPr>
          <w:b/>
        </w:rPr>
      </w:pPr>
      <w:r w:rsidRPr="00B1325F">
        <w:rPr>
          <w:rFonts w:hint="eastAsia"/>
          <w:b/>
        </w:rPr>
        <w:t>作者简介：</w:t>
      </w:r>
    </w:p>
    <w:p w:rsidR="00743F5D" w:rsidRDefault="00743F5D" w:rsidP="00743F5D"/>
    <w:p w:rsidR="00743F5D" w:rsidRDefault="00D5198F" w:rsidP="00743F5D">
      <w:pPr>
        <w:ind w:firstLineChars="200" w:firstLine="422"/>
      </w:pPr>
      <w:r w:rsidRPr="00D5198F">
        <w:rPr>
          <w:b/>
          <w:noProof/>
        </w:rPr>
        <w:drawing>
          <wp:anchor distT="0" distB="0" distL="114300" distR="114300" simplePos="0" relativeHeight="251654656" behindDoc="0" locked="0" layoutInCell="1" allowOverlap="1" wp14:anchorId="48E23607" wp14:editId="293F83DC">
            <wp:simplePos x="0" y="0"/>
            <wp:positionH relativeFrom="column">
              <wp:posOffset>1905</wp:posOffset>
            </wp:positionH>
            <wp:positionV relativeFrom="paragraph">
              <wp:posOffset>5080</wp:posOffset>
            </wp:positionV>
            <wp:extent cx="1083310" cy="126682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无标题.png"/>
                    <pic:cNvPicPr/>
                  </pic:nvPicPr>
                  <pic:blipFill>
                    <a:blip r:embed="rId7">
                      <a:extLst>
                        <a:ext uri="{28A0092B-C50C-407E-A947-70E740481C1C}">
                          <a14:useLocalDpi xmlns:a14="http://schemas.microsoft.com/office/drawing/2010/main" val="0"/>
                        </a:ext>
                      </a:extLst>
                    </a:blip>
                    <a:stretch>
                      <a:fillRect/>
                    </a:stretch>
                  </pic:blipFill>
                  <pic:spPr>
                    <a:xfrm>
                      <a:off x="0" y="0"/>
                      <a:ext cx="1083310" cy="1266825"/>
                    </a:xfrm>
                    <a:prstGeom prst="rect">
                      <a:avLst/>
                    </a:prstGeom>
                  </pic:spPr>
                </pic:pic>
              </a:graphicData>
            </a:graphic>
            <wp14:sizeRelH relativeFrom="margin">
              <wp14:pctWidth>0</wp14:pctWidth>
            </wp14:sizeRelH>
            <wp14:sizeRelV relativeFrom="margin">
              <wp14:pctHeight>0</wp14:pctHeight>
            </wp14:sizeRelV>
          </wp:anchor>
        </w:drawing>
      </w:r>
      <w:r w:rsidR="00743F5D" w:rsidRPr="00D5198F">
        <w:rPr>
          <w:rFonts w:hint="eastAsia"/>
          <w:b/>
        </w:rPr>
        <w:t>林德尔·戈登（</w:t>
      </w:r>
      <w:r w:rsidR="00743F5D" w:rsidRPr="00D5198F">
        <w:rPr>
          <w:b/>
        </w:rPr>
        <w:t>Lyndall Gordon</w:t>
      </w:r>
      <w:r w:rsidR="00743F5D" w:rsidRPr="00D5198F">
        <w:rPr>
          <w:rFonts w:hint="eastAsia"/>
          <w:b/>
        </w:rPr>
        <w:t>）</w:t>
      </w:r>
      <w:r w:rsidR="00743F5D" w:rsidRPr="00B1325F">
        <w:rPr>
          <w:rFonts w:hint="eastAsia"/>
        </w:rPr>
        <w:t>在开普敦长大，在纽约哥伦比亚大学攻读历史和英语，然后攻读十九世纪美国文学。</w:t>
      </w:r>
      <w:r w:rsidR="00743F5D" w:rsidRPr="00B1325F">
        <w:rPr>
          <w:rFonts w:hint="eastAsia"/>
        </w:rPr>
        <w:t>1973</w:t>
      </w:r>
      <w:r w:rsidR="00743F5D" w:rsidRPr="00B1325F">
        <w:rPr>
          <w:rFonts w:hint="eastAsia"/>
        </w:rPr>
        <w:t>年，她借助罗兹基金来到英格兰。她在牛津担任导师和讲师多年，现在是圣希尔达学院（</w:t>
      </w:r>
      <w:r w:rsidR="00743F5D" w:rsidRPr="00B1325F">
        <w:t>St Hilda’s College</w:t>
      </w:r>
      <w:r w:rsidR="00743F5D" w:rsidRPr="00B1325F">
        <w:rPr>
          <w:rFonts w:hint="eastAsia"/>
        </w:rPr>
        <w:t>）的资深研究员。</w:t>
      </w:r>
    </w:p>
    <w:p w:rsidR="00743F5D" w:rsidRPr="00B1325F" w:rsidRDefault="00743F5D" w:rsidP="00743F5D">
      <w:pPr>
        <w:ind w:firstLineChars="200" w:firstLine="420"/>
      </w:pPr>
    </w:p>
    <w:p w:rsidR="00743F5D" w:rsidRDefault="00743F5D" w:rsidP="00743F5D">
      <w:pPr>
        <w:ind w:firstLineChars="200" w:firstLine="420"/>
      </w:pPr>
      <w:r w:rsidRPr="00B1325F">
        <w:rPr>
          <w:rFonts w:hint="eastAsia"/>
        </w:rPr>
        <w:t>她的第一部传记是学生时代的论文《艾略特的早年》（</w:t>
      </w:r>
      <w:r>
        <w:t>Eliot's Early Years</w:t>
      </w:r>
      <w:r w:rsidRPr="00B1325F">
        <w:rPr>
          <w:rFonts w:hint="eastAsia"/>
        </w:rPr>
        <w:t>），获得英国学会授予的罗斯·玛丽·克劳肖奖（</w:t>
      </w:r>
      <w:r w:rsidRPr="00B1325F">
        <w:t>Rose Mary Crawshay prize</w:t>
      </w:r>
      <w:r w:rsidRPr="00B1325F">
        <w:rPr>
          <w:rFonts w:hint="eastAsia"/>
        </w:rPr>
        <w:t>）。</w:t>
      </w:r>
      <w:r w:rsidRPr="00B1325F">
        <w:rPr>
          <w:rFonts w:hint="eastAsia"/>
        </w:rPr>
        <w:t>1988</w:t>
      </w:r>
      <w:r w:rsidRPr="00B1325F">
        <w:rPr>
          <w:rFonts w:hint="eastAsia"/>
        </w:rPr>
        <w:t>年，本书续集《艾略特的新生活》（</w:t>
      </w:r>
      <w:r w:rsidRPr="00B1325F">
        <w:t>Eliot's New Life</w:t>
      </w:r>
      <w:r w:rsidRPr="00B1325F">
        <w:rPr>
          <w:rFonts w:hint="eastAsia"/>
        </w:rPr>
        <w:t>）在诗人的一百周年纪念时出版。两书重写为《艾略特的不完美生活》（</w:t>
      </w:r>
      <w:r w:rsidRPr="00B1325F">
        <w:t>The Imperfect Life of T.S.Eliot</w:t>
      </w:r>
      <w:r w:rsidRPr="00B1325F">
        <w:rPr>
          <w:rFonts w:hint="eastAsia"/>
        </w:rPr>
        <w:t>），由</w:t>
      </w:r>
      <w:r w:rsidRPr="00B1325F">
        <w:t>Virago</w:t>
      </w:r>
      <w:r w:rsidRPr="00B1325F">
        <w:rPr>
          <w:rFonts w:hint="eastAsia"/>
        </w:rPr>
        <w:t>出版。同时，她重写了《亨利·詹姆斯：女人和艺术》（</w:t>
      </w:r>
      <w:r w:rsidRPr="00B1325F">
        <w:t>Hen</w:t>
      </w:r>
      <w:r>
        <w:t>ry James: His Women and His Art</w:t>
      </w:r>
      <w:r w:rsidRPr="00B1325F">
        <w:rPr>
          <w:rFonts w:hint="eastAsia"/>
        </w:rPr>
        <w:t>）。</w:t>
      </w:r>
      <w:r>
        <w:t>Virago</w:t>
      </w:r>
      <w:r w:rsidRPr="00B1325F">
        <w:rPr>
          <w:rFonts w:hint="eastAsia"/>
        </w:rPr>
        <w:t>重版了《弗吉尼亚·伍尔芙：作家生平》（</w:t>
      </w:r>
      <w:r>
        <w:t>Virginia Woolf: A Writer's Life</w:t>
      </w:r>
      <w:r w:rsidRPr="00B1325F">
        <w:rPr>
          <w:rFonts w:hint="eastAsia"/>
        </w:rPr>
        <w:t>），获得詹姆斯·泰特·布莱克传记奖（</w:t>
      </w:r>
      <w:r w:rsidRPr="00B1325F">
        <w:t>James Tait Black prize</w:t>
      </w:r>
      <w:r w:rsidRPr="00B1325F">
        <w:rPr>
          <w:rFonts w:hint="eastAsia"/>
        </w:rPr>
        <w:t>）；以及《夏洛特·勃朗特：激情生活》（</w:t>
      </w:r>
      <w:r w:rsidRPr="00B1325F">
        <w:t>Charlotte Brontë: A Passionate Life</w:t>
      </w:r>
      <w:r w:rsidRPr="00B1325F">
        <w:rPr>
          <w:rFonts w:hint="eastAsia"/>
        </w:rPr>
        <w:t>），获得切尔滕纳姆文学奖（</w:t>
      </w:r>
      <w:r w:rsidRPr="00B1325F">
        <w:t>Cheltenham prize for literature</w:t>
      </w:r>
      <w:r w:rsidRPr="00B1325F">
        <w:rPr>
          <w:rFonts w:hint="eastAsia"/>
        </w:rPr>
        <w:t>）。</w:t>
      </w:r>
    </w:p>
    <w:p w:rsidR="00743F5D" w:rsidRPr="00B1325F" w:rsidRDefault="00743F5D" w:rsidP="00743F5D">
      <w:pPr>
        <w:ind w:firstLineChars="200" w:firstLine="420"/>
      </w:pPr>
    </w:p>
    <w:p w:rsidR="00743F5D" w:rsidRDefault="00743F5D" w:rsidP="00743F5D">
      <w:pPr>
        <w:ind w:firstLineChars="200" w:firstLine="420"/>
      </w:pPr>
      <w:r>
        <w:t>Virago</w:t>
      </w:r>
      <w:r w:rsidRPr="00B1325F">
        <w:rPr>
          <w:rFonts w:hint="eastAsia"/>
        </w:rPr>
        <w:t>还重版了三位英年早逝的女性回忆录《分享的生活》（</w:t>
      </w:r>
      <w:r>
        <w:t>Shared Lives</w:t>
      </w:r>
      <w:r w:rsidRPr="00B1325F">
        <w:rPr>
          <w:rFonts w:hint="eastAsia"/>
        </w:rPr>
        <w:t>），她们的友谊可以追溯到五十年代开普敦的童年生活。</w:t>
      </w:r>
      <w:r w:rsidRPr="00B1325F">
        <w:rPr>
          <w:rFonts w:hint="eastAsia"/>
        </w:rPr>
        <w:t>2014</w:t>
      </w:r>
      <w:r w:rsidRPr="00B1325F">
        <w:rPr>
          <w:rFonts w:hint="eastAsia"/>
        </w:rPr>
        <w:t>年，</w:t>
      </w:r>
      <w:r w:rsidRPr="00B1325F">
        <w:t>Virago</w:t>
      </w:r>
      <w:r w:rsidRPr="00B1325F">
        <w:rPr>
          <w:rFonts w:hint="eastAsia"/>
        </w:rPr>
        <w:t>重版了新回忆录《分裂的生活：母女之梦》（</w:t>
      </w:r>
      <w:r>
        <w:t>A new memoir,</w:t>
      </w:r>
      <w:r>
        <w:rPr>
          <w:rFonts w:hint="eastAsia"/>
        </w:rPr>
        <w:t xml:space="preserve"> </w:t>
      </w:r>
      <w:r w:rsidRPr="00B1325F">
        <w:t>Divided Lives: Dreams of a Mother and Daughter</w:t>
      </w:r>
      <w:r w:rsidRPr="00B1325F">
        <w:rPr>
          <w:rFonts w:hint="eastAsia"/>
        </w:rPr>
        <w:t>）。据称，这位女孩自幼分享了母亲的病痛和创造性。一家之内，梦想驱使她们走上不同的道路。母亲寻求异象，女儿探索如何成为女人。</w:t>
      </w:r>
    </w:p>
    <w:p w:rsidR="00743F5D" w:rsidRPr="00B1325F" w:rsidRDefault="00743F5D" w:rsidP="00743F5D">
      <w:pPr>
        <w:ind w:firstLineChars="200" w:firstLine="420"/>
      </w:pPr>
    </w:p>
    <w:p w:rsidR="00743F5D" w:rsidRPr="00B1325F" w:rsidRDefault="00743F5D" w:rsidP="00743F5D">
      <w:pPr>
        <w:ind w:firstLineChars="200" w:firstLine="420"/>
      </w:pPr>
      <w:r w:rsidRPr="00B1325F">
        <w:rPr>
          <w:rFonts w:hint="eastAsia"/>
        </w:rPr>
        <w:t>林德尔是皇家文学会和笔会成员。她嫁给细胞病理学教授西阿莫恩·戈登。他们住在牛津，有两个成年的女儿。</w:t>
      </w:r>
    </w:p>
    <w:p w:rsidR="00743F5D" w:rsidRPr="00B1325F" w:rsidRDefault="00743F5D" w:rsidP="00743F5D"/>
    <w:p w:rsidR="00805764" w:rsidRPr="00743F5D" w:rsidRDefault="00805764" w:rsidP="006A1314"/>
    <w:p w:rsidR="007E1261" w:rsidRPr="000C533C" w:rsidRDefault="00314FEE" w:rsidP="007E1261">
      <w:pPr>
        <w:jc w:val="left"/>
        <w:rPr>
          <w:bCs/>
          <w:u w:val="single"/>
        </w:rPr>
      </w:pPr>
      <w:r w:rsidRPr="00314FEE">
        <w:rPr>
          <w:rFonts w:hint="eastAsia"/>
          <w:b/>
          <w:bCs/>
          <w:u w:val="single"/>
        </w:rPr>
        <w:t>主要</w:t>
      </w:r>
      <w:r w:rsidR="007E1261" w:rsidRPr="00314FEE">
        <w:rPr>
          <w:rFonts w:hint="eastAsia"/>
          <w:b/>
          <w:bCs/>
          <w:u w:val="single"/>
        </w:rPr>
        <w:t>作品有</w:t>
      </w:r>
      <w:r w:rsidR="007E1261" w:rsidRPr="000C533C">
        <w:rPr>
          <w:rFonts w:hint="eastAsia"/>
          <w:bCs/>
          <w:u w:val="single"/>
        </w:rPr>
        <w:t>：</w:t>
      </w:r>
    </w:p>
    <w:p w:rsidR="008D2AD6" w:rsidRDefault="008D2AD6" w:rsidP="008D2AD6">
      <w:r w:rsidRPr="00314FEE">
        <w:rPr>
          <w:rFonts w:hint="eastAsia"/>
          <w:caps/>
        </w:rPr>
        <w:t xml:space="preserve">Henry James: </w:t>
      </w:r>
      <w:r w:rsidRPr="00314FEE">
        <w:rPr>
          <w:caps/>
        </w:rPr>
        <w:t>His Women and His Art</w:t>
      </w:r>
    </w:p>
    <w:p w:rsidR="007E1261" w:rsidRPr="00D1700C" w:rsidRDefault="007E1261" w:rsidP="007E1261">
      <w:r w:rsidRPr="00D1700C">
        <w:t>LIVES LIKE LOADED GUNS: The Dickinson Feud</w:t>
      </w:r>
    </w:p>
    <w:p w:rsidR="007E1261" w:rsidRPr="00D1700C" w:rsidRDefault="007E1261" w:rsidP="007E1261">
      <w:r w:rsidRPr="00D1700C">
        <w:t>VINDICATION: A Life of Mary Wollstonecraft</w:t>
      </w:r>
    </w:p>
    <w:p w:rsidR="007E1261" w:rsidRPr="00D1700C" w:rsidRDefault="007E1261" w:rsidP="007E1261">
      <w:r w:rsidRPr="00D1700C">
        <w:t>SHARED LIVES</w:t>
      </w:r>
    </w:p>
    <w:p w:rsidR="007E1261" w:rsidRPr="00D1700C" w:rsidRDefault="007E1261" w:rsidP="007E1261">
      <w:r w:rsidRPr="00D1700C">
        <w:t>ELIOT’S NEW LIFE</w:t>
      </w:r>
    </w:p>
    <w:p w:rsidR="007E1261" w:rsidRPr="00D1700C" w:rsidRDefault="007E1261" w:rsidP="007E1261">
      <w:r w:rsidRPr="00D1700C">
        <w:t>ELIOT’S EARLY YEARS</w:t>
      </w:r>
    </w:p>
    <w:p w:rsidR="008D2AD6" w:rsidRPr="008D2AD6" w:rsidRDefault="008D2AD6" w:rsidP="008D2AD6">
      <w:r w:rsidRPr="008D2AD6">
        <w:t>DIVIDED LIVES: DREAMS OF A MOTHER AND DAUGHTER</w:t>
      </w:r>
    </w:p>
    <w:p w:rsidR="008D2AD6" w:rsidRDefault="008D2AD6" w:rsidP="008D2AD6"/>
    <w:p w:rsidR="008D2AD6" w:rsidRDefault="008D2AD6" w:rsidP="008D2AD6"/>
    <w:p w:rsidR="008D2AD6" w:rsidRDefault="008D2AD6" w:rsidP="008D2AD6">
      <w:r w:rsidRPr="00D1700C">
        <w:t>T.S ELIOT: An Imperfect Life</w:t>
      </w:r>
      <w:r>
        <w:t xml:space="preserve"> </w:t>
      </w:r>
      <w:r>
        <w:rPr>
          <w:rFonts w:hint="eastAsia"/>
        </w:rPr>
        <w:t>（中文简体字版已授权）</w:t>
      </w:r>
    </w:p>
    <w:p w:rsidR="008D2AD6" w:rsidRDefault="008D2AD6" w:rsidP="008D2AD6">
      <w:r w:rsidRPr="00D1700C">
        <w:t>CHARLOTTE BRONTE: A Passionate Life</w:t>
      </w:r>
      <w:r>
        <w:rPr>
          <w:rFonts w:hint="eastAsia"/>
        </w:rPr>
        <w:t>（中文简体字版已授权）</w:t>
      </w:r>
    </w:p>
    <w:p w:rsidR="008D2AD6" w:rsidRDefault="008D2AD6" w:rsidP="008D2AD6">
      <w:pPr>
        <w:rPr>
          <w:rFonts w:eastAsia="Arial-BoldMT"/>
          <w:bCs/>
          <w:kern w:val="0"/>
          <w:szCs w:val="21"/>
        </w:rPr>
      </w:pPr>
      <w:r w:rsidRPr="005126EC">
        <w:rPr>
          <w:rFonts w:eastAsia="Arial-BoldMT"/>
          <w:bCs/>
          <w:kern w:val="0"/>
          <w:szCs w:val="21"/>
        </w:rPr>
        <w:t>OUTSIDERS: FIVE WOMEN WRITERS WHO CHANGED THE WORLD</w:t>
      </w:r>
      <w:r>
        <w:rPr>
          <w:rFonts w:eastAsia="Arial-BoldMT"/>
          <w:bCs/>
          <w:kern w:val="0"/>
          <w:szCs w:val="21"/>
        </w:rPr>
        <w:t xml:space="preserve"> </w:t>
      </w:r>
      <w:r>
        <w:rPr>
          <w:rFonts w:eastAsia="Arial-BoldMT" w:hint="eastAsia"/>
          <w:bCs/>
          <w:kern w:val="0"/>
          <w:szCs w:val="21"/>
        </w:rPr>
        <w:t>（</w:t>
      </w:r>
      <w:r>
        <w:rPr>
          <w:rFonts w:hint="eastAsia"/>
        </w:rPr>
        <w:t>中文简体字版已授权</w:t>
      </w:r>
      <w:r>
        <w:rPr>
          <w:rFonts w:eastAsia="Arial-BoldMT" w:hint="eastAsia"/>
          <w:bCs/>
          <w:kern w:val="0"/>
          <w:szCs w:val="21"/>
        </w:rPr>
        <w:t>）</w:t>
      </w:r>
    </w:p>
    <w:p w:rsidR="008D2AD6" w:rsidRDefault="008D2AD6" w:rsidP="008D2AD6">
      <w:r w:rsidRPr="00D1700C">
        <w:t>VIRGINIA WOOLF: A Writer’s Life</w:t>
      </w:r>
      <w:r>
        <w:rPr>
          <w:rFonts w:hint="eastAsia"/>
        </w:rPr>
        <w:t>（中文简体字版已授权）</w:t>
      </w:r>
    </w:p>
    <w:p w:rsidR="008D2AD6" w:rsidRPr="005126EC" w:rsidRDefault="008D2AD6" w:rsidP="008D2AD6">
      <w:pPr>
        <w:rPr>
          <w:szCs w:val="21"/>
        </w:rPr>
      </w:pPr>
    </w:p>
    <w:p w:rsidR="00B53663" w:rsidRDefault="000D3D02" w:rsidP="00B53663">
      <w:pPr>
        <w:rPr>
          <w:b/>
          <w:bCs/>
          <w:sz w:val="36"/>
        </w:rPr>
      </w:pPr>
      <w:bookmarkStart w:id="0" w:name="_GoBack"/>
      <w:r>
        <w:rPr>
          <w:rFonts w:hint="eastAsia"/>
          <w:b/>
          <w:noProof/>
          <w:szCs w:val="21"/>
        </w:rPr>
        <w:drawing>
          <wp:anchor distT="0" distB="0" distL="114300" distR="114300" simplePos="0" relativeHeight="251659776" behindDoc="0" locked="0" layoutInCell="1" allowOverlap="1" wp14:anchorId="0A624E74" wp14:editId="78687AF9">
            <wp:simplePos x="0" y="0"/>
            <wp:positionH relativeFrom="column">
              <wp:posOffset>3775837</wp:posOffset>
            </wp:positionH>
            <wp:positionV relativeFrom="paragraph">
              <wp:posOffset>296799</wp:posOffset>
            </wp:positionV>
            <wp:extent cx="1570355" cy="1930400"/>
            <wp:effectExtent l="19050" t="0" r="0" b="0"/>
            <wp:wrapSquare wrapText="bothSides"/>
            <wp:docPr id="8" name="图片 3" descr="202010231458119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10231458119206.jpg"/>
                    <pic:cNvPicPr/>
                  </pic:nvPicPr>
                  <pic:blipFill>
                    <a:blip r:embed="rId8"/>
                    <a:stretch>
                      <a:fillRect/>
                    </a:stretch>
                  </pic:blipFill>
                  <pic:spPr>
                    <a:xfrm>
                      <a:off x="0" y="0"/>
                      <a:ext cx="1570355" cy="1930400"/>
                    </a:xfrm>
                    <a:prstGeom prst="rect">
                      <a:avLst/>
                    </a:prstGeom>
                  </pic:spPr>
                </pic:pic>
              </a:graphicData>
            </a:graphic>
          </wp:anchor>
        </w:drawing>
      </w:r>
      <w:bookmarkEnd w:id="0"/>
    </w:p>
    <w:p w:rsidR="00B53663" w:rsidRPr="002A022A" w:rsidRDefault="00B53663" w:rsidP="00B53663">
      <w:pPr>
        <w:rPr>
          <w:b/>
          <w:szCs w:val="21"/>
        </w:rPr>
      </w:pPr>
      <w:r w:rsidRPr="002A022A">
        <w:rPr>
          <w:rFonts w:hint="eastAsia"/>
          <w:b/>
          <w:szCs w:val="21"/>
        </w:rPr>
        <w:t>中文书名：《</w:t>
      </w:r>
      <w:r w:rsidRPr="008B2CD7">
        <w:rPr>
          <w:rFonts w:hint="eastAsia"/>
          <w:b/>
          <w:szCs w:val="21"/>
        </w:rPr>
        <w:t>女人眼中的艾略特</w:t>
      </w:r>
      <w:r w:rsidRPr="002A022A">
        <w:rPr>
          <w:rFonts w:hint="eastAsia"/>
          <w:b/>
          <w:szCs w:val="21"/>
        </w:rPr>
        <w:t>》</w:t>
      </w:r>
    </w:p>
    <w:p w:rsidR="00B53663" w:rsidRPr="003330B6" w:rsidRDefault="00B53663" w:rsidP="00B53663">
      <w:pPr>
        <w:rPr>
          <w:b/>
          <w:szCs w:val="21"/>
        </w:rPr>
      </w:pPr>
      <w:r w:rsidRPr="003330B6">
        <w:rPr>
          <w:rFonts w:hint="eastAsia"/>
          <w:b/>
          <w:szCs w:val="21"/>
        </w:rPr>
        <w:t>英文书名：</w:t>
      </w:r>
      <w:r w:rsidRPr="008B2CD7">
        <w:rPr>
          <w:b/>
          <w:szCs w:val="21"/>
        </w:rPr>
        <w:t>ELIOT AMONG THE WOMEN</w:t>
      </w:r>
    </w:p>
    <w:p w:rsidR="00B53663" w:rsidRPr="003330B6" w:rsidRDefault="00B53663" w:rsidP="00B53663">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8B2CD7">
        <w:rPr>
          <w:b/>
          <w:szCs w:val="21"/>
        </w:rPr>
        <w:t>Lyndall Gordon</w:t>
      </w:r>
    </w:p>
    <w:p w:rsidR="00B53663" w:rsidRPr="002A022A" w:rsidRDefault="00B53663" w:rsidP="00B53663">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8B2CD7">
        <w:rPr>
          <w:b/>
          <w:szCs w:val="21"/>
        </w:rPr>
        <w:t>Virago</w:t>
      </w:r>
    </w:p>
    <w:p w:rsidR="00B53663" w:rsidRPr="003330B6" w:rsidRDefault="00B53663" w:rsidP="00B53663">
      <w:pPr>
        <w:rPr>
          <w:b/>
          <w:szCs w:val="21"/>
        </w:rPr>
      </w:pPr>
      <w:r w:rsidRPr="003330B6">
        <w:rPr>
          <w:rFonts w:hint="eastAsia"/>
          <w:b/>
          <w:szCs w:val="21"/>
        </w:rPr>
        <w:t>代理公司：</w:t>
      </w:r>
      <w:r w:rsidRPr="008B2CD7">
        <w:rPr>
          <w:b/>
          <w:szCs w:val="21"/>
        </w:rPr>
        <w:t>Blake Friedmann</w:t>
      </w:r>
      <w:r w:rsidRPr="003330B6">
        <w:rPr>
          <w:b/>
          <w:szCs w:val="21"/>
        </w:rPr>
        <w:t>/ANA/</w:t>
      </w:r>
      <w:r w:rsidRPr="00094A9E">
        <w:rPr>
          <w:b/>
          <w:bCs/>
          <w:color w:val="000000"/>
          <w:szCs w:val="21"/>
        </w:rPr>
        <w:t>Claire</w:t>
      </w:r>
      <w:r>
        <w:rPr>
          <w:rFonts w:hint="eastAsia"/>
          <w:b/>
          <w:bCs/>
          <w:color w:val="000000"/>
          <w:szCs w:val="21"/>
        </w:rPr>
        <w:t xml:space="preserve"> Qiao</w:t>
      </w:r>
    </w:p>
    <w:p w:rsidR="00B53663" w:rsidRPr="003330B6" w:rsidRDefault="00B53663" w:rsidP="00B53663">
      <w:pPr>
        <w:rPr>
          <w:b/>
          <w:szCs w:val="21"/>
        </w:rPr>
      </w:pPr>
      <w:r w:rsidRPr="003330B6">
        <w:rPr>
          <w:rFonts w:hint="eastAsia"/>
          <w:b/>
          <w:szCs w:val="21"/>
        </w:rPr>
        <w:t>页</w:t>
      </w:r>
      <w:r w:rsidRPr="003330B6">
        <w:rPr>
          <w:rFonts w:hint="eastAsia"/>
          <w:b/>
          <w:szCs w:val="21"/>
        </w:rPr>
        <w:t xml:space="preserve">    </w:t>
      </w:r>
      <w:r>
        <w:rPr>
          <w:rFonts w:hint="eastAsia"/>
          <w:b/>
          <w:szCs w:val="21"/>
        </w:rPr>
        <w:t>数：待定</w:t>
      </w:r>
    </w:p>
    <w:p w:rsidR="00B53663" w:rsidRPr="003330B6" w:rsidRDefault="00B53663" w:rsidP="00B53663">
      <w:pPr>
        <w:rPr>
          <w:b/>
          <w:szCs w:val="21"/>
        </w:rPr>
      </w:pPr>
      <w:r w:rsidRPr="003330B6">
        <w:rPr>
          <w:rFonts w:hint="eastAsia"/>
          <w:b/>
          <w:szCs w:val="21"/>
        </w:rPr>
        <w:t>出版时间：</w:t>
      </w:r>
      <w:r>
        <w:rPr>
          <w:rFonts w:hint="eastAsia"/>
          <w:b/>
          <w:szCs w:val="21"/>
        </w:rPr>
        <w:t>2022</w:t>
      </w:r>
      <w:r w:rsidRPr="002A022A">
        <w:rPr>
          <w:b/>
          <w:szCs w:val="21"/>
        </w:rPr>
        <w:t>年</w:t>
      </w:r>
      <w:r>
        <w:rPr>
          <w:rFonts w:hint="eastAsia"/>
          <w:b/>
          <w:szCs w:val="21"/>
        </w:rPr>
        <w:t>10</w:t>
      </w:r>
      <w:r w:rsidRPr="002A022A">
        <w:rPr>
          <w:b/>
          <w:szCs w:val="21"/>
        </w:rPr>
        <w:t>月</w:t>
      </w:r>
    </w:p>
    <w:p w:rsidR="00B53663" w:rsidRPr="003330B6" w:rsidRDefault="00B53663" w:rsidP="00B53663">
      <w:pPr>
        <w:rPr>
          <w:b/>
          <w:szCs w:val="21"/>
        </w:rPr>
      </w:pPr>
      <w:r w:rsidRPr="003330B6">
        <w:rPr>
          <w:rFonts w:hint="eastAsia"/>
          <w:b/>
          <w:szCs w:val="21"/>
        </w:rPr>
        <w:t>代理地区：中国大陆、台湾</w:t>
      </w:r>
    </w:p>
    <w:p w:rsidR="00B53663" w:rsidRPr="003330B6" w:rsidRDefault="00B53663" w:rsidP="00B53663">
      <w:pPr>
        <w:rPr>
          <w:b/>
          <w:szCs w:val="21"/>
        </w:rPr>
      </w:pPr>
      <w:r w:rsidRPr="003330B6">
        <w:rPr>
          <w:rFonts w:hint="eastAsia"/>
          <w:b/>
          <w:szCs w:val="21"/>
        </w:rPr>
        <w:t>审读资料：电子稿</w:t>
      </w:r>
    </w:p>
    <w:p w:rsidR="00B53663" w:rsidRPr="002A022A" w:rsidRDefault="00B53663" w:rsidP="00B53663">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传记回忆录</w:t>
      </w:r>
    </w:p>
    <w:p w:rsidR="00B53663" w:rsidRPr="003330B6" w:rsidRDefault="00B53663" w:rsidP="00B53663">
      <w:pPr>
        <w:rPr>
          <w:b/>
          <w:szCs w:val="21"/>
        </w:rPr>
      </w:pPr>
    </w:p>
    <w:p w:rsidR="00B53663" w:rsidRPr="003330B6" w:rsidRDefault="00B53663" w:rsidP="00B53663">
      <w:pPr>
        <w:rPr>
          <w:b/>
          <w:bCs/>
          <w:szCs w:val="21"/>
        </w:rPr>
      </w:pPr>
      <w:r w:rsidRPr="003330B6">
        <w:rPr>
          <w:rFonts w:hint="eastAsia"/>
          <w:b/>
          <w:bCs/>
          <w:szCs w:val="21"/>
        </w:rPr>
        <w:t>内容简介：</w:t>
      </w:r>
    </w:p>
    <w:p w:rsidR="00B53663" w:rsidRPr="009B65AF" w:rsidRDefault="00B53663" w:rsidP="00B53663">
      <w:pPr>
        <w:rPr>
          <w:rFonts w:asciiTheme="majorEastAsia" w:eastAsiaTheme="majorEastAsia" w:hAnsiTheme="majorEastAsia"/>
          <w:bCs/>
          <w:szCs w:val="21"/>
        </w:rPr>
      </w:pPr>
    </w:p>
    <w:p w:rsidR="00B53663" w:rsidRPr="009B65AF" w:rsidRDefault="00B53663" w:rsidP="00B53663">
      <w:pPr>
        <w:widowControl/>
        <w:shd w:val="clear" w:color="auto" w:fill="FFFFFF"/>
        <w:ind w:firstLineChars="200" w:firstLine="420"/>
        <w:rPr>
          <w:rFonts w:asciiTheme="majorEastAsia" w:eastAsiaTheme="majorEastAsia" w:hAnsiTheme="majorEastAsia" w:cs="宋体"/>
          <w:color w:val="282828"/>
          <w:kern w:val="0"/>
          <w:szCs w:val="21"/>
        </w:rPr>
      </w:pPr>
      <w:r w:rsidRPr="009B65AF">
        <w:rPr>
          <w:rFonts w:asciiTheme="majorEastAsia" w:eastAsiaTheme="majorEastAsia" w:hAnsiTheme="majorEastAsia" w:cs="宋体" w:hint="eastAsia"/>
          <w:color w:val="282828"/>
          <w:kern w:val="0"/>
          <w:szCs w:val="21"/>
        </w:rPr>
        <w:t>这是著名的传记作家根据新披露的</w:t>
      </w:r>
      <w:r w:rsidRPr="009B65AF">
        <w:rPr>
          <w:rFonts w:eastAsiaTheme="majorEastAsia" w:hint="eastAsia"/>
          <w:color w:val="282828"/>
          <w:kern w:val="0"/>
          <w:szCs w:val="21"/>
        </w:rPr>
        <w:t>T.S.</w:t>
      </w:r>
      <w:r w:rsidRPr="009B65AF">
        <w:rPr>
          <w:rFonts w:eastAsiaTheme="majorEastAsia" w:hint="eastAsia"/>
          <w:color w:val="282828"/>
          <w:kern w:val="0"/>
          <w:szCs w:val="21"/>
        </w:rPr>
        <w:t>艾略特的</w:t>
      </w:r>
      <w:r w:rsidRPr="009B65AF">
        <w:rPr>
          <w:rFonts w:eastAsiaTheme="majorEastAsia" w:hint="eastAsia"/>
          <w:color w:val="282828"/>
          <w:kern w:val="0"/>
          <w:szCs w:val="21"/>
        </w:rPr>
        <w:t>1000</w:t>
      </w:r>
      <w:r w:rsidRPr="009B65AF">
        <w:rPr>
          <w:rFonts w:asciiTheme="majorEastAsia" w:eastAsiaTheme="majorEastAsia" w:hAnsiTheme="majorEastAsia" w:cs="宋体" w:hint="eastAsia"/>
          <w:color w:val="282828"/>
          <w:kern w:val="0"/>
          <w:szCs w:val="21"/>
        </w:rPr>
        <w:t>多封书信撰写的一部开创性作品。</w:t>
      </w:r>
    </w:p>
    <w:p w:rsidR="00B53663" w:rsidRPr="009B65AF" w:rsidRDefault="00B53663" w:rsidP="00B53663">
      <w:pPr>
        <w:widowControl/>
        <w:shd w:val="clear" w:color="auto" w:fill="FFFFFF"/>
        <w:rPr>
          <w:rFonts w:asciiTheme="majorEastAsia" w:eastAsiaTheme="majorEastAsia" w:hAnsiTheme="majorEastAsia" w:cs="宋体"/>
          <w:color w:val="282828"/>
          <w:kern w:val="0"/>
          <w:szCs w:val="21"/>
        </w:rPr>
      </w:pPr>
    </w:p>
    <w:p w:rsidR="00B53663" w:rsidRPr="009B65AF" w:rsidRDefault="00B53663" w:rsidP="00B53663">
      <w:pPr>
        <w:widowControl/>
        <w:shd w:val="clear" w:color="auto" w:fill="FFFFFF"/>
        <w:ind w:firstLineChars="200" w:firstLine="420"/>
        <w:rPr>
          <w:rFonts w:asciiTheme="majorEastAsia" w:eastAsiaTheme="majorEastAsia" w:hAnsiTheme="majorEastAsia" w:cs="宋体"/>
          <w:color w:val="282828"/>
          <w:kern w:val="0"/>
          <w:szCs w:val="21"/>
        </w:rPr>
      </w:pPr>
      <w:r w:rsidRPr="009B65AF">
        <w:rPr>
          <w:rFonts w:asciiTheme="majorEastAsia" w:eastAsiaTheme="majorEastAsia" w:hAnsiTheme="majorEastAsia" w:cs="宋体" w:hint="eastAsia"/>
          <w:color w:val="282828"/>
          <w:kern w:val="0"/>
          <w:szCs w:val="21"/>
        </w:rPr>
        <w:t>《女人眼中的艾略特》是关于T.S.艾略特的最重要的书之一，这位诗人的生活和作品离不开四位女性。艾略特的第一任妻子薇薇安</w:t>
      </w:r>
      <w:r>
        <w:rPr>
          <w:rFonts w:asciiTheme="majorEastAsia" w:eastAsiaTheme="majorEastAsia" w:hAnsiTheme="majorEastAsia" w:cs="宋体" w:hint="eastAsia"/>
          <w:color w:val="282828"/>
          <w:kern w:val="0"/>
          <w:szCs w:val="21"/>
        </w:rPr>
        <w:t>·</w:t>
      </w:r>
      <w:r w:rsidRPr="009B65AF">
        <w:rPr>
          <w:rFonts w:asciiTheme="majorEastAsia" w:eastAsiaTheme="majorEastAsia" w:hAnsiTheme="majorEastAsia" w:cs="宋体" w:hint="eastAsia"/>
          <w:color w:val="282828"/>
          <w:kern w:val="0"/>
          <w:szCs w:val="21"/>
        </w:rPr>
        <w:t>海伍德（</w:t>
      </w:r>
      <w:r w:rsidRPr="009B65AF">
        <w:rPr>
          <w:rFonts w:eastAsiaTheme="majorEastAsia"/>
          <w:color w:val="282828"/>
          <w:kern w:val="0"/>
          <w:szCs w:val="21"/>
        </w:rPr>
        <w:t>Vivienne Haigh Wood</w:t>
      </w:r>
      <w:r w:rsidRPr="009B65AF">
        <w:rPr>
          <w:rFonts w:asciiTheme="majorEastAsia" w:eastAsiaTheme="majorEastAsia" w:hAnsiTheme="majorEastAsia" w:cs="宋体" w:hint="eastAsia"/>
          <w:color w:val="282828"/>
          <w:kern w:val="0"/>
          <w:szCs w:val="21"/>
        </w:rPr>
        <w:t>）、伴侣玛丽</w:t>
      </w:r>
      <w:r>
        <w:rPr>
          <w:rFonts w:asciiTheme="majorEastAsia" w:eastAsiaTheme="majorEastAsia" w:hAnsiTheme="majorEastAsia" w:cs="宋体" w:hint="eastAsia"/>
          <w:color w:val="282828"/>
          <w:kern w:val="0"/>
          <w:szCs w:val="21"/>
        </w:rPr>
        <w:t>·</w:t>
      </w:r>
      <w:r w:rsidRPr="009B65AF">
        <w:rPr>
          <w:rFonts w:asciiTheme="majorEastAsia" w:eastAsiaTheme="majorEastAsia" w:hAnsiTheme="majorEastAsia" w:cs="宋体" w:hint="eastAsia"/>
          <w:color w:val="282828"/>
          <w:kern w:val="0"/>
          <w:szCs w:val="21"/>
        </w:rPr>
        <w:t>特雷弗利安（Mary Trevelyan）以及第二任妻子瓦莱丽</w:t>
      </w:r>
      <w:r>
        <w:rPr>
          <w:rFonts w:asciiTheme="majorEastAsia" w:eastAsiaTheme="majorEastAsia" w:hAnsiTheme="majorEastAsia" w:cs="宋体" w:hint="eastAsia"/>
          <w:color w:val="282828"/>
          <w:kern w:val="0"/>
          <w:szCs w:val="21"/>
        </w:rPr>
        <w:t>·</w:t>
      </w:r>
      <w:r w:rsidRPr="009B65AF">
        <w:rPr>
          <w:rFonts w:asciiTheme="majorEastAsia" w:eastAsiaTheme="majorEastAsia" w:hAnsiTheme="majorEastAsia" w:cs="宋体" w:hint="eastAsia"/>
          <w:color w:val="282828"/>
          <w:kern w:val="0"/>
          <w:szCs w:val="21"/>
        </w:rPr>
        <w:t>弗莱彻</w:t>
      </w:r>
      <w:r w:rsidRPr="009B65AF">
        <w:rPr>
          <w:rFonts w:eastAsiaTheme="majorEastAsia" w:hint="eastAsia"/>
          <w:color w:val="282828"/>
          <w:kern w:val="0"/>
          <w:szCs w:val="21"/>
        </w:rPr>
        <w:t>（</w:t>
      </w:r>
      <w:r w:rsidRPr="009B65AF">
        <w:rPr>
          <w:rFonts w:eastAsiaTheme="majorEastAsia" w:hint="eastAsia"/>
          <w:color w:val="282828"/>
          <w:kern w:val="0"/>
          <w:szCs w:val="21"/>
        </w:rPr>
        <w:t>Valerie Fletcher</w:t>
      </w:r>
      <w:r w:rsidRPr="009B65AF">
        <w:rPr>
          <w:rFonts w:eastAsiaTheme="majorEastAsia" w:hint="eastAsia"/>
          <w:color w:val="282828"/>
          <w:kern w:val="0"/>
          <w:szCs w:val="21"/>
        </w:rPr>
        <w:t>）</w:t>
      </w:r>
      <w:r w:rsidRPr="009B65AF">
        <w:rPr>
          <w:rFonts w:asciiTheme="majorEastAsia" w:eastAsiaTheme="majorEastAsia" w:hAnsiTheme="majorEastAsia" w:cs="宋体" w:hint="eastAsia"/>
          <w:color w:val="282828"/>
          <w:kern w:val="0"/>
          <w:szCs w:val="21"/>
        </w:rPr>
        <w:t>都是众所周知的，但其实还有一个女人——艾米丽</w:t>
      </w:r>
      <w:r>
        <w:rPr>
          <w:rFonts w:asciiTheme="majorEastAsia" w:eastAsiaTheme="majorEastAsia" w:hAnsiTheme="majorEastAsia" w:cs="宋体" w:hint="eastAsia"/>
          <w:color w:val="282828"/>
          <w:kern w:val="0"/>
          <w:szCs w:val="21"/>
        </w:rPr>
        <w:t>·</w:t>
      </w:r>
      <w:r w:rsidRPr="009B65AF">
        <w:rPr>
          <w:rFonts w:asciiTheme="majorEastAsia" w:eastAsiaTheme="majorEastAsia" w:hAnsiTheme="majorEastAsia" w:cs="宋体" w:hint="eastAsia"/>
          <w:color w:val="282828"/>
          <w:kern w:val="0"/>
          <w:szCs w:val="21"/>
        </w:rPr>
        <w:t>黑尔</w:t>
      </w:r>
      <w:r w:rsidRPr="009B65AF">
        <w:rPr>
          <w:rFonts w:eastAsiaTheme="majorEastAsia" w:hint="eastAsia"/>
          <w:color w:val="282828"/>
          <w:kern w:val="0"/>
          <w:szCs w:val="21"/>
        </w:rPr>
        <w:t>（</w:t>
      </w:r>
      <w:r w:rsidRPr="009B65AF">
        <w:rPr>
          <w:rFonts w:eastAsiaTheme="majorEastAsia" w:hint="eastAsia"/>
          <w:color w:val="282828"/>
          <w:kern w:val="0"/>
          <w:szCs w:val="21"/>
        </w:rPr>
        <w:t>Emily Hale</w:t>
      </w:r>
      <w:r w:rsidRPr="009B65AF">
        <w:rPr>
          <w:rFonts w:eastAsiaTheme="majorEastAsia" w:hint="eastAsia"/>
          <w:color w:val="282828"/>
          <w:kern w:val="0"/>
          <w:szCs w:val="21"/>
        </w:rPr>
        <w:t>）</w:t>
      </w:r>
      <w:r w:rsidRPr="009B65AF">
        <w:rPr>
          <w:rFonts w:asciiTheme="majorEastAsia" w:eastAsiaTheme="majorEastAsia" w:hAnsiTheme="majorEastAsia" w:cs="宋体" w:hint="eastAsia"/>
          <w:color w:val="282828"/>
          <w:kern w:val="0"/>
          <w:szCs w:val="21"/>
        </w:rPr>
        <w:t>，她是最早进入他生活的女人。</w:t>
      </w:r>
    </w:p>
    <w:p w:rsidR="00B53663" w:rsidRPr="009B65AF" w:rsidRDefault="00B53663" w:rsidP="00B53663">
      <w:pPr>
        <w:widowControl/>
        <w:shd w:val="clear" w:color="auto" w:fill="FFFFFF"/>
        <w:rPr>
          <w:rFonts w:asciiTheme="majorEastAsia" w:eastAsiaTheme="majorEastAsia" w:hAnsiTheme="majorEastAsia" w:cs="宋体"/>
          <w:color w:val="282828"/>
          <w:kern w:val="0"/>
          <w:szCs w:val="21"/>
        </w:rPr>
      </w:pPr>
    </w:p>
    <w:p w:rsidR="00B53663" w:rsidRPr="009B65AF" w:rsidRDefault="00B53663" w:rsidP="00B53663">
      <w:pPr>
        <w:widowControl/>
        <w:shd w:val="clear" w:color="auto" w:fill="FFFFFF"/>
        <w:ind w:firstLineChars="200" w:firstLine="420"/>
        <w:rPr>
          <w:rFonts w:asciiTheme="majorEastAsia" w:eastAsiaTheme="majorEastAsia" w:hAnsiTheme="majorEastAsia" w:cs="宋体"/>
          <w:color w:val="282828"/>
          <w:kern w:val="0"/>
          <w:szCs w:val="21"/>
        </w:rPr>
      </w:pPr>
      <w:r w:rsidRPr="009B65AF">
        <w:rPr>
          <w:rFonts w:eastAsiaTheme="majorEastAsia" w:hint="eastAsia"/>
          <w:color w:val="282828"/>
          <w:kern w:val="0"/>
          <w:szCs w:val="21"/>
        </w:rPr>
        <w:t>T.S.</w:t>
      </w:r>
      <w:r w:rsidRPr="009B65AF">
        <w:rPr>
          <w:rFonts w:eastAsiaTheme="majorEastAsia" w:hint="eastAsia"/>
          <w:color w:val="282828"/>
          <w:kern w:val="0"/>
          <w:szCs w:val="21"/>
        </w:rPr>
        <w:t>艾略特从</w:t>
      </w:r>
      <w:r w:rsidRPr="009B65AF">
        <w:rPr>
          <w:rFonts w:eastAsiaTheme="majorEastAsia" w:hint="eastAsia"/>
          <w:color w:val="282828"/>
          <w:kern w:val="0"/>
          <w:szCs w:val="21"/>
        </w:rPr>
        <w:t>1930</w:t>
      </w:r>
      <w:r w:rsidRPr="009B65AF">
        <w:rPr>
          <w:rFonts w:eastAsiaTheme="majorEastAsia" w:hint="eastAsia"/>
          <w:color w:val="282828"/>
          <w:kern w:val="0"/>
          <w:szCs w:val="21"/>
        </w:rPr>
        <w:t>年到</w:t>
      </w:r>
      <w:r w:rsidRPr="009B65AF">
        <w:rPr>
          <w:rFonts w:eastAsiaTheme="majorEastAsia" w:hint="eastAsia"/>
          <w:color w:val="282828"/>
          <w:kern w:val="0"/>
          <w:szCs w:val="21"/>
        </w:rPr>
        <w:t>1956</w:t>
      </w:r>
      <w:r w:rsidRPr="009B65AF">
        <w:rPr>
          <w:rFonts w:asciiTheme="majorEastAsia" w:eastAsiaTheme="majorEastAsia" w:hAnsiTheme="majorEastAsia" w:cs="宋体" w:hint="eastAsia"/>
          <w:color w:val="282828"/>
          <w:kern w:val="0"/>
          <w:szCs w:val="21"/>
        </w:rPr>
        <w:t>年一直在给艾米莉</w:t>
      </w:r>
      <w:r>
        <w:rPr>
          <w:rFonts w:asciiTheme="majorEastAsia" w:eastAsiaTheme="majorEastAsia" w:hAnsiTheme="majorEastAsia" w:cs="宋体" w:hint="eastAsia"/>
          <w:color w:val="282828"/>
          <w:kern w:val="0"/>
          <w:szCs w:val="21"/>
        </w:rPr>
        <w:t>·</w:t>
      </w:r>
      <w:r w:rsidRPr="009B65AF">
        <w:rPr>
          <w:rFonts w:asciiTheme="majorEastAsia" w:eastAsiaTheme="majorEastAsia" w:hAnsiTheme="majorEastAsia" w:cs="宋体" w:hint="eastAsia"/>
          <w:color w:val="282828"/>
          <w:kern w:val="0"/>
          <w:szCs w:val="21"/>
        </w:rPr>
        <w:t>黑尔写信，全部的</w:t>
      </w:r>
      <w:r w:rsidRPr="009B65AF">
        <w:rPr>
          <w:rFonts w:eastAsiaTheme="majorEastAsia" w:hint="eastAsia"/>
          <w:color w:val="282828"/>
          <w:kern w:val="0"/>
          <w:szCs w:val="21"/>
        </w:rPr>
        <w:t>1131</w:t>
      </w:r>
      <w:r w:rsidRPr="009B65AF">
        <w:rPr>
          <w:rFonts w:eastAsiaTheme="majorEastAsia" w:hint="eastAsia"/>
          <w:color w:val="282828"/>
          <w:kern w:val="0"/>
          <w:szCs w:val="21"/>
        </w:rPr>
        <w:t>封</w:t>
      </w:r>
      <w:r w:rsidRPr="009B65AF">
        <w:rPr>
          <w:rFonts w:asciiTheme="majorEastAsia" w:eastAsiaTheme="majorEastAsia" w:hAnsiTheme="majorEastAsia" w:cs="宋体" w:hint="eastAsia"/>
          <w:color w:val="282828"/>
          <w:kern w:val="0"/>
          <w:szCs w:val="21"/>
        </w:rPr>
        <w:t>信成为了他人生中最长的单一通信记录。这些信件被封存在普林斯顿大学图书馆的</w:t>
      </w:r>
      <w:r w:rsidRPr="009B65AF">
        <w:rPr>
          <w:rFonts w:eastAsiaTheme="majorEastAsia" w:hint="eastAsia"/>
          <w:color w:val="282828"/>
          <w:kern w:val="0"/>
          <w:szCs w:val="21"/>
        </w:rPr>
        <w:t>12</w:t>
      </w:r>
      <w:r w:rsidRPr="009B65AF">
        <w:rPr>
          <w:rFonts w:asciiTheme="majorEastAsia" w:eastAsiaTheme="majorEastAsia" w:hAnsiTheme="majorEastAsia" w:cs="宋体" w:hint="eastAsia"/>
          <w:color w:val="282828"/>
          <w:kern w:val="0"/>
          <w:szCs w:val="21"/>
        </w:rPr>
        <w:t>个盒子里，对外展示</w:t>
      </w:r>
      <w:r w:rsidRPr="009B65AF">
        <w:rPr>
          <w:rFonts w:eastAsiaTheme="majorEastAsia" w:hint="eastAsia"/>
          <w:color w:val="282828"/>
          <w:kern w:val="0"/>
          <w:szCs w:val="21"/>
        </w:rPr>
        <w:t>了</w:t>
      </w:r>
      <w:r w:rsidRPr="009B65AF">
        <w:rPr>
          <w:rFonts w:eastAsiaTheme="majorEastAsia" w:hint="eastAsia"/>
          <w:color w:val="282828"/>
          <w:kern w:val="0"/>
          <w:szCs w:val="21"/>
        </w:rPr>
        <w:t>60</w:t>
      </w:r>
      <w:r w:rsidRPr="009B65AF">
        <w:rPr>
          <w:rFonts w:asciiTheme="majorEastAsia" w:eastAsiaTheme="majorEastAsia" w:hAnsiTheme="majorEastAsia" w:cs="宋体" w:hint="eastAsia"/>
          <w:color w:val="282828"/>
          <w:kern w:val="0"/>
          <w:szCs w:val="21"/>
        </w:rPr>
        <w:t>多年。</w:t>
      </w:r>
    </w:p>
    <w:p w:rsidR="00B53663" w:rsidRPr="009B65AF" w:rsidRDefault="00B53663" w:rsidP="00B53663">
      <w:pPr>
        <w:widowControl/>
        <w:shd w:val="clear" w:color="auto" w:fill="FFFFFF"/>
        <w:rPr>
          <w:rFonts w:asciiTheme="majorEastAsia" w:eastAsiaTheme="majorEastAsia" w:hAnsiTheme="majorEastAsia" w:cs="宋体"/>
          <w:color w:val="282828"/>
          <w:kern w:val="0"/>
          <w:szCs w:val="21"/>
        </w:rPr>
      </w:pPr>
    </w:p>
    <w:p w:rsidR="00B53663" w:rsidRPr="009B65AF" w:rsidRDefault="00B53663" w:rsidP="00B53663">
      <w:pPr>
        <w:widowControl/>
        <w:shd w:val="clear" w:color="auto" w:fill="FFFFFF"/>
        <w:ind w:firstLineChars="200" w:firstLine="420"/>
        <w:rPr>
          <w:rFonts w:asciiTheme="majorEastAsia" w:eastAsiaTheme="majorEastAsia" w:hAnsiTheme="majorEastAsia" w:cs="宋体"/>
          <w:color w:val="282828"/>
          <w:kern w:val="0"/>
          <w:szCs w:val="21"/>
        </w:rPr>
      </w:pPr>
      <w:r w:rsidRPr="009B65AF">
        <w:rPr>
          <w:rFonts w:eastAsiaTheme="majorEastAsia" w:hint="eastAsia"/>
          <w:color w:val="282828"/>
          <w:kern w:val="0"/>
          <w:szCs w:val="21"/>
        </w:rPr>
        <w:t>2020</w:t>
      </w:r>
      <w:r w:rsidRPr="009B65AF">
        <w:rPr>
          <w:rFonts w:eastAsiaTheme="majorEastAsia" w:hint="eastAsia"/>
          <w:color w:val="282828"/>
          <w:kern w:val="0"/>
          <w:szCs w:val="21"/>
        </w:rPr>
        <w:t>年</w:t>
      </w:r>
      <w:r w:rsidRPr="009B65AF">
        <w:rPr>
          <w:rFonts w:eastAsiaTheme="majorEastAsia" w:hint="eastAsia"/>
          <w:color w:val="282828"/>
          <w:kern w:val="0"/>
          <w:szCs w:val="21"/>
        </w:rPr>
        <w:t>1</w:t>
      </w:r>
      <w:r w:rsidRPr="009B65AF">
        <w:rPr>
          <w:rFonts w:eastAsiaTheme="majorEastAsia" w:hint="eastAsia"/>
          <w:color w:val="282828"/>
          <w:kern w:val="0"/>
          <w:szCs w:val="21"/>
        </w:rPr>
        <w:t>月</w:t>
      </w:r>
      <w:r w:rsidRPr="009B65AF">
        <w:rPr>
          <w:rFonts w:asciiTheme="majorEastAsia" w:eastAsiaTheme="majorEastAsia" w:hAnsiTheme="majorEastAsia" w:cs="宋体" w:hint="eastAsia"/>
          <w:color w:val="282828"/>
          <w:kern w:val="0"/>
          <w:szCs w:val="21"/>
        </w:rPr>
        <w:t>，这些信将被剪去封锁在上面的安全带，首次向研究人员揭开面纱。林德尔</w:t>
      </w:r>
      <w:r>
        <w:rPr>
          <w:rFonts w:asciiTheme="majorEastAsia" w:eastAsiaTheme="majorEastAsia" w:hAnsiTheme="majorEastAsia" w:cs="宋体" w:hint="eastAsia"/>
          <w:color w:val="282828"/>
          <w:kern w:val="0"/>
          <w:szCs w:val="21"/>
        </w:rPr>
        <w:t>·</w:t>
      </w:r>
      <w:r w:rsidRPr="009B65AF">
        <w:rPr>
          <w:rFonts w:asciiTheme="majorEastAsia" w:eastAsiaTheme="majorEastAsia" w:hAnsiTheme="majorEastAsia" w:cs="宋体" w:hint="eastAsia"/>
          <w:color w:val="282828"/>
          <w:kern w:val="0"/>
          <w:szCs w:val="21"/>
        </w:rPr>
        <w:t>戈登</w:t>
      </w:r>
      <w:r w:rsidRPr="009B65AF">
        <w:rPr>
          <w:rFonts w:eastAsiaTheme="majorEastAsia" w:hint="eastAsia"/>
          <w:color w:val="282828"/>
          <w:kern w:val="0"/>
          <w:szCs w:val="21"/>
        </w:rPr>
        <w:t>（</w:t>
      </w:r>
      <w:r w:rsidRPr="009B65AF">
        <w:rPr>
          <w:rFonts w:eastAsiaTheme="majorEastAsia" w:hint="eastAsia"/>
          <w:color w:val="282828"/>
          <w:kern w:val="0"/>
          <w:szCs w:val="21"/>
        </w:rPr>
        <w:t>Lyndall Gordon</w:t>
      </w:r>
      <w:r w:rsidRPr="009B65AF">
        <w:rPr>
          <w:rFonts w:eastAsiaTheme="majorEastAsia" w:hint="eastAsia"/>
          <w:color w:val="282828"/>
          <w:kern w:val="0"/>
          <w:szCs w:val="21"/>
        </w:rPr>
        <w:t>）</w:t>
      </w:r>
      <w:r w:rsidRPr="009B65AF">
        <w:rPr>
          <w:rFonts w:asciiTheme="majorEastAsia" w:eastAsiaTheme="majorEastAsia" w:hAnsiTheme="majorEastAsia" w:cs="宋体" w:hint="eastAsia"/>
          <w:color w:val="282828"/>
          <w:kern w:val="0"/>
          <w:szCs w:val="21"/>
        </w:rPr>
        <w:t>将亲临现场，去证实她的想法——艾略特对这位波士顿出生的戏剧教师的秘密依恋，这也是理解他在创作高峰期的几十年间最私密情感的核心。</w:t>
      </w:r>
    </w:p>
    <w:p w:rsidR="00B53663" w:rsidRPr="009B65AF" w:rsidRDefault="00B53663" w:rsidP="00B53663">
      <w:pPr>
        <w:widowControl/>
        <w:shd w:val="clear" w:color="auto" w:fill="FFFFFF"/>
        <w:rPr>
          <w:rFonts w:asciiTheme="majorEastAsia" w:eastAsiaTheme="majorEastAsia" w:hAnsiTheme="majorEastAsia" w:cs="宋体"/>
          <w:color w:val="282828"/>
          <w:kern w:val="0"/>
          <w:szCs w:val="21"/>
        </w:rPr>
      </w:pPr>
    </w:p>
    <w:p w:rsidR="00B53663" w:rsidRPr="009B65AF" w:rsidRDefault="00B53663" w:rsidP="00B53663">
      <w:pPr>
        <w:widowControl/>
        <w:shd w:val="clear" w:color="auto" w:fill="FFFFFF"/>
        <w:ind w:firstLineChars="200" w:firstLine="420"/>
        <w:rPr>
          <w:rFonts w:asciiTheme="majorEastAsia" w:eastAsiaTheme="majorEastAsia" w:hAnsiTheme="majorEastAsia" w:cs="宋体"/>
          <w:color w:val="282828"/>
          <w:kern w:val="0"/>
          <w:szCs w:val="21"/>
        </w:rPr>
      </w:pPr>
      <w:r w:rsidRPr="009B65AF">
        <w:rPr>
          <w:rFonts w:asciiTheme="majorEastAsia" w:eastAsiaTheme="majorEastAsia" w:hAnsiTheme="majorEastAsia" w:cs="宋体" w:hint="eastAsia"/>
          <w:color w:val="282828"/>
          <w:kern w:val="0"/>
          <w:szCs w:val="21"/>
        </w:rPr>
        <w:t>《女人眼中的艾略特》以新近披露的写给所有与他关系密切的女人的信件为先导，包括他的母亲和他的第一个出版商弗吉尼亚</w:t>
      </w:r>
      <w:r>
        <w:rPr>
          <w:rFonts w:asciiTheme="majorEastAsia" w:eastAsiaTheme="majorEastAsia" w:hAnsiTheme="majorEastAsia" w:cs="宋体" w:hint="eastAsia"/>
          <w:color w:val="282828"/>
          <w:kern w:val="0"/>
          <w:szCs w:val="21"/>
        </w:rPr>
        <w:t>·</w:t>
      </w:r>
      <w:r w:rsidRPr="009B65AF">
        <w:rPr>
          <w:rFonts w:asciiTheme="majorEastAsia" w:eastAsiaTheme="majorEastAsia" w:hAnsiTheme="majorEastAsia" w:cs="宋体" w:hint="eastAsia"/>
          <w:color w:val="282828"/>
          <w:kern w:val="0"/>
          <w:szCs w:val="21"/>
        </w:rPr>
        <w:t>伍尔芙</w:t>
      </w:r>
      <w:r w:rsidRPr="009B65AF">
        <w:rPr>
          <w:rFonts w:eastAsiaTheme="majorEastAsia" w:hint="eastAsia"/>
          <w:color w:val="282828"/>
          <w:kern w:val="0"/>
          <w:szCs w:val="21"/>
        </w:rPr>
        <w:t>（</w:t>
      </w:r>
      <w:r w:rsidRPr="009B65AF">
        <w:rPr>
          <w:rFonts w:eastAsiaTheme="majorEastAsia" w:hint="eastAsia"/>
          <w:color w:val="282828"/>
          <w:kern w:val="0"/>
          <w:szCs w:val="21"/>
        </w:rPr>
        <w:t>Virginia Woolf</w:t>
      </w:r>
      <w:r w:rsidRPr="009B65AF">
        <w:rPr>
          <w:rFonts w:eastAsiaTheme="majorEastAsia" w:hint="eastAsia"/>
          <w:color w:val="282828"/>
          <w:kern w:val="0"/>
          <w:szCs w:val="21"/>
        </w:rPr>
        <w:t>），</w:t>
      </w:r>
      <w:r w:rsidRPr="009B65AF">
        <w:rPr>
          <w:rFonts w:asciiTheme="majorEastAsia" w:eastAsiaTheme="majorEastAsia" w:hAnsiTheme="majorEastAsia" w:cs="宋体" w:hint="eastAsia"/>
          <w:color w:val="282828"/>
          <w:kern w:val="0"/>
          <w:szCs w:val="21"/>
        </w:rPr>
        <w:t>这将是这位与他相处了40多年的传记作家的又一部开创性作品。</w:t>
      </w:r>
    </w:p>
    <w:p w:rsidR="008D2AD6" w:rsidRPr="00B53663" w:rsidRDefault="000D3D02" w:rsidP="006A1314">
      <w:pPr>
        <w:rPr>
          <w:szCs w:val="21"/>
        </w:rPr>
      </w:pPr>
      <w:r>
        <w:rPr>
          <w:rFonts w:hint="eastAsia"/>
          <w:b/>
          <w:noProof/>
        </w:rPr>
        <w:lastRenderedPageBreak/>
        <w:drawing>
          <wp:anchor distT="0" distB="0" distL="114300" distR="114300" simplePos="0" relativeHeight="251653632" behindDoc="0" locked="0" layoutInCell="1" allowOverlap="1" wp14:anchorId="2468081E" wp14:editId="460C2949">
            <wp:simplePos x="0" y="0"/>
            <wp:positionH relativeFrom="column">
              <wp:posOffset>3787013</wp:posOffset>
            </wp:positionH>
            <wp:positionV relativeFrom="paragraph">
              <wp:posOffset>145161</wp:posOffset>
            </wp:positionV>
            <wp:extent cx="1524000" cy="2162175"/>
            <wp:effectExtent l="19050" t="0" r="0" b="0"/>
            <wp:wrapSquare wrapText="bothSides"/>
            <wp:docPr id="4" name="图片 4" descr="divi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divided"/>
                    <pic:cNvPicPr>
                      <a:picLocks noChangeAspect="1" noChangeArrowheads="1"/>
                    </pic:cNvPicPr>
                  </pic:nvPicPr>
                  <pic:blipFill>
                    <a:blip r:embed="rId9"/>
                    <a:srcRect/>
                    <a:stretch>
                      <a:fillRect/>
                    </a:stretch>
                  </pic:blipFill>
                  <pic:spPr bwMode="auto">
                    <a:xfrm>
                      <a:off x="0" y="0"/>
                      <a:ext cx="1524000" cy="2162175"/>
                    </a:xfrm>
                    <a:prstGeom prst="rect">
                      <a:avLst/>
                    </a:prstGeom>
                    <a:noFill/>
                    <a:ln w="9525">
                      <a:noFill/>
                      <a:miter lim="800000"/>
                      <a:headEnd/>
                      <a:tailEnd/>
                    </a:ln>
                  </pic:spPr>
                </pic:pic>
              </a:graphicData>
            </a:graphic>
          </wp:anchor>
        </w:drawing>
      </w:r>
    </w:p>
    <w:p w:rsidR="008D2AD6" w:rsidRDefault="008D2AD6" w:rsidP="008D2AD6">
      <w:pPr>
        <w:rPr>
          <w:b/>
        </w:rPr>
      </w:pPr>
      <w:r>
        <w:rPr>
          <w:rFonts w:hint="eastAsia"/>
          <w:b/>
        </w:rPr>
        <w:t>中文书名：《</w:t>
      </w:r>
      <w:r>
        <w:rPr>
          <w:rFonts w:ascii="宋体" w:hAnsi="宋体" w:cs="宋体"/>
          <w:b/>
          <w:lang w:val="zh-CN"/>
        </w:rPr>
        <w:t>分隔的生活：一位母亲和一个女儿的梦想</w:t>
      </w:r>
      <w:r>
        <w:rPr>
          <w:rFonts w:hint="eastAsia"/>
          <w:b/>
        </w:rPr>
        <w:t>》</w:t>
      </w:r>
    </w:p>
    <w:p w:rsidR="008D2AD6" w:rsidRDefault="008D2AD6" w:rsidP="008D2AD6">
      <w:pPr>
        <w:rPr>
          <w:b/>
        </w:rPr>
      </w:pPr>
      <w:r>
        <w:rPr>
          <w:rFonts w:hint="eastAsia"/>
          <w:b/>
        </w:rPr>
        <w:t>英文书名：</w:t>
      </w:r>
      <w:bookmarkStart w:id="1" w:name="OLE_LINK3"/>
      <w:bookmarkStart w:id="2" w:name="OLE_LINK4"/>
      <w:r>
        <w:rPr>
          <w:b/>
        </w:rPr>
        <w:t>DIVIDED LIVES</w:t>
      </w:r>
      <w:bookmarkEnd w:id="1"/>
      <w:bookmarkEnd w:id="2"/>
      <w:r>
        <w:rPr>
          <w:b/>
        </w:rPr>
        <w:t>: DREAMS OF A MOTHER AND DAUGHTER</w:t>
      </w:r>
    </w:p>
    <w:p w:rsidR="008D2AD6" w:rsidRPr="004615B4" w:rsidRDefault="008D2AD6" w:rsidP="008D2AD6">
      <w:pPr>
        <w:rPr>
          <w:b/>
        </w:rPr>
      </w:pPr>
      <w:r>
        <w:rPr>
          <w:rFonts w:hint="eastAsia"/>
          <w:b/>
        </w:rPr>
        <w:t>作</w:t>
      </w:r>
      <w:r w:rsidRPr="004615B4">
        <w:rPr>
          <w:rFonts w:hint="eastAsia"/>
          <w:b/>
        </w:rPr>
        <w:t xml:space="preserve">    </w:t>
      </w:r>
      <w:r>
        <w:rPr>
          <w:rFonts w:hint="eastAsia"/>
          <w:b/>
        </w:rPr>
        <w:t>者</w:t>
      </w:r>
      <w:r w:rsidRPr="004615B4">
        <w:rPr>
          <w:rFonts w:hint="eastAsia"/>
          <w:b/>
        </w:rPr>
        <w:t>：</w:t>
      </w:r>
      <w:r w:rsidRPr="004615B4">
        <w:rPr>
          <w:b/>
        </w:rPr>
        <w:t>Lyndall Gordon</w:t>
      </w:r>
    </w:p>
    <w:p w:rsidR="008D2AD6" w:rsidRDefault="008D2AD6" w:rsidP="008D2AD6">
      <w:pPr>
        <w:rPr>
          <w:b/>
        </w:rPr>
      </w:pPr>
      <w:r>
        <w:rPr>
          <w:rFonts w:hint="eastAsia"/>
          <w:b/>
        </w:rPr>
        <w:t>出</w:t>
      </w:r>
      <w:r>
        <w:rPr>
          <w:b/>
        </w:rPr>
        <w:t xml:space="preserve"> </w:t>
      </w:r>
      <w:r>
        <w:rPr>
          <w:rFonts w:hint="eastAsia"/>
          <w:b/>
        </w:rPr>
        <w:t>版</w:t>
      </w:r>
      <w:r>
        <w:rPr>
          <w:b/>
        </w:rPr>
        <w:t xml:space="preserve"> </w:t>
      </w:r>
      <w:r>
        <w:rPr>
          <w:rFonts w:hint="eastAsia"/>
          <w:b/>
        </w:rPr>
        <w:t>社：</w:t>
      </w:r>
      <w:r>
        <w:rPr>
          <w:b/>
        </w:rPr>
        <w:t>Virago Press</w:t>
      </w:r>
    </w:p>
    <w:p w:rsidR="008D2AD6" w:rsidRDefault="008D2AD6" w:rsidP="008D2AD6">
      <w:pPr>
        <w:rPr>
          <w:b/>
          <w:lang w:val="sv-SE"/>
        </w:rPr>
      </w:pPr>
      <w:r>
        <w:rPr>
          <w:rFonts w:hint="eastAsia"/>
          <w:b/>
        </w:rPr>
        <w:t>代理公司</w:t>
      </w:r>
      <w:r>
        <w:rPr>
          <w:rFonts w:hint="eastAsia"/>
          <w:b/>
          <w:lang w:val="sv-SE"/>
        </w:rPr>
        <w:t>：</w:t>
      </w:r>
      <w:r>
        <w:rPr>
          <w:b/>
          <w:lang w:val="sv-SE"/>
        </w:rPr>
        <w:t>Blake Friedmann</w:t>
      </w:r>
      <w:r>
        <w:rPr>
          <w:rFonts w:hint="eastAsia"/>
          <w:b/>
          <w:lang w:val="sv-SE"/>
        </w:rPr>
        <w:t>/ANA</w:t>
      </w:r>
      <w:r>
        <w:rPr>
          <w:b/>
          <w:lang w:val="sv-SE"/>
        </w:rPr>
        <w:t>/Claire</w:t>
      </w:r>
    </w:p>
    <w:p w:rsidR="008D2AD6" w:rsidRDefault="008D2AD6" w:rsidP="008D2AD6">
      <w:pPr>
        <w:rPr>
          <w:b/>
        </w:rPr>
      </w:pPr>
      <w:r>
        <w:rPr>
          <w:rFonts w:hint="eastAsia"/>
          <w:b/>
        </w:rPr>
        <w:t>页</w:t>
      </w:r>
      <w:r>
        <w:rPr>
          <w:rFonts w:hint="eastAsia"/>
          <w:b/>
        </w:rPr>
        <w:t xml:space="preserve">    </w:t>
      </w:r>
      <w:r>
        <w:rPr>
          <w:rFonts w:hint="eastAsia"/>
          <w:b/>
        </w:rPr>
        <w:t>数：</w:t>
      </w:r>
      <w:r>
        <w:rPr>
          <w:rFonts w:hint="eastAsia"/>
          <w:b/>
        </w:rPr>
        <w:t>3</w:t>
      </w:r>
      <w:r>
        <w:rPr>
          <w:b/>
        </w:rPr>
        <w:t>36</w:t>
      </w:r>
    </w:p>
    <w:p w:rsidR="008D2AD6" w:rsidRDefault="008D2AD6" w:rsidP="008D2AD6">
      <w:pPr>
        <w:rPr>
          <w:b/>
        </w:rPr>
      </w:pPr>
      <w:r>
        <w:rPr>
          <w:rFonts w:hint="eastAsia"/>
          <w:b/>
        </w:rPr>
        <w:t>出版时间：</w:t>
      </w:r>
      <w:r>
        <w:rPr>
          <w:rFonts w:hint="eastAsia"/>
          <w:b/>
        </w:rPr>
        <w:t>2014</w:t>
      </w:r>
      <w:r>
        <w:rPr>
          <w:rFonts w:hint="eastAsia"/>
          <w:b/>
        </w:rPr>
        <w:t>年</w:t>
      </w:r>
    </w:p>
    <w:p w:rsidR="008D2AD6" w:rsidRDefault="008D2AD6" w:rsidP="008D2AD6">
      <w:pPr>
        <w:rPr>
          <w:b/>
        </w:rPr>
      </w:pPr>
      <w:r>
        <w:rPr>
          <w:rFonts w:hint="eastAsia"/>
          <w:b/>
        </w:rPr>
        <w:t>代理地区：中国大陆、台湾</w:t>
      </w:r>
    </w:p>
    <w:p w:rsidR="008D2AD6" w:rsidRDefault="008D2AD6" w:rsidP="008D2AD6">
      <w:pPr>
        <w:rPr>
          <w:b/>
        </w:rPr>
      </w:pPr>
      <w:r>
        <w:rPr>
          <w:rFonts w:hint="eastAsia"/>
          <w:b/>
        </w:rPr>
        <w:t>审读资料：电子稿</w:t>
      </w:r>
    </w:p>
    <w:p w:rsidR="008D2AD6" w:rsidRDefault="008D2AD6" w:rsidP="008D2AD6">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型：传记</w:t>
      </w:r>
      <w:r w:rsidR="00B53663">
        <w:rPr>
          <w:rFonts w:hint="eastAsia"/>
          <w:b/>
        </w:rPr>
        <w:t>/</w:t>
      </w:r>
      <w:r>
        <w:rPr>
          <w:rFonts w:hint="eastAsia"/>
          <w:b/>
        </w:rPr>
        <w:t>回忆录</w:t>
      </w:r>
    </w:p>
    <w:p w:rsidR="008D2AD6" w:rsidRDefault="008D2AD6" w:rsidP="008D2AD6">
      <w:pPr>
        <w:rPr>
          <w:b/>
        </w:rPr>
      </w:pPr>
    </w:p>
    <w:p w:rsidR="008D2AD6" w:rsidRDefault="008D2AD6" w:rsidP="008D2AD6">
      <w:pPr>
        <w:rPr>
          <w:b/>
          <w:bCs/>
          <w:szCs w:val="21"/>
        </w:rPr>
      </w:pPr>
      <w:r>
        <w:rPr>
          <w:rFonts w:hint="eastAsia"/>
          <w:b/>
          <w:bCs/>
          <w:szCs w:val="21"/>
        </w:rPr>
        <w:t>内容简介：</w:t>
      </w:r>
    </w:p>
    <w:p w:rsidR="008D2AD6" w:rsidRDefault="008D2AD6" w:rsidP="008D2AD6">
      <w:pPr>
        <w:rPr>
          <w:b/>
          <w:bCs/>
          <w:szCs w:val="21"/>
        </w:rPr>
      </w:pPr>
    </w:p>
    <w:p w:rsidR="008D2AD6" w:rsidRDefault="008D2AD6" w:rsidP="008D2AD6">
      <w:pPr>
        <w:ind w:firstLineChars="200" w:firstLine="420"/>
      </w:pPr>
      <w:r w:rsidRPr="004615B4">
        <w:t>林德尔</w:t>
      </w:r>
      <w:r>
        <w:rPr>
          <w:rFonts w:hint="eastAsia"/>
        </w:rPr>
        <w:t>·</w:t>
      </w:r>
      <w:r w:rsidRPr="004615B4">
        <w:t>戈登（</w:t>
      </w:r>
      <w:r w:rsidRPr="004615B4">
        <w:t>Lyndall Gordon</w:t>
      </w:r>
      <w:r w:rsidRPr="004615B4">
        <w:t>）是一位获奖的著名传记作家，曾为艾米丽</w:t>
      </w:r>
      <w:r>
        <w:rPr>
          <w:rFonts w:hint="eastAsia"/>
        </w:rPr>
        <w:t>·</w:t>
      </w:r>
      <w:r w:rsidRPr="004615B4">
        <w:t>迪金森（</w:t>
      </w:r>
      <w:r w:rsidRPr="004615B4">
        <w:t>Emily Dickinson</w:t>
      </w:r>
      <w:r w:rsidRPr="004615B4">
        <w:t>）、</w:t>
      </w:r>
      <w:r>
        <w:t>T</w:t>
      </w:r>
      <w:r>
        <w:rPr>
          <w:rFonts w:hint="eastAsia"/>
        </w:rPr>
        <w:t>·</w:t>
      </w:r>
      <w:r w:rsidRPr="004615B4">
        <w:t>S</w:t>
      </w:r>
      <w:r>
        <w:rPr>
          <w:rFonts w:hint="eastAsia"/>
        </w:rPr>
        <w:t>·</w:t>
      </w:r>
      <w:r w:rsidRPr="004615B4">
        <w:t>艾略特（</w:t>
      </w:r>
      <w:r w:rsidRPr="004615B4">
        <w:t>T.S. Eliot</w:t>
      </w:r>
      <w:r w:rsidRPr="004615B4">
        <w:t>）、夏洛蒂</w:t>
      </w:r>
      <w:r>
        <w:rPr>
          <w:rFonts w:hint="eastAsia"/>
        </w:rPr>
        <w:t>·</w:t>
      </w:r>
      <w:r w:rsidRPr="004615B4">
        <w:t>勃朗特（</w:t>
      </w:r>
      <w:r w:rsidRPr="004615B4">
        <w:t>Charlotte Bronte</w:t>
      </w:r>
      <w:r w:rsidRPr="004615B4">
        <w:t>）和玛丽</w:t>
      </w:r>
      <w:r>
        <w:rPr>
          <w:rFonts w:hint="eastAsia"/>
        </w:rPr>
        <w:t>·</w:t>
      </w:r>
      <w:r w:rsidRPr="004615B4">
        <w:t>沃斯通克拉夫特（</w:t>
      </w:r>
      <w:r w:rsidRPr="004615B4">
        <w:t>Mary Wollstonecraft</w:t>
      </w:r>
      <w:r w:rsidRPr="004615B4">
        <w:t>）等等，而如今的这本《分隔的生活：一位母亲和一个女儿的梦想》（</w:t>
      </w:r>
      <w:r w:rsidRPr="004615B4">
        <w:t>Divided Lives: Dreams of a Mother and Daughter</w:t>
      </w:r>
      <w:r w:rsidRPr="004615B4">
        <w:t>）讲述的则是她自己的故事。林德尔</w:t>
      </w:r>
      <w:r>
        <w:rPr>
          <w:rFonts w:hint="eastAsia"/>
        </w:rPr>
        <w:t>·</w:t>
      </w:r>
      <w:r w:rsidRPr="004615B4">
        <w:t>戈登（</w:t>
      </w:r>
      <w:r w:rsidRPr="004615B4">
        <w:t>Lyndall Gordon</w:t>
      </w:r>
      <w:r w:rsidRPr="004615B4">
        <w:t>）在南非长大，之后便离开自己的母亲和家园在美国和英国生活。然而，过往的时光却依然萦绕在她的脑海。</w:t>
      </w:r>
    </w:p>
    <w:p w:rsidR="008D2AD6" w:rsidRDefault="008D2AD6" w:rsidP="008D2AD6">
      <w:pPr>
        <w:ind w:firstLineChars="200" w:firstLine="420"/>
      </w:pPr>
    </w:p>
    <w:p w:rsidR="008D2AD6" w:rsidRDefault="008D2AD6" w:rsidP="008D2AD6">
      <w:pPr>
        <w:ind w:firstLineChars="200" w:firstLine="420"/>
      </w:pPr>
      <w:r w:rsidRPr="004615B4">
        <w:t>林德尔</w:t>
      </w:r>
      <w:r>
        <w:rPr>
          <w:rFonts w:hint="eastAsia"/>
        </w:rPr>
        <w:t>·</w:t>
      </w:r>
      <w:r w:rsidRPr="004615B4">
        <w:t>戈登（</w:t>
      </w:r>
      <w:r w:rsidRPr="004615B4">
        <w:t>Lyndall Gordon</w:t>
      </w:r>
      <w:r w:rsidRPr="004615B4">
        <w:t>）这样说道：</w:t>
      </w:r>
      <w:r>
        <w:rPr>
          <w:rFonts w:hint="eastAsia"/>
        </w:rPr>
        <w:t>“</w:t>
      </w:r>
      <w:r w:rsidRPr="004615B4">
        <w:t>一个小女孩应该和她的母亲一起分享病痛和创造。这对母女就好像两个梦想家，她们的梦想将把她们带上不同的征程：母亲是一个有远见的人，而女儿则探求如何成为女人的奥秘。尽管两人天各一方，但亲情永存。</w:t>
      </w:r>
      <w:r>
        <w:rPr>
          <w:rFonts w:hint="eastAsia"/>
        </w:rPr>
        <w:t>”</w:t>
      </w:r>
    </w:p>
    <w:p w:rsidR="008D2AD6" w:rsidRDefault="008D2AD6" w:rsidP="008D2AD6">
      <w:pPr>
        <w:ind w:firstLineChars="200" w:firstLine="420"/>
      </w:pPr>
    </w:p>
    <w:p w:rsidR="008D2AD6" w:rsidRPr="004615B4" w:rsidRDefault="008D2AD6" w:rsidP="008D2AD6">
      <w:pPr>
        <w:ind w:firstLineChars="200" w:firstLine="420"/>
      </w:pPr>
      <w:r w:rsidRPr="004615B4">
        <w:t>勒尼</w:t>
      </w:r>
      <w:r>
        <w:rPr>
          <w:rFonts w:hint="eastAsia"/>
        </w:rPr>
        <w:t>·</w:t>
      </w:r>
      <w:r w:rsidRPr="004615B4">
        <w:t>古丁斯（</w:t>
      </w:r>
      <w:r w:rsidRPr="004615B4">
        <w:t>Lennie Goodings</w:t>
      </w:r>
      <w:r w:rsidRPr="004615B4">
        <w:t>）评价道：</w:t>
      </w:r>
      <w:r>
        <w:rPr>
          <w:rFonts w:hint="eastAsia"/>
        </w:rPr>
        <w:t>“</w:t>
      </w:r>
      <w:r w:rsidRPr="004615B4">
        <w:t>这是个感人并使人</w:t>
      </w:r>
      <w:r>
        <w:rPr>
          <w:rFonts w:hint="eastAsia"/>
        </w:rPr>
        <w:t>产生</w:t>
      </w:r>
      <w:r w:rsidRPr="004615B4">
        <w:t>共鸣的故事，这篇娓娓道来的回忆录讲述了母女之间对爱的期盼和责任。</w:t>
      </w:r>
      <w:r>
        <w:rPr>
          <w:rFonts w:hint="eastAsia"/>
        </w:rPr>
        <w:t>”</w:t>
      </w:r>
      <w:r w:rsidRPr="004615B4">
        <w:t>本书将由</w:t>
      </w:r>
      <w:r w:rsidRPr="004615B4">
        <w:t>Virago</w:t>
      </w:r>
      <w:r w:rsidRPr="004615B4">
        <w:t>于</w:t>
      </w:r>
      <w:r w:rsidRPr="004615B4">
        <w:t>2014</w:t>
      </w:r>
      <w:r w:rsidRPr="004615B4">
        <w:t>年出版，在此之前将再版林德尔写的</w:t>
      </w:r>
      <w:r>
        <w:t>T</w:t>
      </w:r>
      <w:r>
        <w:rPr>
          <w:rFonts w:hint="eastAsia"/>
        </w:rPr>
        <w:t>·</w:t>
      </w:r>
      <w:r w:rsidRPr="004615B4">
        <w:t>S</w:t>
      </w:r>
      <w:r>
        <w:rPr>
          <w:rFonts w:hint="eastAsia"/>
        </w:rPr>
        <w:t>·</w:t>
      </w:r>
      <w:r w:rsidRPr="004615B4">
        <w:t>艾略特（</w:t>
      </w:r>
      <w:r w:rsidRPr="004615B4">
        <w:t>T.S. Eliot</w:t>
      </w:r>
      <w:r w:rsidRPr="004615B4">
        <w:t>）</w:t>
      </w:r>
      <w:r>
        <w:rPr>
          <w:rFonts w:hint="eastAsia"/>
        </w:rPr>
        <w:t>——</w:t>
      </w:r>
      <w:r w:rsidRPr="004615B4">
        <w:t>《不完美的人生》（</w:t>
      </w:r>
      <w:r w:rsidRPr="004615B4">
        <w:t>AN IMPERFECT LIFE</w:t>
      </w:r>
      <w:r w:rsidRPr="004615B4">
        <w:t>）和亨利</w:t>
      </w:r>
      <w:r>
        <w:rPr>
          <w:rFonts w:hint="eastAsia"/>
        </w:rPr>
        <w:t>·</w:t>
      </w:r>
      <w:r w:rsidRPr="004615B4">
        <w:t>詹姆斯（</w:t>
      </w:r>
      <w:r w:rsidRPr="004615B4">
        <w:t>Henry James</w:t>
      </w:r>
      <w:r w:rsidRPr="004615B4">
        <w:t>）</w:t>
      </w:r>
      <w:r>
        <w:rPr>
          <w:rFonts w:hint="eastAsia"/>
        </w:rPr>
        <w:t>——</w:t>
      </w:r>
      <w:r w:rsidRPr="004615B4">
        <w:t>《亨利</w:t>
      </w:r>
      <w:r>
        <w:rPr>
          <w:rFonts w:hint="eastAsia"/>
        </w:rPr>
        <w:t>·</w:t>
      </w:r>
      <w:r w:rsidRPr="004615B4">
        <w:t>詹姆斯的私人生活：两个女人和他的艺术》（</w:t>
      </w:r>
      <w:r w:rsidRPr="004615B4">
        <w:t>A PRIVATE LIFE OF HENRY JAMES: TWO WOMEN AND HIS ART</w:t>
      </w:r>
      <w:r w:rsidRPr="004615B4">
        <w:t>）。在林德尔</w:t>
      </w:r>
      <w:r>
        <w:rPr>
          <w:rFonts w:hint="eastAsia"/>
        </w:rPr>
        <w:t>·</w:t>
      </w:r>
      <w:r w:rsidRPr="004615B4">
        <w:t>戈登（</w:t>
      </w:r>
      <w:r w:rsidRPr="004615B4">
        <w:t>Lyndall Gordon</w:t>
      </w:r>
      <w:r w:rsidRPr="004615B4">
        <w:t>）写这部回忆录之前，她曾出版另一部回忆录《分享生活》（</w:t>
      </w:r>
      <w:r w:rsidRPr="004615B4">
        <w:t>SHARED LIVES</w:t>
      </w:r>
      <w:r w:rsidRPr="004615B4">
        <w:t>），里面讲述的是她生活在的一些女性朋友的故事。</w:t>
      </w:r>
    </w:p>
    <w:p w:rsidR="008D2AD6" w:rsidRDefault="008D2AD6" w:rsidP="008D2AD6"/>
    <w:p w:rsidR="008D2AD6" w:rsidRDefault="008D2AD6" w:rsidP="008D2AD6">
      <w:pPr>
        <w:jc w:val="left"/>
        <w:rPr>
          <w:b/>
          <w:bCs/>
          <w:lang w:val="zh-CN"/>
        </w:rPr>
      </w:pPr>
      <w:r>
        <w:rPr>
          <w:b/>
          <w:bCs/>
          <w:lang w:val="zh-CN"/>
        </w:rPr>
        <w:t>媒体评价：</w:t>
      </w:r>
    </w:p>
    <w:p w:rsidR="008D2AD6" w:rsidRDefault="008D2AD6" w:rsidP="008D2AD6">
      <w:pPr>
        <w:jc w:val="left"/>
        <w:rPr>
          <w:b/>
          <w:bCs/>
        </w:rPr>
      </w:pPr>
    </w:p>
    <w:p w:rsidR="008D2AD6" w:rsidRPr="004615B4" w:rsidRDefault="008D2AD6" w:rsidP="008D2AD6">
      <w:pPr>
        <w:jc w:val="left"/>
        <w:rPr>
          <w:u w:val="single"/>
        </w:rPr>
      </w:pPr>
      <w:r w:rsidRPr="004615B4">
        <w:rPr>
          <w:u w:val="single"/>
          <w:lang w:val="zh-CN"/>
        </w:rPr>
        <w:t>对林德尔</w:t>
      </w:r>
      <w:r w:rsidRPr="004615B4">
        <w:rPr>
          <w:rFonts w:hint="eastAsia"/>
          <w:u w:val="single"/>
          <w:lang w:val="zh-CN"/>
        </w:rPr>
        <w:t>·</w:t>
      </w:r>
      <w:r w:rsidRPr="004615B4">
        <w:rPr>
          <w:u w:val="single"/>
          <w:lang w:val="zh-CN"/>
        </w:rPr>
        <w:t>戈登（</w:t>
      </w:r>
      <w:r w:rsidRPr="004615B4">
        <w:rPr>
          <w:u w:val="single"/>
          <w:lang w:val="zh-CN"/>
        </w:rPr>
        <w:t>Lyndall Gordon</w:t>
      </w:r>
      <w:r w:rsidRPr="004615B4">
        <w:rPr>
          <w:u w:val="single"/>
          <w:lang w:val="zh-CN"/>
        </w:rPr>
        <w:t>）的评价：</w:t>
      </w:r>
    </w:p>
    <w:p w:rsidR="008D2AD6" w:rsidRDefault="008D2AD6" w:rsidP="008D2AD6">
      <w:pPr>
        <w:ind w:left="420" w:hangingChars="200" w:hanging="420"/>
        <w:jc w:val="left"/>
      </w:pPr>
      <w:r>
        <w:rPr>
          <w:lang w:val="zh-CN"/>
        </w:rPr>
        <w:br/>
      </w:r>
      <w:r>
        <w:rPr>
          <w:rFonts w:hint="eastAsia"/>
          <w:lang w:val="zh-CN"/>
        </w:rPr>
        <w:t>“</w:t>
      </w:r>
      <w:r>
        <w:rPr>
          <w:lang w:val="zh-CN"/>
        </w:rPr>
        <w:t>她又着对文学敏锐的探求力，是一名一流的史学家。</w:t>
      </w:r>
      <w:r>
        <w:rPr>
          <w:rFonts w:hint="eastAsia"/>
          <w:lang w:val="zh-CN"/>
        </w:rPr>
        <w:t>”</w:t>
      </w:r>
    </w:p>
    <w:p w:rsidR="008D2AD6" w:rsidRDefault="008D2AD6" w:rsidP="008D2AD6">
      <w:pPr>
        <w:jc w:val="right"/>
      </w:pPr>
      <w:r>
        <w:rPr>
          <w:rFonts w:hint="eastAsia"/>
        </w:rPr>
        <w:t>-</w:t>
      </w:r>
      <w:r>
        <w:rPr>
          <w:lang w:val="zh-CN"/>
        </w:rPr>
        <w:t>---</w:t>
      </w:r>
      <w:r>
        <w:rPr>
          <w:lang w:val="zh-CN"/>
        </w:rPr>
        <w:t>《书目杂志》（</w:t>
      </w:r>
      <w:r>
        <w:rPr>
          <w:i/>
          <w:iCs/>
          <w:lang w:val="zh-CN"/>
        </w:rPr>
        <w:t>Booklist</w:t>
      </w:r>
      <w:r>
        <w:rPr>
          <w:lang w:val="zh-CN"/>
        </w:rPr>
        <w:t>）</w:t>
      </w:r>
    </w:p>
    <w:p w:rsidR="008D2AD6" w:rsidRDefault="008D2AD6" w:rsidP="008D2AD6">
      <w:pPr>
        <w:jc w:val="left"/>
      </w:pPr>
    </w:p>
    <w:p w:rsidR="008D2AD6" w:rsidRDefault="008D2AD6" w:rsidP="008D2AD6">
      <w:pPr>
        <w:ind w:firstLineChars="200" w:firstLine="420"/>
        <w:jc w:val="left"/>
      </w:pPr>
      <w:r>
        <w:rPr>
          <w:rFonts w:hint="eastAsia"/>
          <w:lang w:val="zh-CN"/>
        </w:rPr>
        <w:t>“</w:t>
      </w:r>
      <w:r>
        <w:rPr>
          <w:lang w:val="zh-CN"/>
        </w:rPr>
        <w:t>戈登</w:t>
      </w:r>
      <w:r>
        <w:rPr>
          <w:rFonts w:hint="eastAsia"/>
          <w:lang w:val="zh-CN"/>
        </w:rPr>
        <w:t>……</w:t>
      </w:r>
      <w:r>
        <w:rPr>
          <w:lang w:val="zh-CN"/>
        </w:rPr>
        <w:t>这位之前为维吉尼亚</w:t>
      </w:r>
      <w:r>
        <w:rPr>
          <w:rFonts w:hint="eastAsia"/>
          <w:lang w:val="zh-CN"/>
        </w:rPr>
        <w:t>·</w:t>
      </w:r>
      <w:r>
        <w:rPr>
          <w:lang w:val="zh-CN"/>
        </w:rPr>
        <w:t>伍尔夫、夏洛蒂</w:t>
      </w:r>
      <w:r>
        <w:rPr>
          <w:rFonts w:hint="eastAsia"/>
          <w:lang w:val="zh-CN"/>
        </w:rPr>
        <w:t>·</w:t>
      </w:r>
      <w:r>
        <w:rPr>
          <w:lang w:val="zh-CN"/>
        </w:rPr>
        <w:t>勃朗特、玛丽</w:t>
      </w:r>
      <w:r>
        <w:rPr>
          <w:rFonts w:hint="eastAsia"/>
          <w:lang w:val="zh-CN"/>
        </w:rPr>
        <w:t>·</w:t>
      </w:r>
      <w:r>
        <w:rPr>
          <w:lang w:val="zh-CN"/>
        </w:rPr>
        <w:t>沃斯通克拉夫特等文人做传的作者有着一流的功力和抒情的语言。</w:t>
      </w:r>
      <w:r>
        <w:rPr>
          <w:rFonts w:hint="eastAsia"/>
          <w:lang w:val="zh-CN"/>
        </w:rPr>
        <w:t>”</w:t>
      </w:r>
    </w:p>
    <w:p w:rsidR="008D2AD6" w:rsidRDefault="008D2AD6" w:rsidP="008D2AD6">
      <w:pPr>
        <w:jc w:val="right"/>
      </w:pPr>
      <w:r>
        <w:rPr>
          <w:rFonts w:hint="eastAsia"/>
        </w:rPr>
        <w:t>-</w:t>
      </w:r>
      <w:r w:rsidRPr="004615B4">
        <w:t>---</w:t>
      </w:r>
      <w:r>
        <w:rPr>
          <w:lang w:val="zh-CN"/>
        </w:rPr>
        <w:t>《西雅图时报》</w:t>
      </w:r>
      <w:r w:rsidRPr="004615B4">
        <w:t>（</w:t>
      </w:r>
      <w:r w:rsidRPr="004615B4">
        <w:rPr>
          <w:i/>
          <w:iCs/>
        </w:rPr>
        <w:t>Seattle Times</w:t>
      </w:r>
      <w:r w:rsidRPr="004615B4">
        <w:t>）</w:t>
      </w:r>
    </w:p>
    <w:p w:rsidR="008D2AD6" w:rsidRDefault="008D2AD6" w:rsidP="008D2AD6">
      <w:pPr>
        <w:jc w:val="left"/>
      </w:pPr>
    </w:p>
    <w:p w:rsidR="008D2AD6" w:rsidRDefault="008D2AD6" w:rsidP="008D2AD6">
      <w:pPr>
        <w:ind w:firstLineChars="200" w:firstLine="420"/>
        <w:jc w:val="left"/>
      </w:pPr>
      <w:r w:rsidRPr="004615B4">
        <w:rPr>
          <w:rFonts w:hint="eastAsia"/>
        </w:rPr>
        <w:t>“</w:t>
      </w:r>
      <w:r>
        <w:rPr>
          <w:lang w:val="zh-CN"/>
        </w:rPr>
        <w:t>林德尔</w:t>
      </w:r>
      <w:r>
        <w:rPr>
          <w:rFonts w:hint="eastAsia"/>
        </w:rPr>
        <w:t>·</w:t>
      </w:r>
      <w:r>
        <w:rPr>
          <w:lang w:val="zh-CN"/>
        </w:rPr>
        <w:t>戈登</w:t>
      </w:r>
      <w:r w:rsidRPr="004615B4">
        <w:t>（</w:t>
      </w:r>
      <w:r w:rsidRPr="004615B4">
        <w:t>Lyndall Gordon</w:t>
      </w:r>
      <w:r w:rsidRPr="004615B4">
        <w:t>）</w:t>
      </w:r>
      <w:r>
        <w:rPr>
          <w:lang w:val="zh-CN"/>
        </w:rPr>
        <w:t>绝对是名少有的天才</w:t>
      </w:r>
      <w:r w:rsidRPr="004615B4">
        <w:t>：</w:t>
      </w:r>
      <w:r>
        <w:rPr>
          <w:lang w:val="zh-CN"/>
        </w:rPr>
        <w:t>这位传记作家用她的注意力和作家生涯使得带有想象色彩的真相熠熠生辉。</w:t>
      </w:r>
      <w:r w:rsidRPr="004615B4">
        <w:rPr>
          <w:rFonts w:hint="eastAsia"/>
        </w:rPr>
        <w:t>”</w:t>
      </w:r>
    </w:p>
    <w:p w:rsidR="008D2AD6" w:rsidRDefault="008D2AD6" w:rsidP="008D2AD6">
      <w:pPr>
        <w:jc w:val="right"/>
      </w:pPr>
      <w:r>
        <w:rPr>
          <w:rFonts w:hint="eastAsia"/>
        </w:rPr>
        <w:t>-</w:t>
      </w:r>
      <w:r>
        <w:rPr>
          <w:lang w:val="zh-CN"/>
        </w:rPr>
        <w:t>---</w:t>
      </w:r>
      <w:r>
        <w:rPr>
          <w:lang w:val="zh-CN"/>
        </w:rPr>
        <w:t>坎迪亚</w:t>
      </w:r>
      <w:r>
        <w:rPr>
          <w:rFonts w:hint="eastAsia"/>
          <w:lang w:val="zh-CN"/>
        </w:rPr>
        <w:t>·</w:t>
      </w:r>
      <w:r>
        <w:rPr>
          <w:lang w:val="zh-CN"/>
        </w:rPr>
        <w:t>麦威廉（</w:t>
      </w:r>
      <w:r>
        <w:rPr>
          <w:lang w:val="zh-CN"/>
        </w:rPr>
        <w:t>Candia McWilliam</w:t>
      </w:r>
      <w:r>
        <w:rPr>
          <w:lang w:val="zh-CN"/>
        </w:rPr>
        <w:t>），《先驱报》（</w:t>
      </w:r>
      <w:r>
        <w:rPr>
          <w:i/>
          <w:iCs/>
          <w:lang w:val="zh-CN"/>
        </w:rPr>
        <w:t>Herald</w:t>
      </w:r>
      <w:r>
        <w:rPr>
          <w:lang w:val="zh-CN"/>
        </w:rPr>
        <w:t>）</w:t>
      </w:r>
    </w:p>
    <w:p w:rsidR="008D2AD6" w:rsidRDefault="008D2AD6" w:rsidP="008D2AD6">
      <w:pPr>
        <w:jc w:val="left"/>
      </w:pPr>
    </w:p>
    <w:p w:rsidR="008D2AD6" w:rsidRDefault="008D2AD6" w:rsidP="008D2AD6">
      <w:pPr>
        <w:ind w:firstLineChars="200" w:firstLine="420"/>
        <w:jc w:val="left"/>
      </w:pPr>
      <w:r>
        <w:rPr>
          <w:rFonts w:hint="eastAsia"/>
          <w:lang w:val="zh-CN"/>
        </w:rPr>
        <w:t>“</w:t>
      </w:r>
      <w:r>
        <w:rPr>
          <w:lang w:val="zh-CN"/>
        </w:rPr>
        <w:t>戈登是当今最优秀的传记作家之一。</w:t>
      </w:r>
      <w:r>
        <w:rPr>
          <w:rFonts w:hint="eastAsia"/>
          <w:lang w:val="zh-CN"/>
        </w:rPr>
        <w:t>”</w:t>
      </w:r>
    </w:p>
    <w:p w:rsidR="008D2AD6" w:rsidRPr="004615B4" w:rsidRDefault="008D2AD6" w:rsidP="008D2AD6">
      <w:pPr>
        <w:jc w:val="right"/>
      </w:pPr>
      <w:r w:rsidRPr="004615B4">
        <w:rPr>
          <w:rFonts w:hint="eastAsia"/>
        </w:rPr>
        <w:t>----</w:t>
      </w:r>
      <w:r>
        <w:rPr>
          <w:lang w:val="zh-CN"/>
        </w:rPr>
        <w:t>凯瑟琳</w:t>
      </w:r>
      <w:r w:rsidRPr="004615B4">
        <w:t>·</w:t>
      </w:r>
      <w:r>
        <w:rPr>
          <w:lang w:val="zh-CN"/>
        </w:rPr>
        <w:t>霍利斯</w:t>
      </w:r>
      <w:r w:rsidRPr="004615B4">
        <w:t>（</w:t>
      </w:r>
      <w:r w:rsidRPr="004615B4">
        <w:t>Catherine Hollis</w:t>
      </w:r>
      <w:r w:rsidRPr="004615B4">
        <w:t>），</w:t>
      </w:r>
      <w:r>
        <w:rPr>
          <w:lang w:val="zh-CN"/>
        </w:rPr>
        <w:t>《撒加满度书评》</w:t>
      </w:r>
      <w:r w:rsidRPr="004615B4">
        <w:t>（</w:t>
      </w:r>
      <w:r w:rsidRPr="004615B4">
        <w:rPr>
          <w:i/>
          <w:iCs/>
        </w:rPr>
        <w:t>Sacramento Book Review</w:t>
      </w:r>
      <w:r w:rsidRPr="004615B4">
        <w:t>）</w:t>
      </w:r>
    </w:p>
    <w:p w:rsidR="008D2AD6" w:rsidRDefault="008D2AD6" w:rsidP="008D2AD6">
      <w:pPr>
        <w:jc w:val="left"/>
      </w:pPr>
    </w:p>
    <w:p w:rsidR="008D2AD6" w:rsidRDefault="008D2AD6" w:rsidP="008D2AD6">
      <w:pPr>
        <w:ind w:firstLineChars="200" w:firstLine="420"/>
        <w:jc w:val="left"/>
      </w:pPr>
      <w:r>
        <w:rPr>
          <w:rFonts w:hint="eastAsia"/>
        </w:rPr>
        <w:t>“</w:t>
      </w:r>
      <w:r>
        <w:rPr>
          <w:lang w:val="zh-CN"/>
        </w:rPr>
        <w:t>一位有天赋的叙事者。</w:t>
      </w:r>
      <w:r>
        <w:rPr>
          <w:rFonts w:hint="eastAsia"/>
        </w:rPr>
        <w:t>”</w:t>
      </w:r>
    </w:p>
    <w:p w:rsidR="008D2AD6" w:rsidRDefault="008D2AD6" w:rsidP="008D2AD6">
      <w:pPr>
        <w:jc w:val="right"/>
      </w:pPr>
      <w:r>
        <w:rPr>
          <w:rFonts w:hint="eastAsia"/>
        </w:rPr>
        <w:t>----</w:t>
      </w:r>
      <w:r>
        <w:rPr>
          <w:lang w:val="zh-CN"/>
        </w:rPr>
        <w:t>卡梅拉</w:t>
      </w:r>
      <w:r>
        <w:rPr>
          <w:rFonts w:hint="eastAsia"/>
        </w:rPr>
        <w:t>·</w:t>
      </w:r>
      <w:r>
        <w:rPr>
          <w:lang w:val="zh-CN"/>
        </w:rPr>
        <w:t>丘拉鲁</w:t>
      </w:r>
      <w:r w:rsidRPr="004615B4">
        <w:t>（</w:t>
      </w:r>
      <w:r w:rsidRPr="004615B4">
        <w:t>Carmela Ciuraru</w:t>
      </w:r>
      <w:r w:rsidRPr="004615B4">
        <w:t>），</w:t>
      </w:r>
      <w:r>
        <w:rPr>
          <w:lang w:val="zh-CN"/>
        </w:rPr>
        <w:t>《迈阿密先驱报》</w:t>
      </w:r>
      <w:r w:rsidRPr="004615B4">
        <w:t>（</w:t>
      </w:r>
      <w:r w:rsidRPr="004615B4">
        <w:rPr>
          <w:i/>
          <w:iCs/>
        </w:rPr>
        <w:t>Miami Herald</w:t>
      </w:r>
      <w:r w:rsidRPr="004615B4">
        <w:t>）</w:t>
      </w:r>
    </w:p>
    <w:p w:rsidR="008D2AD6" w:rsidRDefault="008D2AD6" w:rsidP="008D2AD6">
      <w:pPr>
        <w:jc w:val="left"/>
      </w:pPr>
    </w:p>
    <w:p w:rsidR="008D2AD6" w:rsidRDefault="008D2AD6" w:rsidP="008D2AD6">
      <w:pPr>
        <w:ind w:firstLineChars="200" w:firstLine="420"/>
        <w:jc w:val="left"/>
      </w:pPr>
      <w:r>
        <w:rPr>
          <w:rFonts w:hint="eastAsia"/>
        </w:rPr>
        <w:t>“</w:t>
      </w:r>
      <w:r>
        <w:rPr>
          <w:lang w:val="zh-CN"/>
        </w:rPr>
        <w:t>林德尔</w:t>
      </w:r>
      <w:r>
        <w:rPr>
          <w:rFonts w:hint="eastAsia"/>
        </w:rPr>
        <w:t>·</w:t>
      </w:r>
      <w:r>
        <w:rPr>
          <w:lang w:val="zh-CN"/>
        </w:rPr>
        <w:t>戈登</w:t>
      </w:r>
      <w:r w:rsidRPr="004615B4">
        <w:t>（</w:t>
      </w:r>
      <w:r w:rsidRPr="004615B4">
        <w:t>Lyndall Gordon</w:t>
      </w:r>
      <w:r w:rsidRPr="004615B4">
        <w:t>）</w:t>
      </w:r>
      <w:r>
        <w:rPr>
          <w:lang w:val="zh-CN"/>
        </w:rPr>
        <w:t>以她深入的研究和事无巨细的态度而为人所熟知</w:t>
      </w:r>
      <w:r w:rsidRPr="004615B4">
        <w:t>...</w:t>
      </w:r>
      <w:r>
        <w:rPr>
          <w:lang w:val="zh-CN"/>
        </w:rPr>
        <w:t>她拥有优秀研究人员的眼力</w:t>
      </w:r>
      <w:r w:rsidRPr="004615B4">
        <w:t>...</w:t>
      </w:r>
      <w:r>
        <w:rPr>
          <w:lang w:val="zh-CN"/>
        </w:rPr>
        <w:t>以及出众和非比寻常的思想。</w:t>
      </w:r>
      <w:r>
        <w:rPr>
          <w:rFonts w:hint="eastAsia"/>
        </w:rPr>
        <w:t>”</w:t>
      </w:r>
    </w:p>
    <w:p w:rsidR="008D2AD6" w:rsidRDefault="008D2AD6" w:rsidP="008D2AD6">
      <w:pPr>
        <w:jc w:val="right"/>
      </w:pPr>
      <w:r>
        <w:rPr>
          <w:rFonts w:hint="eastAsia"/>
        </w:rPr>
        <w:t>----</w:t>
      </w:r>
      <w:r>
        <w:rPr>
          <w:lang w:val="zh-CN"/>
        </w:rPr>
        <w:t>珍妮特</w:t>
      </w:r>
      <w:r>
        <w:rPr>
          <w:rFonts w:hint="eastAsia"/>
        </w:rPr>
        <w:t>·</w:t>
      </w:r>
      <w:r>
        <w:rPr>
          <w:lang w:val="zh-CN"/>
        </w:rPr>
        <w:t>范</w:t>
      </w:r>
      <w:r>
        <w:rPr>
          <w:rFonts w:hint="eastAsia"/>
        </w:rPr>
        <w:t>·</w:t>
      </w:r>
      <w:r>
        <w:rPr>
          <w:lang w:val="zh-CN"/>
        </w:rPr>
        <w:t>艾登</w:t>
      </w:r>
      <w:r w:rsidRPr="004615B4">
        <w:t>（</w:t>
      </w:r>
      <w:r w:rsidRPr="004615B4">
        <w:t>Janet van Eeden</w:t>
      </w:r>
      <w:r w:rsidRPr="004615B4">
        <w:t>），</w:t>
      </w:r>
      <w:r w:rsidRPr="004615B4">
        <w:t>The Witness www.lyndallgordon.net</w:t>
      </w:r>
    </w:p>
    <w:p w:rsidR="008D2AD6" w:rsidRDefault="008D2AD6" w:rsidP="008D2AD6"/>
    <w:p w:rsidR="00B53663" w:rsidRDefault="000D3D02" w:rsidP="00B53663">
      <w:pPr>
        <w:rPr>
          <w:b/>
        </w:rPr>
      </w:pPr>
      <w:r>
        <w:rPr>
          <w:noProof/>
        </w:rPr>
        <w:drawing>
          <wp:anchor distT="0" distB="0" distL="114300" distR="114300" simplePos="0" relativeHeight="251666944" behindDoc="0" locked="0" layoutInCell="1" allowOverlap="1">
            <wp:simplePos x="0" y="0"/>
            <wp:positionH relativeFrom="column">
              <wp:posOffset>3942842</wp:posOffset>
            </wp:positionH>
            <wp:positionV relativeFrom="paragraph">
              <wp:posOffset>8636</wp:posOffset>
            </wp:positionV>
            <wp:extent cx="1371600" cy="2159635"/>
            <wp:effectExtent l="0" t="0" r="0" b="0"/>
            <wp:wrapSquare wrapText="bothSides"/>
            <wp:docPr id="1" name="focus_photo_t" descr="http://www.nurnberg.com.cn/upload/201302/26/201302261729419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us_photo_t" descr="http://www.nurnberg.com.cn/upload/201302/26/20130226172941953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3663">
        <w:rPr>
          <w:rFonts w:hint="eastAsia"/>
          <w:b/>
        </w:rPr>
        <w:t>中文书名：《</w:t>
      </w:r>
      <w:r w:rsidR="00B53663" w:rsidRPr="00B53663">
        <w:rPr>
          <w:rFonts w:ascii="宋体" w:hAnsi="宋体" w:cs="宋体" w:hint="eastAsia"/>
          <w:b/>
          <w:lang w:val="zh-CN"/>
        </w:rPr>
        <w:t>枪已上膛：艾米莉·狄金森与家庭的内幕</w:t>
      </w:r>
      <w:r w:rsidR="00B53663">
        <w:rPr>
          <w:rFonts w:hint="eastAsia"/>
          <w:b/>
        </w:rPr>
        <w:t>》</w:t>
      </w:r>
    </w:p>
    <w:p w:rsidR="00B53663" w:rsidRDefault="00B53663" w:rsidP="00B53663">
      <w:pPr>
        <w:rPr>
          <w:b/>
        </w:rPr>
      </w:pPr>
      <w:r>
        <w:rPr>
          <w:rFonts w:hint="eastAsia"/>
          <w:b/>
        </w:rPr>
        <w:t>英文书名：</w:t>
      </w:r>
      <w:r w:rsidRPr="00B53663">
        <w:rPr>
          <w:b/>
          <w:caps/>
        </w:rPr>
        <w:t>Lives Like Loaded Guns</w:t>
      </w:r>
      <w:r w:rsidRPr="00B53663">
        <w:rPr>
          <w:b/>
        </w:rPr>
        <w:t>: Emily Dickinson and Her Family's Feuds</w:t>
      </w:r>
    </w:p>
    <w:p w:rsidR="00B53663" w:rsidRPr="004615B4" w:rsidRDefault="00B53663" w:rsidP="00B53663">
      <w:pPr>
        <w:rPr>
          <w:b/>
        </w:rPr>
      </w:pPr>
      <w:r>
        <w:rPr>
          <w:rFonts w:hint="eastAsia"/>
          <w:b/>
        </w:rPr>
        <w:t>作</w:t>
      </w:r>
      <w:r w:rsidRPr="004615B4">
        <w:rPr>
          <w:rFonts w:hint="eastAsia"/>
          <w:b/>
        </w:rPr>
        <w:t xml:space="preserve">    </w:t>
      </w:r>
      <w:r>
        <w:rPr>
          <w:rFonts w:hint="eastAsia"/>
          <w:b/>
        </w:rPr>
        <w:t>者</w:t>
      </w:r>
      <w:r w:rsidRPr="004615B4">
        <w:rPr>
          <w:rFonts w:hint="eastAsia"/>
          <w:b/>
        </w:rPr>
        <w:t>：</w:t>
      </w:r>
      <w:r w:rsidRPr="004615B4">
        <w:rPr>
          <w:b/>
        </w:rPr>
        <w:t>Lyndall Gordon</w:t>
      </w:r>
    </w:p>
    <w:p w:rsidR="00B53663" w:rsidRDefault="00B53663" w:rsidP="00B53663">
      <w:pPr>
        <w:rPr>
          <w:b/>
        </w:rPr>
      </w:pPr>
      <w:r>
        <w:rPr>
          <w:rFonts w:hint="eastAsia"/>
          <w:b/>
        </w:rPr>
        <w:t>出</w:t>
      </w:r>
      <w:r>
        <w:rPr>
          <w:b/>
        </w:rPr>
        <w:t xml:space="preserve"> </w:t>
      </w:r>
      <w:r>
        <w:rPr>
          <w:rFonts w:hint="eastAsia"/>
          <w:b/>
        </w:rPr>
        <w:t>版</w:t>
      </w:r>
      <w:r>
        <w:rPr>
          <w:b/>
        </w:rPr>
        <w:t xml:space="preserve"> </w:t>
      </w:r>
      <w:r>
        <w:rPr>
          <w:rFonts w:hint="eastAsia"/>
          <w:b/>
        </w:rPr>
        <w:t>社：</w:t>
      </w:r>
      <w:r>
        <w:rPr>
          <w:b/>
        </w:rPr>
        <w:t>Virago Press</w:t>
      </w:r>
    </w:p>
    <w:p w:rsidR="00B53663" w:rsidRDefault="00B53663" w:rsidP="00B53663">
      <w:pPr>
        <w:rPr>
          <w:b/>
          <w:lang w:val="sv-SE"/>
        </w:rPr>
      </w:pPr>
      <w:r>
        <w:rPr>
          <w:rFonts w:hint="eastAsia"/>
          <w:b/>
        </w:rPr>
        <w:t>代理公司</w:t>
      </w:r>
      <w:r>
        <w:rPr>
          <w:rFonts w:hint="eastAsia"/>
          <w:b/>
          <w:lang w:val="sv-SE"/>
        </w:rPr>
        <w:t>：</w:t>
      </w:r>
      <w:r>
        <w:rPr>
          <w:b/>
          <w:lang w:val="sv-SE"/>
        </w:rPr>
        <w:t>Blake Friedmann</w:t>
      </w:r>
      <w:r>
        <w:rPr>
          <w:rFonts w:hint="eastAsia"/>
          <w:b/>
          <w:lang w:val="sv-SE"/>
        </w:rPr>
        <w:t>/ANA</w:t>
      </w:r>
      <w:r>
        <w:rPr>
          <w:b/>
          <w:lang w:val="sv-SE"/>
        </w:rPr>
        <w:t>/Claire</w:t>
      </w:r>
    </w:p>
    <w:p w:rsidR="00B53663" w:rsidRDefault="00B53663" w:rsidP="00B53663">
      <w:pPr>
        <w:rPr>
          <w:b/>
        </w:rPr>
      </w:pPr>
      <w:r>
        <w:rPr>
          <w:rFonts w:hint="eastAsia"/>
          <w:b/>
        </w:rPr>
        <w:t>页</w:t>
      </w:r>
      <w:r>
        <w:rPr>
          <w:rFonts w:hint="eastAsia"/>
          <w:b/>
        </w:rPr>
        <w:t xml:space="preserve">    </w:t>
      </w:r>
      <w:r>
        <w:rPr>
          <w:rFonts w:hint="eastAsia"/>
          <w:b/>
        </w:rPr>
        <w:t>数：</w:t>
      </w:r>
      <w:r>
        <w:rPr>
          <w:b/>
        </w:rPr>
        <w:t>512</w:t>
      </w:r>
      <w:r>
        <w:rPr>
          <w:b/>
        </w:rPr>
        <w:t>页</w:t>
      </w:r>
    </w:p>
    <w:p w:rsidR="00B53663" w:rsidRDefault="00B53663" w:rsidP="00B53663">
      <w:pPr>
        <w:rPr>
          <w:b/>
        </w:rPr>
      </w:pPr>
      <w:r>
        <w:rPr>
          <w:rFonts w:hint="eastAsia"/>
          <w:b/>
        </w:rPr>
        <w:t>出版时间：</w:t>
      </w:r>
      <w:r>
        <w:rPr>
          <w:rFonts w:hint="eastAsia"/>
          <w:b/>
        </w:rPr>
        <w:t>20</w:t>
      </w:r>
      <w:r>
        <w:rPr>
          <w:b/>
        </w:rPr>
        <w:t>10</w:t>
      </w:r>
      <w:r>
        <w:rPr>
          <w:rFonts w:hint="eastAsia"/>
          <w:b/>
        </w:rPr>
        <w:t>年</w:t>
      </w:r>
      <w:r>
        <w:rPr>
          <w:b/>
        </w:rPr>
        <w:t>2</w:t>
      </w:r>
      <w:r>
        <w:rPr>
          <w:b/>
        </w:rPr>
        <w:t>月</w:t>
      </w:r>
    </w:p>
    <w:p w:rsidR="00B53663" w:rsidRDefault="00B53663" w:rsidP="00B53663">
      <w:pPr>
        <w:rPr>
          <w:b/>
        </w:rPr>
      </w:pPr>
      <w:r>
        <w:rPr>
          <w:rFonts w:hint="eastAsia"/>
          <w:b/>
        </w:rPr>
        <w:t>代理地区：中国大陆、台湾</w:t>
      </w:r>
    </w:p>
    <w:p w:rsidR="00B53663" w:rsidRDefault="00B53663" w:rsidP="00B53663">
      <w:pPr>
        <w:rPr>
          <w:b/>
        </w:rPr>
      </w:pPr>
      <w:r>
        <w:rPr>
          <w:rFonts w:hint="eastAsia"/>
          <w:b/>
        </w:rPr>
        <w:t>审读资料：电子稿</w:t>
      </w:r>
    </w:p>
    <w:p w:rsidR="00B53663" w:rsidRDefault="00B53663" w:rsidP="00B53663">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型：传记</w:t>
      </w:r>
      <w:r>
        <w:rPr>
          <w:rFonts w:hint="eastAsia"/>
          <w:b/>
        </w:rPr>
        <w:t>/</w:t>
      </w:r>
      <w:r>
        <w:rPr>
          <w:rFonts w:hint="eastAsia"/>
          <w:b/>
        </w:rPr>
        <w:t>回忆录</w:t>
      </w:r>
    </w:p>
    <w:p w:rsidR="00B53663" w:rsidRDefault="00B53663" w:rsidP="00B53663">
      <w:pPr>
        <w:rPr>
          <w:b/>
        </w:rPr>
      </w:pPr>
    </w:p>
    <w:p w:rsidR="00B53663" w:rsidRDefault="00B53663" w:rsidP="00B53663">
      <w:pPr>
        <w:rPr>
          <w:b/>
        </w:rPr>
      </w:pPr>
    </w:p>
    <w:p w:rsidR="00B53663" w:rsidRDefault="00B53663" w:rsidP="00B53663">
      <w:pPr>
        <w:rPr>
          <w:b/>
          <w:bCs/>
          <w:szCs w:val="21"/>
        </w:rPr>
      </w:pPr>
      <w:r>
        <w:rPr>
          <w:rFonts w:hint="eastAsia"/>
          <w:b/>
          <w:bCs/>
          <w:szCs w:val="21"/>
        </w:rPr>
        <w:t>内容简介：</w:t>
      </w:r>
    </w:p>
    <w:p w:rsidR="00B53663" w:rsidRPr="00B53663" w:rsidRDefault="00B53663" w:rsidP="00B53663"/>
    <w:p w:rsidR="00D45AF9" w:rsidRDefault="00B53663" w:rsidP="00B53663">
      <w:pPr>
        <w:ind w:firstLine="420"/>
      </w:pPr>
      <w:r w:rsidRPr="00B53663">
        <w:t>艾米莉</w:t>
      </w:r>
      <w:r w:rsidRPr="00B53663">
        <w:t>•</w:t>
      </w:r>
      <w:r w:rsidRPr="00B53663">
        <w:t>狄金森在世期间，仅有十首诗作发表。她去世之后，人们在一只上了锁的箱子里发现了她的另外</w:t>
      </w:r>
      <w:r w:rsidRPr="00B53663">
        <w:t>1800</w:t>
      </w:r>
      <w:r w:rsidRPr="00B53663">
        <w:t>首诗，大多数是写在手工缝制的小册子上的。尽管如今艾米莉</w:t>
      </w:r>
      <w:r w:rsidRPr="00B53663">
        <w:t>•</w:t>
      </w:r>
      <w:r w:rsidRPr="00B53663">
        <w:t>狄金森被誉为有史以来最伟大的诗人之一，然而实际上对我们而言，她只是一名感情失意的女子。她有一点古怪，又颇为可怜，喜穿白色的衣服，相当自闭。林德尔</w:t>
      </w:r>
      <w:r w:rsidRPr="00B53663">
        <w:t>·</w:t>
      </w:r>
      <w:r w:rsidRPr="00B53663">
        <w:t>戈登并没有着力展现艾米莉</w:t>
      </w:r>
      <w:r w:rsidRPr="00B53663">
        <w:t>•</w:t>
      </w:r>
      <w:r w:rsidRPr="00B53663">
        <w:t>狄金森火山爆发般易怒的性格，而是将其塑造为一名蒙着神秘面纱的爱人。艾米莉的家中充满了性、丑闻与彻头彻尾的背叛。艾米莉</w:t>
      </w:r>
      <w:r w:rsidRPr="00B53663">
        <w:t>•</w:t>
      </w:r>
      <w:r w:rsidRPr="00B53663">
        <w:t>狄金森超越了自己所生活的时代，她追随自己的内</w:t>
      </w:r>
      <w:r w:rsidRPr="00B53663">
        <w:lastRenderedPageBreak/>
        <w:t>心，一生都寻找爱、精神上的愉悦与不朽。她有一首诗作，题为</w:t>
      </w:r>
      <w:r w:rsidRPr="00B53663">
        <w:t>My Life had Stood - a Loaded Gun</w:t>
      </w:r>
      <w:r w:rsidRPr="00B53663">
        <w:t>。</w:t>
      </w:r>
      <w:r>
        <w:t>艾米莉无疑是一位无与伦比的天才。</w:t>
      </w:r>
    </w:p>
    <w:p w:rsidR="00B53663" w:rsidRDefault="000D3D02" w:rsidP="00B53663">
      <w:pPr>
        <w:ind w:firstLine="420"/>
        <w:rPr>
          <w:rFonts w:asciiTheme="majorEastAsia" w:eastAsiaTheme="majorEastAsia" w:hAnsiTheme="majorEastAsia"/>
          <w:b/>
          <w:bCs/>
          <w:szCs w:val="21"/>
        </w:rPr>
      </w:pPr>
      <w:r>
        <w:rPr>
          <w:noProof/>
        </w:rPr>
        <w:drawing>
          <wp:anchor distT="0" distB="0" distL="114300" distR="114300" simplePos="0" relativeHeight="251650560" behindDoc="0" locked="0" layoutInCell="1" allowOverlap="1">
            <wp:simplePos x="0" y="0"/>
            <wp:positionH relativeFrom="column">
              <wp:posOffset>4083177</wp:posOffset>
            </wp:positionH>
            <wp:positionV relativeFrom="paragraph">
              <wp:posOffset>174371</wp:posOffset>
            </wp:positionV>
            <wp:extent cx="1221740" cy="1983740"/>
            <wp:effectExtent l="19050" t="0" r="0" b="0"/>
            <wp:wrapSquare wrapText="bothSides"/>
            <wp:docPr id="257" name="图片 257" descr="ALifeofMa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LifeofMaryW"/>
                    <pic:cNvPicPr>
                      <a:picLocks noChangeAspect="1" noChangeArrowheads="1"/>
                    </pic:cNvPicPr>
                  </pic:nvPicPr>
                  <pic:blipFill>
                    <a:blip r:embed="rId11"/>
                    <a:srcRect/>
                    <a:stretch>
                      <a:fillRect/>
                    </a:stretch>
                  </pic:blipFill>
                  <pic:spPr bwMode="auto">
                    <a:xfrm>
                      <a:off x="0" y="0"/>
                      <a:ext cx="1221740" cy="1983740"/>
                    </a:xfrm>
                    <a:prstGeom prst="rect">
                      <a:avLst/>
                    </a:prstGeom>
                    <a:noFill/>
                    <a:ln w="9525">
                      <a:noFill/>
                      <a:miter lim="800000"/>
                      <a:headEnd/>
                      <a:tailEnd/>
                    </a:ln>
                  </pic:spPr>
                </pic:pic>
              </a:graphicData>
            </a:graphic>
          </wp:anchor>
        </w:drawing>
      </w:r>
    </w:p>
    <w:p w:rsidR="006A1314" w:rsidRPr="006A1314" w:rsidRDefault="006A1314" w:rsidP="006A1314">
      <w:pPr>
        <w:tabs>
          <w:tab w:val="left" w:pos="341"/>
          <w:tab w:val="left" w:pos="5235"/>
        </w:tabs>
        <w:jc w:val="left"/>
        <w:rPr>
          <w:b/>
          <w:bCs/>
          <w:color w:val="000000"/>
          <w:szCs w:val="18"/>
        </w:rPr>
      </w:pPr>
      <w:r w:rsidRPr="000B4D73">
        <w:rPr>
          <w:rFonts w:hint="eastAsia"/>
          <w:b/>
          <w:bCs/>
        </w:rPr>
        <w:t>中文书名：《</w:t>
      </w:r>
      <w:r>
        <w:rPr>
          <w:rFonts w:hint="eastAsia"/>
          <w:b/>
          <w:bCs/>
        </w:rPr>
        <w:t>无罪辩护：玛丽·沃斯顿克莱福特的一生</w:t>
      </w:r>
      <w:r w:rsidRPr="000B4D73">
        <w:rPr>
          <w:rFonts w:hint="eastAsia"/>
          <w:b/>
          <w:bCs/>
        </w:rPr>
        <w:t>》</w:t>
      </w:r>
    </w:p>
    <w:p w:rsidR="006A1314" w:rsidRPr="00E249E4" w:rsidRDefault="006A1314" w:rsidP="006A1314">
      <w:pPr>
        <w:tabs>
          <w:tab w:val="left" w:pos="341"/>
          <w:tab w:val="left" w:pos="5235"/>
        </w:tabs>
        <w:rPr>
          <w:b/>
          <w:bCs/>
        </w:rPr>
      </w:pPr>
      <w:r>
        <w:rPr>
          <w:rFonts w:hint="eastAsia"/>
          <w:b/>
          <w:bCs/>
        </w:rPr>
        <w:t>英</w:t>
      </w:r>
      <w:r w:rsidRPr="000B4D73">
        <w:rPr>
          <w:rFonts w:hint="eastAsia"/>
          <w:b/>
          <w:bCs/>
        </w:rPr>
        <w:t>文书名：</w:t>
      </w:r>
      <w:r w:rsidRPr="00B53663">
        <w:rPr>
          <w:b/>
          <w:bCs/>
          <w:caps/>
        </w:rPr>
        <w:t>Vindication</w:t>
      </w:r>
      <w:r w:rsidRPr="00E249E4">
        <w:rPr>
          <w:b/>
          <w:bCs/>
        </w:rPr>
        <w:t>: A Life of Mary Wollstonecraft</w:t>
      </w:r>
    </w:p>
    <w:p w:rsidR="006A1314" w:rsidRPr="00CD5410" w:rsidRDefault="006A1314" w:rsidP="006A1314">
      <w:pPr>
        <w:tabs>
          <w:tab w:val="left" w:pos="341"/>
          <w:tab w:val="left" w:pos="5235"/>
        </w:tabs>
        <w:rPr>
          <w:b/>
          <w:bCs/>
        </w:rPr>
      </w:pPr>
      <w:r w:rsidRPr="000B4D73">
        <w:rPr>
          <w:rFonts w:hint="eastAsia"/>
          <w:b/>
          <w:bCs/>
        </w:rPr>
        <w:t>作</w:t>
      </w:r>
      <w:r w:rsidRPr="00CD5410">
        <w:rPr>
          <w:rFonts w:hint="eastAsia"/>
          <w:b/>
          <w:bCs/>
        </w:rPr>
        <w:t xml:space="preserve">    </w:t>
      </w:r>
      <w:r w:rsidRPr="000B4D73">
        <w:rPr>
          <w:rFonts w:hint="eastAsia"/>
          <w:b/>
          <w:bCs/>
        </w:rPr>
        <w:t>者</w:t>
      </w:r>
      <w:r w:rsidRPr="00CD5410">
        <w:rPr>
          <w:rFonts w:hint="eastAsia"/>
          <w:b/>
          <w:bCs/>
        </w:rPr>
        <w:t>：</w:t>
      </w:r>
      <w:r>
        <w:rPr>
          <w:rFonts w:hint="eastAsia"/>
          <w:b/>
          <w:bCs/>
        </w:rPr>
        <w:t>Lyndall Gordon</w:t>
      </w:r>
    </w:p>
    <w:p w:rsidR="006A1314" w:rsidRPr="00CD5410" w:rsidRDefault="006A1314" w:rsidP="006A1314">
      <w:pPr>
        <w:tabs>
          <w:tab w:val="left" w:pos="341"/>
          <w:tab w:val="left" w:pos="5235"/>
        </w:tabs>
        <w:rPr>
          <w:b/>
          <w:bCs/>
        </w:rPr>
      </w:pPr>
      <w:r w:rsidRPr="000B4D73">
        <w:rPr>
          <w:b/>
          <w:bCs/>
        </w:rPr>
        <w:t>出</w:t>
      </w:r>
      <w:r w:rsidRPr="00CD5410">
        <w:rPr>
          <w:b/>
          <w:bCs/>
        </w:rPr>
        <w:t xml:space="preserve"> </w:t>
      </w:r>
      <w:r w:rsidRPr="000B4D73">
        <w:rPr>
          <w:b/>
          <w:bCs/>
        </w:rPr>
        <w:t>版</w:t>
      </w:r>
      <w:r w:rsidRPr="00CD5410">
        <w:rPr>
          <w:b/>
          <w:bCs/>
        </w:rPr>
        <w:t xml:space="preserve"> </w:t>
      </w:r>
      <w:r w:rsidRPr="000B4D73">
        <w:rPr>
          <w:b/>
          <w:bCs/>
        </w:rPr>
        <w:t>社</w:t>
      </w:r>
      <w:r w:rsidRPr="00CD5410">
        <w:rPr>
          <w:b/>
          <w:bCs/>
        </w:rPr>
        <w:t>：</w:t>
      </w:r>
      <w:r w:rsidRPr="00E249E4">
        <w:rPr>
          <w:b/>
          <w:bCs/>
        </w:rPr>
        <w:t>Harper Perennial</w:t>
      </w:r>
    </w:p>
    <w:p w:rsidR="006A1314" w:rsidRPr="006A1314" w:rsidRDefault="006A1314" w:rsidP="006A1314">
      <w:pPr>
        <w:tabs>
          <w:tab w:val="left" w:pos="341"/>
          <w:tab w:val="left" w:pos="5235"/>
        </w:tabs>
        <w:rPr>
          <w:b/>
          <w:bCs/>
          <w:lang w:val="sv-SE"/>
        </w:rPr>
      </w:pPr>
      <w:r w:rsidRPr="000B4D73">
        <w:rPr>
          <w:rFonts w:hint="eastAsia"/>
          <w:b/>
          <w:bCs/>
        </w:rPr>
        <w:t>代理公司</w:t>
      </w:r>
      <w:r w:rsidRPr="006A1314">
        <w:rPr>
          <w:rFonts w:hint="eastAsia"/>
          <w:b/>
          <w:bCs/>
          <w:lang w:val="sv-SE"/>
        </w:rPr>
        <w:t>：</w:t>
      </w:r>
      <w:r w:rsidRPr="006A1314">
        <w:rPr>
          <w:rFonts w:hint="eastAsia"/>
          <w:b/>
          <w:bCs/>
          <w:lang w:val="sv-SE"/>
        </w:rPr>
        <w:t>Blake Friedmann/ANA/</w:t>
      </w:r>
      <w:r w:rsidR="008D2AD6">
        <w:rPr>
          <w:rFonts w:hint="eastAsia"/>
          <w:b/>
          <w:bCs/>
          <w:lang w:val="sv-SE"/>
        </w:rPr>
        <w:t>Claire</w:t>
      </w:r>
    </w:p>
    <w:p w:rsidR="006A1314" w:rsidRPr="000B4D73" w:rsidRDefault="006A1314" w:rsidP="006A1314">
      <w:pPr>
        <w:tabs>
          <w:tab w:val="left" w:pos="341"/>
          <w:tab w:val="left" w:pos="5235"/>
        </w:tabs>
        <w:rPr>
          <w:b/>
          <w:bCs/>
        </w:rPr>
      </w:pPr>
      <w:r>
        <w:rPr>
          <w:b/>
          <w:bCs/>
        </w:rPr>
        <w:t>页</w:t>
      </w:r>
      <w:r>
        <w:rPr>
          <w:b/>
          <w:bCs/>
        </w:rPr>
        <w:t xml:space="preserve">    </w:t>
      </w:r>
      <w:r>
        <w:rPr>
          <w:b/>
          <w:bCs/>
        </w:rPr>
        <w:t>数</w:t>
      </w:r>
      <w:r w:rsidRPr="000B4D73">
        <w:rPr>
          <w:rFonts w:hint="eastAsia"/>
          <w:b/>
          <w:bCs/>
        </w:rPr>
        <w:t>：</w:t>
      </w:r>
      <w:r>
        <w:rPr>
          <w:rFonts w:hint="eastAsia"/>
          <w:b/>
          <w:bCs/>
        </w:rPr>
        <w:t>592</w:t>
      </w:r>
      <w:r w:rsidRPr="000B4D73">
        <w:rPr>
          <w:rFonts w:hint="eastAsia"/>
          <w:b/>
          <w:bCs/>
        </w:rPr>
        <w:t>页</w:t>
      </w:r>
    </w:p>
    <w:p w:rsidR="006A1314" w:rsidRDefault="006A1314" w:rsidP="006A1314">
      <w:pPr>
        <w:tabs>
          <w:tab w:val="left" w:pos="341"/>
          <w:tab w:val="left" w:pos="5235"/>
        </w:tabs>
        <w:rPr>
          <w:b/>
          <w:bCs/>
        </w:rPr>
      </w:pPr>
      <w:r>
        <w:rPr>
          <w:rFonts w:hint="eastAsia"/>
          <w:b/>
          <w:bCs/>
        </w:rPr>
        <w:t>出版时间：</w:t>
      </w:r>
      <w:r>
        <w:rPr>
          <w:rFonts w:hint="eastAsia"/>
          <w:b/>
          <w:bCs/>
        </w:rPr>
        <w:t>2006</w:t>
      </w:r>
      <w:r>
        <w:rPr>
          <w:rFonts w:hint="eastAsia"/>
          <w:b/>
          <w:bCs/>
        </w:rPr>
        <w:t>年</w:t>
      </w:r>
    </w:p>
    <w:p w:rsidR="006A1314" w:rsidRPr="000B4D73" w:rsidRDefault="006A1314" w:rsidP="006A1314">
      <w:pPr>
        <w:tabs>
          <w:tab w:val="left" w:pos="341"/>
          <w:tab w:val="left" w:pos="5235"/>
        </w:tabs>
        <w:rPr>
          <w:b/>
          <w:bCs/>
        </w:rPr>
      </w:pPr>
      <w:r>
        <w:rPr>
          <w:rFonts w:hint="eastAsia"/>
          <w:b/>
        </w:rPr>
        <w:t>代理地区：中国大陆、台湾</w:t>
      </w:r>
    </w:p>
    <w:p w:rsidR="006A1314" w:rsidRDefault="006A1314" w:rsidP="006A1314">
      <w:pPr>
        <w:tabs>
          <w:tab w:val="left" w:pos="341"/>
          <w:tab w:val="left" w:pos="5235"/>
        </w:tabs>
        <w:rPr>
          <w:b/>
          <w:bCs/>
        </w:rPr>
      </w:pPr>
      <w:r>
        <w:rPr>
          <w:rFonts w:hint="eastAsia"/>
          <w:b/>
          <w:bCs/>
        </w:rPr>
        <w:t>审读资料：电子稿</w:t>
      </w:r>
    </w:p>
    <w:p w:rsidR="006A1314" w:rsidRPr="000B4D73" w:rsidRDefault="006A1314" w:rsidP="006A1314">
      <w:pPr>
        <w:tabs>
          <w:tab w:val="left" w:pos="341"/>
          <w:tab w:val="left" w:pos="5235"/>
        </w:tabs>
        <w:rPr>
          <w:b/>
          <w:bCs/>
        </w:rPr>
      </w:pPr>
      <w:r>
        <w:rPr>
          <w:rFonts w:hint="eastAsia"/>
          <w:b/>
          <w:bCs/>
        </w:rPr>
        <w:t>类</w:t>
      </w:r>
      <w:r>
        <w:rPr>
          <w:rFonts w:hint="eastAsia"/>
          <w:b/>
          <w:bCs/>
        </w:rPr>
        <w:t xml:space="preserve">    </w:t>
      </w:r>
      <w:r>
        <w:rPr>
          <w:rFonts w:hint="eastAsia"/>
          <w:b/>
          <w:bCs/>
        </w:rPr>
        <w:t>型：传记</w:t>
      </w:r>
      <w:r w:rsidR="00B53663">
        <w:rPr>
          <w:rFonts w:hint="eastAsia"/>
          <w:b/>
          <w:bCs/>
        </w:rPr>
        <w:t>/</w:t>
      </w:r>
      <w:r>
        <w:rPr>
          <w:rFonts w:hint="eastAsia"/>
          <w:b/>
          <w:bCs/>
        </w:rPr>
        <w:t>回忆录</w:t>
      </w:r>
    </w:p>
    <w:p w:rsidR="006A1314" w:rsidRDefault="006A1314" w:rsidP="006A1314">
      <w:pPr>
        <w:tabs>
          <w:tab w:val="left" w:pos="341"/>
          <w:tab w:val="left" w:pos="5235"/>
        </w:tabs>
        <w:rPr>
          <w:b/>
          <w:bCs/>
        </w:rPr>
      </w:pPr>
    </w:p>
    <w:p w:rsidR="00B53663" w:rsidRPr="006A1314" w:rsidRDefault="00B53663" w:rsidP="006A1314">
      <w:pPr>
        <w:tabs>
          <w:tab w:val="left" w:pos="341"/>
          <w:tab w:val="left" w:pos="5235"/>
        </w:tabs>
        <w:rPr>
          <w:b/>
          <w:bCs/>
        </w:rPr>
      </w:pPr>
    </w:p>
    <w:p w:rsidR="006A1314" w:rsidRDefault="006A1314" w:rsidP="006A1314">
      <w:pPr>
        <w:tabs>
          <w:tab w:val="left" w:pos="341"/>
          <w:tab w:val="left" w:pos="5235"/>
        </w:tabs>
        <w:spacing w:line="280" w:lineRule="exact"/>
        <w:rPr>
          <w:rFonts w:hAnsi="宋体"/>
          <w:b/>
          <w:bCs/>
          <w:szCs w:val="21"/>
        </w:rPr>
      </w:pPr>
      <w:r w:rsidRPr="00655FA9">
        <w:rPr>
          <w:rFonts w:hAnsi="宋体"/>
          <w:b/>
          <w:bCs/>
          <w:szCs w:val="21"/>
        </w:rPr>
        <w:t>内容简介：</w:t>
      </w:r>
    </w:p>
    <w:p w:rsidR="006A1314" w:rsidRDefault="006A1314" w:rsidP="006A1314">
      <w:pPr>
        <w:tabs>
          <w:tab w:val="left" w:pos="341"/>
          <w:tab w:val="left" w:pos="5235"/>
        </w:tabs>
        <w:spacing w:line="280" w:lineRule="exact"/>
        <w:rPr>
          <w:rFonts w:hAnsi="宋体"/>
          <w:b/>
          <w:bCs/>
          <w:szCs w:val="21"/>
        </w:rPr>
      </w:pPr>
    </w:p>
    <w:p w:rsidR="006A1314" w:rsidRPr="00213793" w:rsidRDefault="006A1314" w:rsidP="006A1314">
      <w:pPr>
        <w:widowControl/>
        <w:spacing w:line="280" w:lineRule="exact"/>
        <w:ind w:firstLineChars="150" w:firstLine="315"/>
        <w:rPr>
          <w:szCs w:val="21"/>
        </w:rPr>
      </w:pPr>
      <w:r w:rsidRPr="00213793">
        <w:rPr>
          <w:rFonts w:hint="eastAsia"/>
          <w:szCs w:val="21"/>
        </w:rPr>
        <w:t>这部传记，是为一位勇敢的女性而进行的无罪辩护，多年以来，她的声名一直遭遇了不公的对待。</w:t>
      </w:r>
    </w:p>
    <w:p w:rsidR="006A1314" w:rsidRPr="00213793" w:rsidRDefault="006A1314" w:rsidP="006A1314">
      <w:pPr>
        <w:tabs>
          <w:tab w:val="left" w:pos="341"/>
          <w:tab w:val="left" w:pos="5235"/>
        </w:tabs>
        <w:spacing w:line="280" w:lineRule="exact"/>
        <w:rPr>
          <w:rFonts w:hAnsi="宋体"/>
          <w:bCs/>
          <w:szCs w:val="21"/>
        </w:rPr>
      </w:pPr>
    </w:p>
    <w:p w:rsidR="006A1314" w:rsidRDefault="006A1314" w:rsidP="006A1314">
      <w:pPr>
        <w:widowControl/>
        <w:spacing w:line="280" w:lineRule="exact"/>
        <w:ind w:firstLineChars="150" w:firstLine="315"/>
        <w:rPr>
          <w:szCs w:val="21"/>
        </w:rPr>
      </w:pPr>
      <w:r>
        <w:rPr>
          <w:rFonts w:hint="eastAsia"/>
          <w:szCs w:val="21"/>
        </w:rPr>
        <w:t>作为现代女性主义的开创者，</w:t>
      </w:r>
      <w:r w:rsidRPr="00EB57D5">
        <w:rPr>
          <w:rFonts w:hint="eastAsia"/>
          <w:bCs/>
        </w:rPr>
        <w:t>玛丽·沃斯顿克莱福特</w:t>
      </w:r>
      <w:r>
        <w:rPr>
          <w:rFonts w:hint="eastAsia"/>
          <w:bCs/>
        </w:rPr>
        <w:t>（</w:t>
      </w:r>
      <w:r w:rsidRPr="00E249E4">
        <w:rPr>
          <w:szCs w:val="21"/>
        </w:rPr>
        <w:t>1759-1797</w:t>
      </w:r>
      <w:r>
        <w:rPr>
          <w:rFonts w:hint="eastAsia"/>
          <w:bCs/>
        </w:rPr>
        <w:t>）是她所在的那个时代最富盛名的女性。她的《女权的辩护》（</w:t>
      </w:r>
      <w:r w:rsidRPr="00EB57D5">
        <w:rPr>
          <w:i/>
          <w:szCs w:val="21"/>
        </w:rPr>
        <w:t>Vindication of the Rights of Woman</w:t>
      </w:r>
      <w:r>
        <w:rPr>
          <w:rFonts w:hint="eastAsia"/>
          <w:bCs/>
        </w:rPr>
        <w:t>），影响了欧洲和美国的政治思维。她将自己看作是女性中的“新类别”，而她那充满了惊险的人生，也正验证了她关于教育、工作、感情和友谊所提出的具有鲜明现代色彩的名言。</w:t>
      </w:r>
    </w:p>
    <w:p w:rsidR="006A1314" w:rsidRDefault="006A1314" w:rsidP="006A1314">
      <w:pPr>
        <w:widowControl/>
        <w:spacing w:line="280" w:lineRule="exact"/>
        <w:rPr>
          <w:szCs w:val="21"/>
        </w:rPr>
      </w:pPr>
    </w:p>
    <w:p w:rsidR="006A1314" w:rsidRDefault="006A1314" w:rsidP="006A1314">
      <w:pPr>
        <w:widowControl/>
        <w:spacing w:line="280" w:lineRule="exact"/>
        <w:ind w:firstLineChars="200" w:firstLine="420"/>
        <w:rPr>
          <w:szCs w:val="21"/>
        </w:rPr>
      </w:pPr>
      <w:r>
        <w:rPr>
          <w:rFonts w:hint="eastAsia"/>
          <w:bCs/>
        </w:rPr>
        <w:t>本书作者向</w:t>
      </w:r>
      <w:r>
        <w:rPr>
          <w:rFonts w:hint="eastAsia"/>
          <w:szCs w:val="21"/>
        </w:rPr>
        <w:t>那些熟悉</w:t>
      </w:r>
      <w:r w:rsidRPr="00EB57D5">
        <w:rPr>
          <w:rFonts w:hint="eastAsia"/>
          <w:bCs/>
        </w:rPr>
        <w:t>沃斯顿克莱福特</w:t>
      </w:r>
      <w:r>
        <w:rPr>
          <w:rFonts w:hint="eastAsia"/>
          <w:bCs/>
        </w:rPr>
        <w:t>大致生平的人（她和简·雅顿、</w:t>
      </w:r>
      <w:r w:rsidRPr="00A92F23">
        <w:rPr>
          <w:rFonts w:cs="Arial"/>
          <w:szCs w:val="21"/>
        </w:rPr>
        <w:t>范妮</w:t>
      </w:r>
      <w:r w:rsidRPr="00A92F23">
        <w:rPr>
          <w:rFonts w:cs="Arial"/>
          <w:szCs w:val="21"/>
        </w:rPr>
        <w:t>·</w:t>
      </w:r>
      <w:r w:rsidRPr="00A92F23">
        <w:rPr>
          <w:rFonts w:cs="Arial"/>
          <w:szCs w:val="21"/>
        </w:rPr>
        <w:t>布拉德</w:t>
      </w:r>
      <w:r>
        <w:rPr>
          <w:rFonts w:cs="Arial" w:hint="eastAsia"/>
          <w:szCs w:val="21"/>
        </w:rPr>
        <w:t>的友谊，和画家菲斯利的感情关系，和</w:t>
      </w:r>
      <w:r w:rsidRPr="00A92F23">
        <w:rPr>
          <w:rFonts w:cs="Arial"/>
          <w:szCs w:val="21"/>
        </w:rPr>
        <w:t>吉尔伯特</w:t>
      </w:r>
      <w:r w:rsidRPr="00A92F23">
        <w:rPr>
          <w:rFonts w:cs="Arial"/>
          <w:szCs w:val="21"/>
        </w:rPr>
        <w:t>·</w:t>
      </w:r>
      <w:r w:rsidRPr="00A92F23">
        <w:rPr>
          <w:rFonts w:cs="Arial"/>
          <w:szCs w:val="21"/>
        </w:rPr>
        <w:t>伊姆利</w:t>
      </w:r>
      <w:r>
        <w:rPr>
          <w:rFonts w:cs="Arial" w:hint="eastAsia"/>
          <w:szCs w:val="21"/>
        </w:rPr>
        <w:t>的恋情，和哲学家哥德温的“友谊之爱”</w:t>
      </w:r>
      <w:r w:rsidRPr="00A92F23">
        <w:rPr>
          <w:rFonts w:hint="eastAsia"/>
          <w:szCs w:val="21"/>
        </w:rPr>
        <w:t>）</w:t>
      </w:r>
      <w:r>
        <w:rPr>
          <w:rFonts w:hint="eastAsia"/>
          <w:bCs/>
        </w:rPr>
        <w:t>，呈现出了新鲜的细节和内情。</w:t>
      </w:r>
      <w:r w:rsidRPr="00E249E4">
        <w:rPr>
          <w:szCs w:val="21"/>
        </w:rPr>
        <w:t>Gordon</w:t>
      </w:r>
      <w:r>
        <w:rPr>
          <w:rFonts w:hint="eastAsia"/>
          <w:bCs/>
        </w:rPr>
        <w:t>在建构</w:t>
      </w:r>
      <w:r w:rsidRPr="00EB57D5">
        <w:rPr>
          <w:rFonts w:hint="eastAsia"/>
          <w:bCs/>
        </w:rPr>
        <w:t>沃斯顿克莱福特</w:t>
      </w:r>
      <w:r>
        <w:rPr>
          <w:rFonts w:hint="eastAsia"/>
          <w:bCs/>
        </w:rPr>
        <w:t>这段非常英式的人生时（而且这段人生还在很大程度上受着美国与法国动荡事件的影响），运用了极其广博的视野。“她并不是生来就是天才，”</w:t>
      </w:r>
      <w:r w:rsidRPr="00880585">
        <w:rPr>
          <w:szCs w:val="21"/>
        </w:rPr>
        <w:t xml:space="preserve"> </w:t>
      </w:r>
      <w:r w:rsidRPr="00E249E4">
        <w:rPr>
          <w:szCs w:val="21"/>
        </w:rPr>
        <w:t>Gordon</w:t>
      </w:r>
      <w:r>
        <w:rPr>
          <w:rFonts w:hint="eastAsia"/>
          <w:szCs w:val="21"/>
        </w:rPr>
        <w:t>写道，“她是后天才成为天才的。”</w:t>
      </w:r>
      <w:r>
        <w:rPr>
          <w:rFonts w:hint="eastAsia"/>
          <w:szCs w:val="21"/>
        </w:rPr>
        <w:t xml:space="preserve"> </w:t>
      </w:r>
      <w:r>
        <w:rPr>
          <w:rFonts w:hint="eastAsia"/>
          <w:szCs w:val="21"/>
        </w:rPr>
        <w:t>而且，</w:t>
      </w:r>
      <w:r w:rsidRPr="00E249E4">
        <w:rPr>
          <w:szCs w:val="21"/>
        </w:rPr>
        <w:t>Gordon</w:t>
      </w:r>
      <w:r>
        <w:rPr>
          <w:rFonts w:hint="eastAsia"/>
          <w:szCs w:val="21"/>
        </w:rPr>
        <w:t>也极为成功的向读者展现了这位独立而富有悲悯情怀的女人，这位为人类的变革精心绘制出蓝图的女人，是如何获得卓越成就的。</w:t>
      </w:r>
    </w:p>
    <w:p w:rsidR="006A1314" w:rsidRDefault="006A1314" w:rsidP="006A1314">
      <w:pPr>
        <w:tabs>
          <w:tab w:val="left" w:pos="341"/>
          <w:tab w:val="left" w:pos="5235"/>
        </w:tabs>
        <w:spacing w:line="280" w:lineRule="exact"/>
        <w:rPr>
          <w:rFonts w:hAnsi="宋体"/>
          <w:b/>
          <w:bCs/>
          <w:szCs w:val="21"/>
        </w:rPr>
      </w:pPr>
    </w:p>
    <w:p w:rsidR="006A1314" w:rsidRDefault="008D2AD6" w:rsidP="006A1314">
      <w:pPr>
        <w:tabs>
          <w:tab w:val="left" w:pos="341"/>
          <w:tab w:val="left" w:pos="5235"/>
        </w:tabs>
        <w:spacing w:line="280" w:lineRule="exact"/>
        <w:rPr>
          <w:rFonts w:hAnsi="宋体"/>
          <w:b/>
          <w:bCs/>
          <w:szCs w:val="21"/>
        </w:rPr>
      </w:pPr>
      <w:r>
        <w:rPr>
          <w:rFonts w:hAnsi="宋体" w:hint="eastAsia"/>
          <w:b/>
          <w:bCs/>
          <w:szCs w:val="21"/>
        </w:rPr>
        <w:t>媒体评价</w:t>
      </w:r>
      <w:r w:rsidR="006A1314" w:rsidRPr="00374657">
        <w:rPr>
          <w:rFonts w:hAnsi="宋体" w:hint="eastAsia"/>
          <w:b/>
          <w:bCs/>
          <w:szCs w:val="21"/>
        </w:rPr>
        <w:t>：</w:t>
      </w:r>
    </w:p>
    <w:p w:rsidR="006A1314" w:rsidRDefault="006A1314" w:rsidP="006A1314">
      <w:pPr>
        <w:tabs>
          <w:tab w:val="left" w:pos="341"/>
          <w:tab w:val="left" w:pos="5235"/>
        </w:tabs>
        <w:spacing w:line="280" w:lineRule="exact"/>
        <w:rPr>
          <w:rFonts w:hAnsi="宋体"/>
          <w:b/>
          <w:bCs/>
          <w:szCs w:val="21"/>
        </w:rPr>
      </w:pPr>
    </w:p>
    <w:p w:rsidR="006A1314" w:rsidRPr="00E249E4" w:rsidRDefault="006A1314" w:rsidP="008D2AD6">
      <w:pPr>
        <w:tabs>
          <w:tab w:val="left" w:pos="341"/>
          <w:tab w:val="left" w:pos="5235"/>
        </w:tabs>
        <w:spacing w:line="280" w:lineRule="exact"/>
        <w:ind w:firstLineChars="200" w:firstLine="420"/>
        <w:rPr>
          <w:szCs w:val="21"/>
        </w:rPr>
      </w:pPr>
      <w:r>
        <w:rPr>
          <w:rFonts w:hint="eastAsia"/>
          <w:szCs w:val="21"/>
        </w:rPr>
        <w:t>“精彩绝伦，具有深度而发人深省。它将</w:t>
      </w:r>
      <w:r w:rsidRPr="00EB57D5">
        <w:rPr>
          <w:rFonts w:hint="eastAsia"/>
          <w:bCs/>
        </w:rPr>
        <w:t>沃斯顿克莱福特</w:t>
      </w:r>
      <w:r w:rsidR="008D2AD6">
        <w:rPr>
          <w:rFonts w:hint="eastAsia"/>
          <w:bCs/>
        </w:rPr>
        <w:t>的故事注入了激情，也加入了相应的理智。”</w:t>
      </w:r>
      <w:r>
        <w:rPr>
          <w:rFonts w:hint="eastAsia"/>
          <w:szCs w:val="21"/>
        </w:rPr>
        <w:t>----</w:t>
      </w:r>
      <w:r>
        <w:rPr>
          <w:rFonts w:hint="eastAsia"/>
          <w:szCs w:val="21"/>
        </w:rPr>
        <w:t>《纽约时报书评》</w:t>
      </w:r>
    </w:p>
    <w:p w:rsidR="006A1314" w:rsidRDefault="006A1314" w:rsidP="006A1314">
      <w:pPr>
        <w:tabs>
          <w:tab w:val="left" w:pos="341"/>
          <w:tab w:val="left" w:pos="5235"/>
        </w:tabs>
        <w:spacing w:line="280" w:lineRule="exact"/>
        <w:rPr>
          <w:szCs w:val="21"/>
        </w:rPr>
      </w:pPr>
    </w:p>
    <w:p w:rsidR="008D2AD6" w:rsidRDefault="008D2AD6" w:rsidP="006A1314">
      <w:pPr>
        <w:tabs>
          <w:tab w:val="left" w:pos="341"/>
          <w:tab w:val="left" w:pos="5235"/>
        </w:tabs>
        <w:spacing w:line="280" w:lineRule="exact"/>
        <w:ind w:firstLineChars="200" w:firstLine="420"/>
        <w:rPr>
          <w:szCs w:val="21"/>
        </w:rPr>
      </w:pPr>
    </w:p>
    <w:p w:rsidR="008D2AD6" w:rsidRDefault="008D2AD6" w:rsidP="006A1314">
      <w:pPr>
        <w:tabs>
          <w:tab w:val="left" w:pos="341"/>
          <w:tab w:val="left" w:pos="5235"/>
        </w:tabs>
        <w:spacing w:line="280" w:lineRule="exact"/>
        <w:ind w:firstLineChars="200" w:firstLine="420"/>
        <w:rPr>
          <w:szCs w:val="21"/>
        </w:rPr>
      </w:pPr>
    </w:p>
    <w:p w:rsidR="006A1314" w:rsidRPr="00E249E4" w:rsidRDefault="006A1314" w:rsidP="006A1314">
      <w:pPr>
        <w:tabs>
          <w:tab w:val="left" w:pos="341"/>
          <w:tab w:val="left" w:pos="5235"/>
        </w:tabs>
        <w:spacing w:line="280" w:lineRule="exact"/>
        <w:ind w:firstLineChars="200" w:firstLine="420"/>
        <w:rPr>
          <w:szCs w:val="21"/>
        </w:rPr>
      </w:pPr>
      <w:r>
        <w:rPr>
          <w:rFonts w:hint="eastAsia"/>
          <w:szCs w:val="21"/>
        </w:rPr>
        <w:t>“这是朝向一种新传记文学的前进。其特点包括：具有一种强烈的渴望——希望挖掘出研究对象的内心，这其中会运用一些想象和设身处地的设想，但绝不会跨越到小说的界限之中去；具有一种融合力——将研究对象的晚年时代、孩提时代及其记忆想融合。绝妙的作品。”</w:t>
      </w:r>
    </w:p>
    <w:p w:rsidR="006A1314" w:rsidRDefault="006A1314" w:rsidP="000D3D02">
      <w:pPr>
        <w:tabs>
          <w:tab w:val="left" w:pos="341"/>
          <w:tab w:val="left" w:pos="5235"/>
        </w:tabs>
        <w:spacing w:line="280" w:lineRule="exact"/>
        <w:jc w:val="right"/>
        <w:rPr>
          <w:rFonts w:hint="eastAsia"/>
          <w:szCs w:val="21"/>
        </w:rPr>
      </w:pPr>
      <w:r>
        <w:rPr>
          <w:rFonts w:hint="eastAsia"/>
          <w:szCs w:val="21"/>
        </w:rPr>
        <w:lastRenderedPageBreak/>
        <w:t>----</w:t>
      </w:r>
      <w:r w:rsidRPr="00E249E4">
        <w:rPr>
          <w:szCs w:val="21"/>
        </w:rPr>
        <w:t>Timothy Garton Ash,</w:t>
      </w:r>
      <w:r>
        <w:rPr>
          <w:rFonts w:hint="eastAsia"/>
          <w:szCs w:val="21"/>
        </w:rPr>
        <w:t>《星期日时报》（南非）</w:t>
      </w:r>
    </w:p>
    <w:p w:rsidR="007E2250" w:rsidRDefault="007E2250" w:rsidP="007E2250">
      <w:pPr>
        <w:rPr>
          <w:b/>
          <w:szCs w:val="21"/>
        </w:rPr>
      </w:pPr>
    </w:p>
    <w:p w:rsidR="007E2250" w:rsidRPr="004212F0" w:rsidRDefault="000D3D02" w:rsidP="007E2250">
      <w:pPr>
        <w:tabs>
          <w:tab w:val="left" w:pos="341"/>
          <w:tab w:val="left" w:pos="5235"/>
        </w:tabs>
        <w:rPr>
          <w:b/>
          <w:bCs/>
        </w:rPr>
      </w:pPr>
      <w:r>
        <w:rPr>
          <w:noProof/>
        </w:rPr>
        <w:drawing>
          <wp:anchor distT="0" distB="0" distL="114300" distR="114300" simplePos="0" relativeHeight="251657728" behindDoc="0" locked="0" layoutInCell="1" allowOverlap="1" wp14:anchorId="37CB01FC" wp14:editId="0217F7FE">
            <wp:simplePos x="0" y="0"/>
            <wp:positionH relativeFrom="column">
              <wp:posOffset>4047871</wp:posOffset>
            </wp:positionH>
            <wp:positionV relativeFrom="paragraph">
              <wp:posOffset>6985</wp:posOffset>
            </wp:positionV>
            <wp:extent cx="1334135" cy="1849120"/>
            <wp:effectExtent l="19050" t="0" r="0" b="0"/>
            <wp:wrapSquare wrapText="bothSides"/>
            <wp:docPr id="12" name="图片 12" descr="TwoWomenAndHisArt-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TwoWomenAndHisArt-uk"/>
                    <pic:cNvPicPr>
                      <a:picLocks noChangeAspect="1" noChangeArrowheads="1"/>
                    </pic:cNvPicPr>
                  </pic:nvPicPr>
                  <pic:blipFill>
                    <a:blip r:embed="rId12"/>
                    <a:srcRect/>
                    <a:stretch>
                      <a:fillRect/>
                    </a:stretch>
                  </pic:blipFill>
                  <pic:spPr bwMode="auto">
                    <a:xfrm>
                      <a:off x="0" y="0"/>
                      <a:ext cx="1334135" cy="1849120"/>
                    </a:xfrm>
                    <a:prstGeom prst="rect">
                      <a:avLst/>
                    </a:prstGeom>
                    <a:noFill/>
                    <a:ln w="9525">
                      <a:noFill/>
                      <a:miter lim="800000"/>
                      <a:headEnd/>
                      <a:tailEnd/>
                    </a:ln>
                  </pic:spPr>
                </pic:pic>
              </a:graphicData>
            </a:graphic>
          </wp:anchor>
        </w:drawing>
      </w:r>
      <w:r w:rsidR="007E2250" w:rsidRPr="000B4D73">
        <w:rPr>
          <w:rFonts w:hint="eastAsia"/>
          <w:b/>
          <w:bCs/>
        </w:rPr>
        <w:t>中文书名：《</w:t>
      </w:r>
      <w:r w:rsidR="007E2250">
        <w:rPr>
          <w:rFonts w:hint="eastAsia"/>
          <w:b/>
          <w:bCs/>
        </w:rPr>
        <w:t>亨利·詹姆斯的个人生活</w:t>
      </w:r>
      <w:r w:rsidR="007E2250" w:rsidRPr="000B4D73">
        <w:rPr>
          <w:rFonts w:hint="eastAsia"/>
          <w:b/>
          <w:bCs/>
        </w:rPr>
        <w:t>》</w:t>
      </w:r>
    </w:p>
    <w:p w:rsidR="007E2250" w:rsidRDefault="007E2250" w:rsidP="007E2250">
      <w:pPr>
        <w:tabs>
          <w:tab w:val="left" w:pos="341"/>
          <w:tab w:val="left" w:pos="5235"/>
        </w:tabs>
        <w:rPr>
          <w:b/>
          <w:bCs/>
        </w:rPr>
      </w:pPr>
      <w:r>
        <w:rPr>
          <w:rFonts w:hint="eastAsia"/>
          <w:b/>
          <w:bCs/>
        </w:rPr>
        <w:t>英</w:t>
      </w:r>
      <w:r w:rsidRPr="000B4D73">
        <w:rPr>
          <w:rFonts w:hint="eastAsia"/>
          <w:b/>
          <w:bCs/>
        </w:rPr>
        <w:t>文书名：</w:t>
      </w:r>
      <w:r w:rsidRPr="00B53663">
        <w:rPr>
          <w:rFonts w:hint="eastAsia"/>
          <w:b/>
          <w:bCs/>
          <w:caps/>
        </w:rPr>
        <w:t>A Private Life of Henry James</w:t>
      </w:r>
    </w:p>
    <w:p w:rsidR="007E2250" w:rsidRPr="00CD5410" w:rsidRDefault="007E2250" w:rsidP="007E2250">
      <w:pPr>
        <w:tabs>
          <w:tab w:val="left" w:pos="341"/>
          <w:tab w:val="left" w:pos="5235"/>
        </w:tabs>
        <w:rPr>
          <w:b/>
          <w:bCs/>
        </w:rPr>
      </w:pPr>
      <w:r w:rsidRPr="000B4D73">
        <w:rPr>
          <w:rFonts w:hint="eastAsia"/>
          <w:b/>
          <w:bCs/>
        </w:rPr>
        <w:t>作</w:t>
      </w:r>
      <w:r w:rsidRPr="00CD5410">
        <w:rPr>
          <w:rFonts w:hint="eastAsia"/>
          <w:b/>
          <w:bCs/>
        </w:rPr>
        <w:t xml:space="preserve">    </w:t>
      </w:r>
      <w:r w:rsidRPr="000B4D73">
        <w:rPr>
          <w:rFonts w:hint="eastAsia"/>
          <w:b/>
          <w:bCs/>
        </w:rPr>
        <w:t>者</w:t>
      </w:r>
      <w:r w:rsidRPr="00CD5410">
        <w:rPr>
          <w:rFonts w:hint="eastAsia"/>
          <w:b/>
          <w:bCs/>
        </w:rPr>
        <w:t>：</w:t>
      </w:r>
      <w:r>
        <w:rPr>
          <w:rFonts w:hint="eastAsia"/>
          <w:b/>
          <w:bCs/>
        </w:rPr>
        <w:t>Lyndall Gordon</w:t>
      </w:r>
    </w:p>
    <w:p w:rsidR="007E2250" w:rsidRPr="00CD5410" w:rsidRDefault="007E2250" w:rsidP="007E2250">
      <w:pPr>
        <w:tabs>
          <w:tab w:val="left" w:pos="341"/>
          <w:tab w:val="left" w:pos="5235"/>
        </w:tabs>
        <w:rPr>
          <w:b/>
          <w:bCs/>
        </w:rPr>
      </w:pPr>
      <w:r w:rsidRPr="000B4D73">
        <w:rPr>
          <w:b/>
          <w:bCs/>
        </w:rPr>
        <w:t>出</w:t>
      </w:r>
      <w:r w:rsidRPr="00CD5410">
        <w:rPr>
          <w:b/>
          <w:bCs/>
        </w:rPr>
        <w:t xml:space="preserve"> </w:t>
      </w:r>
      <w:r w:rsidRPr="000B4D73">
        <w:rPr>
          <w:b/>
          <w:bCs/>
        </w:rPr>
        <w:t>版</w:t>
      </w:r>
      <w:r w:rsidRPr="00CD5410">
        <w:rPr>
          <w:b/>
          <w:bCs/>
        </w:rPr>
        <w:t xml:space="preserve"> </w:t>
      </w:r>
      <w:r w:rsidRPr="000B4D73">
        <w:rPr>
          <w:b/>
          <w:bCs/>
        </w:rPr>
        <w:t>社</w:t>
      </w:r>
      <w:r w:rsidRPr="00CD5410">
        <w:rPr>
          <w:b/>
          <w:bCs/>
        </w:rPr>
        <w:t>：</w:t>
      </w:r>
      <w:r>
        <w:rPr>
          <w:rFonts w:hint="eastAsia"/>
          <w:b/>
          <w:bCs/>
        </w:rPr>
        <w:t>Vintage</w:t>
      </w:r>
    </w:p>
    <w:p w:rsidR="007E2250" w:rsidRPr="006A1314" w:rsidRDefault="007E2250" w:rsidP="007E2250">
      <w:pPr>
        <w:tabs>
          <w:tab w:val="left" w:pos="341"/>
          <w:tab w:val="left" w:pos="5235"/>
        </w:tabs>
        <w:rPr>
          <w:b/>
          <w:bCs/>
          <w:lang w:val="sv-SE"/>
        </w:rPr>
      </w:pPr>
      <w:r w:rsidRPr="000B4D73">
        <w:rPr>
          <w:rFonts w:hint="eastAsia"/>
          <w:b/>
          <w:bCs/>
        </w:rPr>
        <w:t>代理公司</w:t>
      </w:r>
      <w:r w:rsidRPr="006A1314">
        <w:rPr>
          <w:rFonts w:hint="eastAsia"/>
          <w:b/>
          <w:bCs/>
          <w:lang w:val="sv-SE"/>
        </w:rPr>
        <w:t>：</w:t>
      </w:r>
      <w:r w:rsidRPr="006A1314">
        <w:rPr>
          <w:rFonts w:hint="eastAsia"/>
          <w:b/>
          <w:bCs/>
          <w:lang w:val="sv-SE"/>
        </w:rPr>
        <w:t>Blake Friedmann/ANA/</w:t>
      </w:r>
      <w:r>
        <w:rPr>
          <w:rFonts w:hint="eastAsia"/>
          <w:b/>
          <w:bCs/>
          <w:lang w:val="sv-SE"/>
        </w:rPr>
        <w:t>Claire</w:t>
      </w:r>
    </w:p>
    <w:p w:rsidR="007E2250" w:rsidRDefault="007E2250" w:rsidP="007E2250">
      <w:pPr>
        <w:tabs>
          <w:tab w:val="left" w:pos="341"/>
          <w:tab w:val="left" w:pos="5235"/>
        </w:tabs>
        <w:rPr>
          <w:b/>
          <w:bCs/>
        </w:rPr>
      </w:pPr>
      <w:r>
        <w:rPr>
          <w:b/>
          <w:bCs/>
        </w:rPr>
        <w:t>页</w:t>
      </w:r>
      <w:r>
        <w:rPr>
          <w:b/>
          <w:bCs/>
        </w:rPr>
        <w:t xml:space="preserve">    </w:t>
      </w:r>
      <w:r>
        <w:rPr>
          <w:b/>
          <w:bCs/>
        </w:rPr>
        <w:t>数</w:t>
      </w:r>
      <w:r w:rsidRPr="000B4D73">
        <w:rPr>
          <w:rFonts w:hint="eastAsia"/>
          <w:b/>
          <w:bCs/>
        </w:rPr>
        <w:t>：</w:t>
      </w:r>
      <w:r>
        <w:rPr>
          <w:rFonts w:hint="eastAsia"/>
          <w:b/>
          <w:bCs/>
        </w:rPr>
        <w:t>500</w:t>
      </w:r>
      <w:r w:rsidRPr="000B4D73">
        <w:rPr>
          <w:rFonts w:hint="eastAsia"/>
          <w:b/>
          <w:bCs/>
        </w:rPr>
        <w:t>页</w:t>
      </w:r>
    </w:p>
    <w:p w:rsidR="007E2250" w:rsidRDefault="007E2250" w:rsidP="007E2250">
      <w:pPr>
        <w:tabs>
          <w:tab w:val="left" w:pos="341"/>
          <w:tab w:val="left" w:pos="5235"/>
        </w:tabs>
        <w:rPr>
          <w:b/>
          <w:bCs/>
        </w:rPr>
      </w:pPr>
      <w:r>
        <w:rPr>
          <w:rFonts w:hint="eastAsia"/>
          <w:b/>
          <w:bCs/>
        </w:rPr>
        <w:t>出版时间：</w:t>
      </w:r>
      <w:r>
        <w:rPr>
          <w:rFonts w:hint="eastAsia"/>
          <w:b/>
          <w:bCs/>
        </w:rPr>
        <w:t>1999</w:t>
      </w:r>
      <w:r>
        <w:rPr>
          <w:rFonts w:hint="eastAsia"/>
          <w:b/>
          <w:bCs/>
        </w:rPr>
        <w:t>年</w:t>
      </w:r>
    </w:p>
    <w:p w:rsidR="007E2250" w:rsidRPr="000B4D73" w:rsidRDefault="007E2250" w:rsidP="007E2250">
      <w:pPr>
        <w:tabs>
          <w:tab w:val="left" w:pos="341"/>
          <w:tab w:val="left" w:pos="5235"/>
        </w:tabs>
        <w:rPr>
          <w:b/>
          <w:bCs/>
        </w:rPr>
      </w:pPr>
      <w:r>
        <w:rPr>
          <w:rFonts w:hint="eastAsia"/>
          <w:b/>
        </w:rPr>
        <w:t>代理地区：中国大陆、台湾</w:t>
      </w:r>
    </w:p>
    <w:p w:rsidR="007E2250" w:rsidRDefault="007E2250" w:rsidP="007E2250">
      <w:pPr>
        <w:tabs>
          <w:tab w:val="left" w:pos="341"/>
          <w:tab w:val="left" w:pos="5235"/>
        </w:tabs>
        <w:rPr>
          <w:b/>
          <w:bCs/>
        </w:rPr>
      </w:pPr>
      <w:r w:rsidRPr="000B4D73">
        <w:rPr>
          <w:rFonts w:hint="eastAsia"/>
          <w:b/>
          <w:bCs/>
        </w:rPr>
        <w:t>审读资料：样书</w:t>
      </w:r>
    </w:p>
    <w:p w:rsidR="007E2250" w:rsidRPr="000B4D73" w:rsidRDefault="007E2250" w:rsidP="007E2250">
      <w:pPr>
        <w:tabs>
          <w:tab w:val="left" w:pos="341"/>
          <w:tab w:val="left" w:pos="5235"/>
        </w:tabs>
        <w:rPr>
          <w:b/>
          <w:bCs/>
        </w:rPr>
      </w:pPr>
      <w:r>
        <w:rPr>
          <w:rFonts w:hint="eastAsia"/>
          <w:b/>
          <w:bCs/>
        </w:rPr>
        <w:t>类</w:t>
      </w:r>
      <w:r>
        <w:rPr>
          <w:rFonts w:hint="eastAsia"/>
          <w:b/>
          <w:bCs/>
        </w:rPr>
        <w:t xml:space="preserve">    </w:t>
      </w:r>
      <w:r>
        <w:rPr>
          <w:rFonts w:hint="eastAsia"/>
          <w:b/>
          <w:bCs/>
        </w:rPr>
        <w:t>型：传记</w:t>
      </w:r>
      <w:r w:rsidR="00B53663">
        <w:rPr>
          <w:rFonts w:hint="eastAsia"/>
          <w:b/>
          <w:bCs/>
        </w:rPr>
        <w:t>/</w:t>
      </w:r>
      <w:r>
        <w:rPr>
          <w:rFonts w:hint="eastAsia"/>
          <w:b/>
          <w:bCs/>
        </w:rPr>
        <w:t>回忆录</w:t>
      </w:r>
    </w:p>
    <w:p w:rsidR="007E2250" w:rsidRPr="00655FA9" w:rsidRDefault="007E2250" w:rsidP="007E2250">
      <w:pPr>
        <w:tabs>
          <w:tab w:val="left" w:pos="341"/>
          <w:tab w:val="left" w:pos="5235"/>
        </w:tabs>
        <w:spacing w:line="280" w:lineRule="exact"/>
        <w:rPr>
          <w:b/>
          <w:bCs/>
          <w:szCs w:val="21"/>
        </w:rPr>
      </w:pPr>
    </w:p>
    <w:p w:rsidR="007E2250" w:rsidRDefault="007E2250" w:rsidP="007E2250">
      <w:pPr>
        <w:tabs>
          <w:tab w:val="left" w:pos="341"/>
          <w:tab w:val="left" w:pos="5235"/>
        </w:tabs>
        <w:spacing w:line="280" w:lineRule="exact"/>
        <w:rPr>
          <w:rFonts w:hAnsi="宋体"/>
          <w:b/>
          <w:bCs/>
          <w:szCs w:val="21"/>
        </w:rPr>
      </w:pPr>
      <w:r w:rsidRPr="00655FA9">
        <w:rPr>
          <w:rFonts w:hAnsi="宋体"/>
          <w:b/>
          <w:bCs/>
          <w:szCs w:val="21"/>
        </w:rPr>
        <w:t>内容简介：</w:t>
      </w:r>
      <w:bookmarkStart w:id="3" w:name="bio"/>
      <w:bookmarkEnd w:id="3"/>
    </w:p>
    <w:p w:rsidR="007E2250" w:rsidRDefault="007E2250" w:rsidP="007E2250">
      <w:pPr>
        <w:tabs>
          <w:tab w:val="left" w:pos="341"/>
          <w:tab w:val="left" w:pos="5235"/>
        </w:tabs>
        <w:spacing w:line="280" w:lineRule="exact"/>
        <w:rPr>
          <w:rFonts w:hAnsi="宋体"/>
          <w:b/>
          <w:bCs/>
          <w:szCs w:val="21"/>
        </w:rPr>
      </w:pPr>
    </w:p>
    <w:p w:rsidR="007E2250" w:rsidRPr="006E4996" w:rsidRDefault="007E2250" w:rsidP="007E2250">
      <w:pPr>
        <w:widowControl/>
        <w:spacing w:line="280" w:lineRule="exact"/>
        <w:ind w:firstLineChars="150" w:firstLine="315"/>
        <w:rPr>
          <w:szCs w:val="21"/>
        </w:rPr>
      </w:pPr>
      <w:r w:rsidRPr="006E4996">
        <w:rPr>
          <w:rFonts w:hint="eastAsia"/>
          <w:szCs w:val="21"/>
        </w:rPr>
        <w:t>如果你觉得目前关于亨利·詹姆斯的传记已经将他的生平完整呈现，那么你需要重新想想。</w:t>
      </w:r>
    </w:p>
    <w:p w:rsidR="007E2250" w:rsidRPr="00213793" w:rsidRDefault="007E2250" w:rsidP="007E2250">
      <w:pPr>
        <w:widowControl/>
        <w:spacing w:line="280" w:lineRule="exact"/>
        <w:rPr>
          <w:szCs w:val="21"/>
        </w:rPr>
      </w:pPr>
    </w:p>
    <w:p w:rsidR="007E2250" w:rsidRDefault="007E2250" w:rsidP="007E2250">
      <w:pPr>
        <w:widowControl/>
        <w:spacing w:line="280" w:lineRule="exact"/>
        <w:ind w:firstLineChars="150" w:firstLine="315"/>
        <w:rPr>
          <w:szCs w:val="21"/>
        </w:rPr>
      </w:pPr>
      <w:r w:rsidRPr="00213793">
        <w:rPr>
          <w:rFonts w:ascii="宋体" w:hAnsi="宋体"/>
          <w:color w:val="000000"/>
          <w:szCs w:val="21"/>
        </w:rPr>
        <w:t>戈登</w:t>
      </w:r>
      <w:r>
        <w:rPr>
          <w:rFonts w:hint="eastAsia"/>
          <w:szCs w:val="21"/>
        </w:rPr>
        <w:t>早期作品研究过</w:t>
      </w:r>
      <w:r>
        <w:rPr>
          <w:szCs w:val="21"/>
        </w:rPr>
        <w:t>T</w:t>
      </w:r>
      <w:r>
        <w:rPr>
          <w:rFonts w:hint="eastAsia"/>
          <w:szCs w:val="21"/>
        </w:rPr>
        <w:t>·</w:t>
      </w:r>
      <w:r>
        <w:rPr>
          <w:szCs w:val="21"/>
        </w:rPr>
        <w:t>S</w:t>
      </w:r>
      <w:r>
        <w:rPr>
          <w:rFonts w:hint="eastAsia"/>
          <w:szCs w:val="21"/>
        </w:rPr>
        <w:t>·艾略特和夏洛蒂·勃朗特的生平——现在将自己的视线集中在了詹姆斯的身上，着重研究詹姆斯与两位女性之间的关系，而这两段关系之间，相隔了整整十年。</w:t>
      </w:r>
    </w:p>
    <w:p w:rsidR="007E2250" w:rsidRDefault="007E2250" w:rsidP="007E2250">
      <w:pPr>
        <w:widowControl/>
        <w:spacing w:line="280" w:lineRule="exact"/>
        <w:rPr>
          <w:szCs w:val="21"/>
        </w:rPr>
      </w:pPr>
    </w:p>
    <w:p w:rsidR="007E2250" w:rsidRDefault="007E2250" w:rsidP="007E2250">
      <w:pPr>
        <w:widowControl/>
        <w:spacing w:line="280" w:lineRule="exact"/>
        <w:ind w:firstLineChars="200" w:firstLine="420"/>
        <w:rPr>
          <w:szCs w:val="21"/>
        </w:rPr>
      </w:pPr>
      <w:r>
        <w:rPr>
          <w:rFonts w:hint="eastAsia"/>
          <w:szCs w:val="21"/>
        </w:rPr>
        <w:t>第一位女性是米尼·坦普（</w:t>
      </w:r>
      <w:r w:rsidRPr="001B32F3">
        <w:rPr>
          <w:szCs w:val="21"/>
        </w:rPr>
        <w:t>Minny Temple</w:t>
      </w:r>
      <w:r>
        <w:rPr>
          <w:rFonts w:hint="eastAsia"/>
          <w:szCs w:val="21"/>
        </w:rPr>
        <w:t>），在</w:t>
      </w:r>
      <w:r>
        <w:rPr>
          <w:rFonts w:hint="eastAsia"/>
          <w:szCs w:val="21"/>
        </w:rPr>
        <w:t>22</w:t>
      </w:r>
      <w:r>
        <w:rPr>
          <w:rFonts w:hint="eastAsia"/>
          <w:szCs w:val="21"/>
        </w:rPr>
        <w:t>岁那年，她染上了结核病。面对着死亡，这位活泼、聪颖的年轻女子，在与詹姆斯的通信中暗示了自己愿意陪伴他一起前往欧洲。詹姆斯取消了这次行程，而米尼，则于</w:t>
      </w:r>
      <w:r>
        <w:rPr>
          <w:rFonts w:hint="eastAsia"/>
          <w:szCs w:val="21"/>
        </w:rPr>
        <w:t>1870</w:t>
      </w:r>
      <w:r>
        <w:rPr>
          <w:rFonts w:hint="eastAsia"/>
          <w:szCs w:val="21"/>
        </w:rPr>
        <w:t>年去世了，那年，她只有</w:t>
      </w:r>
      <w:r>
        <w:rPr>
          <w:rFonts w:hint="eastAsia"/>
          <w:szCs w:val="21"/>
        </w:rPr>
        <w:t>24</w:t>
      </w:r>
      <w:r>
        <w:rPr>
          <w:rFonts w:hint="eastAsia"/>
          <w:szCs w:val="21"/>
        </w:rPr>
        <w:t>岁。詹姆斯之后的作品，以米尼为原型塑造出了戴西·米勒（</w:t>
      </w:r>
      <w:r w:rsidRPr="00BB7F44">
        <w:rPr>
          <w:szCs w:val="21"/>
        </w:rPr>
        <w:t>Daisy Miller</w:t>
      </w:r>
      <w:r>
        <w:rPr>
          <w:rFonts w:hint="eastAsia"/>
          <w:szCs w:val="21"/>
        </w:rPr>
        <w:t>）和伊莎贝尔·阿切尔（</w:t>
      </w:r>
      <w:r w:rsidRPr="00BB7F44">
        <w:rPr>
          <w:szCs w:val="21"/>
        </w:rPr>
        <w:t>Isabel Archer</w:t>
      </w:r>
      <w:r>
        <w:rPr>
          <w:rFonts w:hint="eastAsia"/>
          <w:szCs w:val="21"/>
        </w:rPr>
        <w:t>）等角色。</w:t>
      </w:r>
    </w:p>
    <w:p w:rsidR="007E2250" w:rsidRDefault="007E2250" w:rsidP="007E2250">
      <w:pPr>
        <w:widowControl/>
        <w:spacing w:line="280" w:lineRule="exact"/>
        <w:rPr>
          <w:szCs w:val="21"/>
        </w:rPr>
      </w:pPr>
    </w:p>
    <w:p w:rsidR="007E2250" w:rsidRDefault="007E2250" w:rsidP="007E2250">
      <w:pPr>
        <w:widowControl/>
        <w:spacing w:line="280" w:lineRule="exact"/>
        <w:ind w:firstLineChars="200" w:firstLine="420"/>
        <w:rPr>
          <w:szCs w:val="21"/>
        </w:rPr>
      </w:pPr>
      <w:r>
        <w:rPr>
          <w:rFonts w:hint="eastAsia"/>
          <w:szCs w:val="21"/>
        </w:rPr>
        <w:t>之后，</w:t>
      </w:r>
      <w:r>
        <w:rPr>
          <w:rFonts w:hint="eastAsia"/>
          <w:szCs w:val="21"/>
        </w:rPr>
        <w:t>1880</w:t>
      </w:r>
      <w:r>
        <w:rPr>
          <w:rFonts w:hint="eastAsia"/>
          <w:szCs w:val="21"/>
        </w:rPr>
        <w:t>年，詹姆斯遇到了非常成功的女作家康斯登丝·乌尔森（</w:t>
      </w:r>
      <w:r>
        <w:rPr>
          <w:szCs w:val="21"/>
        </w:rPr>
        <w:t>Constance Fenimore Woolson</w:t>
      </w:r>
      <w:r>
        <w:rPr>
          <w:rFonts w:hint="eastAsia"/>
          <w:szCs w:val="21"/>
        </w:rPr>
        <w:t>）。在两人之后</w:t>
      </w:r>
      <w:r>
        <w:rPr>
          <w:rFonts w:hint="eastAsia"/>
          <w:szCs w:val="21"/>
        </w:rPr>
        <w:t>14</w:t>
      </w:r>
      <w:r>
        <w:rPr>
          <w:rFonts w:hint="eastAsia"/>
          <w:szCs w:val="21"/>
        </w:rPr>
        <w:t>年的交往中，他们不仅激发了彼此创作小说人物的灵感，而且——本书的作者</w:t>
      </w:r>
      <w:r w:rsidRPr="00BB7F44">
        <w:rPr>
          <w:szCs w:val="21"/>
        </w:rPr>
        <w:t>Lyndall Gordon</w:t>
      </w:r>
      <w:r>
        <w:rPr>
          <w:rFonts w:hint="eastAsia"/>
          <w:szCs w:val="21"/>
        </w:rPr>
        <w:t>提到——乌尔森也让詹姆斯开始隐喻性的在作品中写到了自己作为艺术家的生活。但是，两人最终还是不欢而散：詹姆斯在《</w:t>
      </w:r>
      <w:r w:rsidRPr="00BB7F44">
        <w:rPr>
          <w:szCs w:val="21"/>
        </w:rPr>
        <w:t>Harper's</w:t>
      </w:r>
      <w:r>
        <w:rPr>
          <w:rFonts w:hint="eastAsia"/>
          <w:szCs w:val="21"/>
        </w:rPr>
        <w:t>》杂志中写了一篇关于乌尔森的文章，指出了她在文学领域的失势；而乌尔森，最终从自己的卧室窗户坠楼死亡（而且，根据本书作者</w:t>
      </w:r>
      <w:r w:rsidRPr="00BB7F44">
        <w:rPr>
          <w:szCs w:val="21"/>
        </w:rPr>
        <w:t>Lyndall Gordon</w:t>
      </w:r>
      <w:r>
        <w:rPr>
          <w:rFonts w:hint="eastAsia"/>
          <w:szCs w:val="21"/>
        </w:rPr>
        <w:t>所罗列的证据来看，这次坠楼很有可能是乌尔森自己的抉择）。</w:t>
      </w:r>
    </w:p>
    <w:p w:rsidR="007E2250" w:rsidRDefault="007E2250" w:rsidP="007E2250">
      <w:pPr>
        <w:widowControl/>
        <w:spacing w:line="280" w:lineRule="exact"/>
        <w:rPr>
          <w:szCs w:val="21"/>
        </w:rPr>
      </w:pPr>
    </w:p>
    <w:p w:rsidR="007E2250" w:rsidRDefault="007E2250" w:rsidP="007E2250">
      <w:pPr>
        <w:widowControl/>
        <w:spacing w:line="280" w:lineRule="exact"/>
        <w:ind w:firstLineChars="200" w:firstLine="420"/>
        <w:rPr>
          <w:szCs w:val="21"/>
        </w:rPr>
      </w:pPr>
      <w:r>
        <w:rPr>
          <w:rFonts w:hint="eastAsia"/>
          <w:szCs w:val="21"/>
        </w:rPr>
        <w:t>通过挖掘出关于这两位女性的故事，这部传记作品呈现出了全新的面貌。在这部作品当中，往事被剥去外壳，让我们得以窥见詹姆斯充满神秘的个人生活。</w:t>
      </w:r>
    </w:p>
    <w:p w:rsidR="007E2250" w:rsidRDefault="007E2250" w:rsidP="007E2250">
      <w:pPr>
        <w:widowControl/>
        <w:spacing w:line="280" w:lineRule="exact"/>
        <w:rPr>
          <w:szCs w:val="21"/>
        </w:rPr>
      </w:pPr>
    </w:p>
    <w:p w:rsidR="007E2250" w:rsidRDefault="007E2250" w:rsidP="007E2250">
      <w:pPr>
        <w:tabs>
          <w:tab w:val="left" w:pos="341"/>
          <w:tab w:val="left" w:pos="5235"/>
        </w:tabs>
        <w:spacing w:line="280" w:lineRule="exact"/>
        <w:rPr>
          <w:rFonts w:hAnsi="宋体"/>
          <w:b/>
          <w:bCs/>
          <w:szCs w:val="21"/>
        </w:rPr>
      </w:pPr>
      <w:r>
        <w:rPr>
          <w:rFonts w:hAnsi="宋体" w:hint="eastAsia"/>
          <w:b/>
          <w:bCs/>
          <w:szCs w:val="21"/>
        </w:rPr>
        <w:t>媒体评价</w:t>
      </w:r>
      <w:r w:rsidRPr="00374657">
        <w:rPr>
          <w:rFonts w:hAnsi="宋体" w:hint="eastAsia"/>
          <w:b/>
          <w:bCs/>
          <w:szCs w:val="21"/>
        </w:rPr>
        <w:t>：</w:t>
      </w:r>
    </w:p>
    <w:p w:rsidR="007E2250" w:rsidRDefault="007E2250" w:rsidP="007E2250">
      <w:pPr>
        <w:tabs>
          <w:tab w:val="left" w:pos="341"/>
          <w:tab w:val="left" w:pos="5235"/>
        </w:tabs>
        <w:spacing w:line="280" w:lineRule="exact"/>
        <w:rPr>
          <w:rFonts w:hAnsi="宋体"/>
          <w:b/>
          <w:bCs/>
          <w:szCs w:val="21"/>
        </w:rPr>
      </w:pPr>
    </w:p>
    <w:p w:rsidR="007E2250" w:rsidRPr="00374657" w:rsidRDefault="007E2250" w:rsidP="007E2250">
      <w:pPr>
        <w:tabs>
          <w:tab w:val="left" w:pos="341"/>
          <w:tab w:val="left" w:pos="5235"/>
        </w:tabs>
        <w:spacing w:line="280" w:lineRule="exact"/>
        <w:ind w:firstLineChars="200" w:firstLine="420"/>
        <w:rPr>
          <w:szCs w:val="21"/>
        </w:rPr>
      </w:pPr>
      <w:r>
        <w:rPr>
          <w:rFonts w:hint="eastAsia"/>
          <w:szCs w:val="21"/>
        </w:rPr>
        <w:t>“</w:t>
      </w:r>
      <w:r w:rsidRPr="00213793">
        <w:rPr>
          <w:rFonts w:ascii="宋体" w:hAnsi="宋体"/>
          <w:color w:val="000000"/>
          <w:szCs w:val="21"/>
        </w:rPr>
        <w:t>戈登</w:t>
      </w:r>
      <w:r>
        <w:rPr>
          <w:rFonts w:hint="eastAsia"/>
          <w:szCs w:val="21"/>
        </w:rPr>
        <w:t>的传记创作充满了想象力，而且极富冒险精神。其成果，正是这本卓绝的、重要的作品，这部作品甚至为整个传记创作领域指明了前行的道路。”</w:t>
      </w:r>
    </w:p>
    <w:p w:rsidR="007E2250" w:rsidRDefault="007E2250" w:rsidP="007E2250">
      <w:pPr>
        <w:tabs>
          <w:tab w:val="left" w:pos="341"/>
          <w:tab w:val="left" w:pos="5235"/>
        </w:tabs>
        <w:spacing w:line="280" w:lineRule="exact"/>
        <w:jc w:val="right"/>
        <w:rPr>
          <w:szCs w:val="21"/>
        </w:rPr>
      </w:pPr>
      <w:r>
        <w:rPr>
          <w:rFonts w:hint="eastAsia"/>
          <w:szCs w:val="21"/>
        </w:rPr>
        <w:t>----</w:t>
      </w:r>
      <w:r>
        <w:rPr>
          <w:szCs w:val="21"/>
        </w:rPr>
        <w:t>Kathryn Hughes,</w:t>
      </w:r>
      <w:r>
        <w:rPr>
          <w:rFonts w:hint="eastAsia"/>
          <w:szCs w:val="21"/>
        </w:rPr>
        <w:t>《文学评论》</w:t>
      </w:r>
    </w:p>
    <w:p w:rsidR="007E2250" w:rsidRPr="00374657" w:rsidRDefault="007E2250" w:rsidP="007E2250">
      <w:pPr>
        <w:tabs>
          <w:tab w:val="left" w:pos="341"/>
          <w:tab w:val="left" w:pos="5235"/>
        </w:tabs>
        <w:spacing w:line="280" w:lineRule="exact"/>
        <w:jc w:val="right"/>
        <w:rPr>
          <w:szCs w:val="21"/>
        </w:rPr>
      </w:pPr>
    </w:p>
    <w:p w:rsidR="007E2250" w:rsidRPr="00374657" w:rsidRDefault="007E2250" w:rsidP="007E2250">
      <w:pPr>
        <w:tabs>
          <w:tab w:val="left" w:pos="341"/>
          <w:tab w:val="left" w:pos="5235"/>
        </w:tabs>
        <w:spacing w:line="280" w:lineRule="exact"/>
        <w:ind w:firstLineChars="200" w:firstLine="420"/>
        <w:rPr>
          <w:szCs w:val="21"/>
        </w:rPr>
      </w:pPr>
      <w:r>
        <w:rPr>
          <w:rFonts w:hint="eastAsia"/>
          <w:szCs w:val="21"/>
        </w:rPr>
        <w:t>“精彩而血肉丰满的作品……一个天才的思维……令人爱不释手的读物，书中的多数材</w:t>
      </w:r>
      <w:r>
        <w:rPr>
          <w:rFonts w:hint="eastAsia"/>
          <w:szCs w:val="21"/>
        </w:rPr>
        <w:lastRenderedPageBreak/>
        <w:t>料是我们未曾知晓的，整部作品让人激动！”</w:t>
      </w:r>
    </w:p>
    <w:p w:rsidR="007E2250" w:rsidRPr="00374657" w:rsidRDefault="007E2250" w:rsidP="007E2250">
      <w:pPr>
        <w:tabs>
          <w:tab w:val="left" w:pos="341"/>
          <w:tab w:val="left" w:pos="5235"/>
        </w:tabs>
        <w:spacing w:line="280" w:lineRule="exact"/>
        <w:jc w:val="right"/>
        <w:rPr>
          <w:szCs w:val="21"/>
        </w:rPr>
      </w:pPr>
      <w:r>
        <w:rPr>
          <w:rFonts w:hint="eastAsia"/>
          <w:szCs w:val="21"/>
        </w:rPr>
        <w:t>----</w:t>
      </w:r>
      <w:r w:rsidRPr="00374657">
        <w:rPr>
          <w:szCs w:val="21"/>
        </w:rPr>
        <w:t>Philip Horne</w:t>
      </w:r>
      <w:r>
        <w:rPr>
          <w:rFonts w:hint="eastAsia"/>
          <w:szCs w:val="21"/>
        </w:rPr>
        <w:t>,</w:t>
      </w:r>
      <w:r>
        <w:rPr>
          <w:rFonts w:hint="eastAsia"/>
          <w:szCs w:val="21"/>
        </w:rPr>
        <w:t>《卫报》</w:t>
      </w:r>
    </w:p>
    <w:p w:rsidR="007E2250" w:rsidRDefault="007E2250" w:rsidP="007E2250">
      <w:pPr>
        <w:tabs>
          <w:tab w:val="left" w:pos="341"/>
          <w:tab w:val="left" w:pos="5235"/>
        </w:tabs>
        <w:spacing w:line="280" w:lineRule="exact"/>
        <w:rPr>
          <w:szCs w:val="21"/>
        </w:rPr>
      </w:pPr>
    </w:p>
    <w:p w:rsidR="007E2250" w:rsidRPr="00374657" w:rsidRDefault="007E2250" w:rsidP="007E2250">
      <w:pPr>
        <w:tabs>
          <w:tab w:val="left" w:pos="341"/>
          <w:tab w:val="left" w:pos="5235"/>
        </w:tabs>
        <w:spacing w:line="280" w:lineRule="exact"/>
        <w:ind w:firstLineChars="200" w:firstLine="420"/>
        <w:rPr>
          <w:szCs w:val="21"/>
        </w:rPr>
      </w:pPr>
      <w:r>
        <w:rPr>
          <w:rFonts w:hint="eastAsia"/>
          <w:szCs w:val="21"/>
        </w:rPr>
        <w:t>“非常的具有可读性并且信息丰富……有趣而情节起伏，充满了新鲜的材料和令人振奋的主张。”</w:t>
      </w:r>
    </w:p>
    <w:p w:rsidR="007E2250" w:rsidRPr="00374657" w:rsidRDefault="007E2250" w:rsidP="007E2250">
      <w:pPr>
        <w:tabs>
          <w:tab w:val="left" w:pos="341"/>
          <w:tab w:val="left" w:pos="5235"/>
        </w:tabs>
        <w:spacing w:line="280" w:lineRule="exact"/>
        <w:jc w:val="right"/>
        <w:rPr>
          <w:szCs w:val="21"/>
        </w:rPr>
      </w:pPr>
      <w:r>
        <w:rPr>
          <w:rFonts w:hint="eastAsia"/>
          <w:szCs w:val="21"/>
        </w:rPr>
        <w:t>----</w:t>
      </w:r>
      <w:r>
        <w:rPr>
          <w:szCs w:val="21"/>
        </w:rPr>
        <w:t>Brooke Allen,</w:t>
      </w:r>
      <w:r>
        <w:rPr>
          <w:rFonts w:hint="eastAsia"/>
          <w:szCs w:val="21"/>
        </w:rPr>
        <w:t>《纽约时报书评》</w:t>
      </w:r>
    </w:p>
    <w:p w:rsidR="007E2250" w:rsidRDefault="007E2250" w:rsidP="007E2250">
      <w:pPr>
        <w:tabs>
          <w:tab w:val="left" w:pos="341"/>
          <w:tab w:val="left" w:pos="5235"/>
        </w:tabs>
        <w:spacing w:line="280" w:lineRule="exact"/>
        <w:rPr>
          <w:szCs w:val="21"/>
          <w:lang w:val="en-GB"/>
        </w:rPr>
      </w:pPr>
    </w:p>
    <w:p w:rsidR="007E2250" w:rsidRDefault="007E2250" w:rsidP="007E2250">
      <w:pPr>
        <w:tabs>
          <w:tab w:val="left" w:pos="341"/>
          <w:tab w:val="left" w:pos="5235"/>
        </w:tabs>
        <w:spacing w:line="280" w:lineRule="exact"/>
        <w:rPr>
          <w:szCs w:val="21"/>
          <w:lang w:val="en-GB"/>
        </w:rPr>
      </w:pPr>
    </w:p>
    <w:p w:rsidR="007E2250" w:rsidRDefault="007E2250" w:rsidP="007E2250">
      <w:pPr>
        <w:tabs>
          <w:tab w:val="left" w:pos="341"/>
          <w:tab w:val="left" w:pos="5235"/>
        </w:tabs>
        <w:jc w:val="left"/>
        <w:rPr>
          <w:b/>
          <w:bCs/>
        </w:rPr>
      </w:pPr>
    </w:p>
    <w:p w:rsidR="007E2250" w:rsidRDefault="007E2250" w:rsidP="007E2250">
      <w:pPr>
        <w:tabs>
          <w:tab w:val="left" w:pos="341"/>
          <w:tab w:val="left" w:pos="5235"/>
        </w:tabs>
        <w:jc w:val="left"/>
        <w:rPr>
          <w:b/>
          <w:bCs/>
        </w:rPr>
      </w:pPr>
    </w:p>
    <w:p w:rsidR="007E2250" w:rsidRDefault="007E2250" w:rsidP="007E2250">
      <w:pPr>
        <w:tabs>
          <w:tab w:val="left" w:pos="341"/>
          <w:tab w:val="left" w:pos="5235"/>
        </w:tabs>
        <w:jc w:val="left"/>
        <w:rPr>
          <w:b/>
          <w:bCs/>
        </w:rPr>
      </w:pPr>
    </w:p>
    <w:p w:rsidR="007E2250" w:rsidRDefault="007E2250" w:rsidP="007E2250">
      <w:pPr>
        <w:tabs>
          <w:tab w:val="left" w:pos="341"/>
          <w:tab w:val="left" w:pos="5235"/>
        </w:tabs>
        <w:jc w:val="left"/>
        <w:rPr>
          <w:b/>
          <w:bCs/>
        </w:rPr>
      </w:pPr>
    </w:p>
    <w:p w:rsidR="007E2250" w:rsidRDefault="007E2250" w:rsidP="007E2250">
      <w:pPr>
        <w:tabs>
          <w:tab w:val="left" w:pos="341"/>
          <w:tab w:val="left" w:pos="5235"/>
        </w:tabs>
        <w:jc w:val="left"/>
        <w:rPr>
          <w:b/>
          <w:bCs/>
        </w:rPr>
      </w:pPr>
    </w:p>
    <w:p w:rsidR="008D2AD6" w:rsidRDefault="008D2AD6" w:rsidP="008D2AD6">
      <w:pPr>
        <w:rPr>
          <w:b/>
        </w:rPr>
      </w:pPr>
    </w:p>
    <w:p w:rsidR="007E2250" w:rsidRDefault="007E2250" w:rsidP="008D2AD6">
      <w:pPr>
        <w:rPr>
          <w:b/>
        </w:rPr>
      </w:pPr>
    </w:p>
    <w:p w:rsidR="007E2250" w:rsidRDefault="007E2250" w:rsidP="008D2AD6">
      <w:pPr>
        <w:rPr>
          <w:b/>
        </w:rPr>
      </w:pPr>
    </w:p>
    <w:p w:rsidR="007E2250" w:rsidRDefault="007E2250" w:rsidP="008D2AD6">
      <w:pPr>
        <w:rPr>
          <w:b/>
        </w:rPr>
      </w:pPr>
    </w:p>
    <w:p w:rsidR="000D3D02" w:rsidRDefault="000D3D02" w:rsidP="000D3D02">
      <w:pPr>
        <w:autoSpaceDE w:val="0"/>
        <w:autoSpaceDN w:val="0"/>
        <w:adjustRightInd w:val="0"/>
        <w:rPr>
          <w:rFonts w:hint="eastAsia"/>
          <w:kern w:val="0"/>
          <w:szCs w:val="21"/>
        </w:rPr>
      </w:pPr>
    </w:p>
    <w:p w:rsidR="000D3D02" w:rsidRDefault="000D3D02" w:rsidP="000D3D02">
      <w:pPr>
        <w:rPr>
          <w:b/>
          <w:color w:val="000000"/>
        </w:rPr>
      </w:pPr>
      <w:r>
        <w:rPr>
          <w:rFonts w:hint="eastAsia"/>
          <w:b/>
          <w:color w:val="000000"/>
        </w:rPr>
        <w:t>谢谢您的阅读！</w:t>
      </w:r>
    </w:p>
    <w:p w:rsidR="000D3D02" w:rsidRPr="001D7520" w:rsidRDefault="000D3D02" w:rsidP="000D3D02">
      <w:pPr>
        <w:rPr>
          <w:b/>
          <w:color w:val="000000"/>
        </w:rPr>
      </w:pPr>
      <w:r w:rsidRPr="001D7520">
        <w:rPr>
          <w:rFonts w:hint="eastAsia"/>
          <w:b/>
          <w:color w:val="000000"/>
        </w:rPr>
        <w:t>请将反馈信息发至：</w:t>
      </w:r>
      <w:r w:rsidRPr="001D7520">
        <w:rPr>
          <w:b/>
          <w:color w:val="000000"/>
        </w:rPr>
        <w:t xml:space="preserve"> </w:t>
      </w:r>
      <w:r>
        <w:rPr>
          <w:rFonts w:hint="eastAsia"/>
          <w:b/>
          <w:color w:val="000000"/>
        </w:rPr>
        <w:t>乔明睿</w:t>
      </w:r>
      <w:r w:rsidRPr="001D7520">
        <w:rPr>
          <w:b/>
          <w:color w:val="000000"/>
        </w:rPr>
        <w:t>（</w:t>
      </w:r>
      <w:r>
        <w:rPr>
          <w:b/>
          <w:color w:val="000000"/>
        </w:rPr>
        <w:t>Claire</w:t>
      </w:r>
      <w:r w:rsidRPr="001D7520">
        <w:rPr>
          <w:b/>
          <w:color w:val="000000"/>
        </w:rPr>
        <w:t>）</w:t>
      </w:r>
    </w:p>
    <w:p w:rsidR="000D3D02" w:rsidRPr="00E66E76" w:rsidRDefault="000D3D02" w:rsidP="000D3D02">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Pr>
          <w:color w:val="000000"/>
        </w:rPr>
        <w:t>电话</w:t>
      </w:r>
      <w:r>
        <w:rPr>
          <w:rFonts w:hint="eastAsia"/>
          <w:color w:val="000000"/>
        </w:rPr>
        <w:t>：</w:t>
      </w:r>
      <w:r w:rsidRPr="00E66E76">
        <w:rPr>
          <w:color w:val="000000"/>
        </w:rPr>
        <w:t>010-82449026</w:t>
      </w:r>
    </w:p>
    <w:p w:rsidR="000D3D02" w:rsidRPr="00E66E76" w:rsidRDefault="000D3D02" w:rsidP="000D3D02">
      <w:pPr>
        <w:rPr>
          <w:rFonts w:hint="eastAsia"/>
          <w:color w:val="000000"/>
        </w:rPr>
      </w:pPr>
      <w:r w:rsidRPr="00E66E76">
        <w:rPr>
          <w:rFonts w:hint="eastAsia"/>
          <w:color w:val="000000"/>
        </w:rPr>
        <w:t>传真：</w:t>
      </w:r>
      <w:r w:rsidRPr="00E66E76">
        <w:rPr>
          <w:rFonts w:hint="eastAsia"/>
          <w:color w:val="000000"/>
        </w:rPr>
        <w:t>010-82504200</w:t>
      </w:r>
    </w:p>
    <w:p w:rsidR="000D3D02" w:rsidRPr="00E66E76" w:rsidRDefault="000D3D02" w:rsidP="000D3D02">
      <w:pPr>
        <w:rPr>
          <w:rFonts w:hint="eastAsia"/>
          <w:color w:val="000000"/>
        </w:rPr>
      </w:pPr>
      <w:r w:rsidRPr="00E66E76">
        <w:rPr>
          <w:rFonts w:hint="eastAsia"/>
          <w:color w:val="000000"/>
        </w:rPr>
        <w:t>手机：</w:t>
      </w:r>
      <w:r w:rsidRPr="00E66E76">
        <w:rPr>
          <w:rFonts w:hint="eastAsia"/>
          <w:color w:val="000000"/>
        </w:rPr>
        <w:t>15804055576</w:t>
      </w:r>
    </w:p>
    <w:p w:rsidR="000D3D02" w:rsidRDefault="000D3D02" w:rsidP="000D3D02">
      <w:pPr>
        <w:rPr>
          <w:color w:val="000000"/>
        </w:rPr>
      </w:pPr>
      <w:r w:rsidRPr="00E66E76">
        <w:rPr>
          <w:color w:val="000000"/>
        </w:rPr>
        <w:t xml:space="preserve">Email: </w:t>
      </w:r>
      <w:hyperlink r:id="rId13" w:history="1">
        <w:r w:rsidRPr="002C0293">
          <w:rPr>
            <w:rStyle w:val="a6"/>
          </w:rPr>
          <w:t>Claire@nurnberg.com.cn</w:t>
        </w:r>
      </w:hyperlink>
    </w:p>
    <w:p w:rsidR="000D3D02" w:rsidRPr="006D230D" w:rsidRDefault="000D3D02" w:rsidP="000D3D02">
      <w:pPr>
        <w:rPr>
          <w:color w:val="000000"/>
        </w:rPr>
      </w:pPr>
      <w:r w:rsidRPr="006D230D">
        <w:rPr>
          <w:color w:val="000000"/>
        </w:rPr>
        <w:t>网址：</w:t>
      </w:r>
      <w:hyperlink r:id="rId14" w:tgtFrame="_blank" w:history="1">
        <w:r w:rsidRPr="006D230D">
          <w:rPr>
            <w:rStyle w:val="a6"/>
          </w:rPr>
          <w:t>www.nurnberg.com.cn</w:t>
        </w:r>
      </w:hyperlink>
    </w:p>
    <w:p w:rsidR="000D3D02" w:rsidRPr="006D230D" w:rsidRDefault="000D3D02" w:rsidP="000D3D02">
      <w:pPr>
        <w:rPr>
          <w:color w:val="000000"/>
        </w:rPr>
      </w:pPr>
      <w:r w:rsidRPr="006D230D">
        <w:rPr>
          <w:color w:val="000000"/>
        </w:rPr>
        <w:t>微博：</w:t>
      </w:r>
      <w:hyperlink r:id="rId15" w:tgtFrame="_blank" w:history="1">
        <w:r w:rsidRPr="006D230D">
          <w:rPr>
            <w:rStyle w:val="a6"/>
          </w:rPr>
          <w:t>http://weibo.com/nurnberg</w:t>
        </w:r>
      </w:hyperlink>
    </w:p>
    <w:p w:rsidR="000D3D02" w:rsidRDefault="000D3D02" w:rsidP="000D3D02">
      <w:pPr>
        <w:rPr>
          <w:color w:val="000000"/>
        </w:rPr>
      </w:pPr>
      <w:r w:rsidRPr="006D230D">
        <w:rPr>
          <w:color w:val="000000"/>
        </w:rPr>
        <w:t>豆瓣小站：</w:t>
      </w:r>
      <w:hyperlink r:id="rId16" w:tgtFrame="_blank" w:history="1">
        <w:r w:rsidRPr="006D230D">
          <w:rPr>
            <w:rStyle w:val="a6"/>
          </w:rPr>
          <w:t>http://site.douban.com/110577/</w:t>
        </w:r>
      </w:hyperlink>
    </w:p>
    <w:p w:rsidR="000D3D02" w:rsidRPr="006D230D" w:rsidRDefault="000D3D02" w:rsidP="000D3D02">
      <w:pPr>
        <w:rPr>
          <w:color w:val="000000"/>
        </w:rPr>
      </w:pPr>
      <w:r w:rsidRPr="00870355">
        <w:rPr>
          <w:rFonts w:hint="eastAsia"/>
          <w:color w:val="000000"/>
        </w:rPr>
        <w:t>新浪微博：安德鲁纳伯格公司的微博</w:t>
      </w:r>
      <w:r w:rsidRPr="00870355">
        <w:rPr>
          <w:rFonts w:hint="eastAsia"/>
          <w:color w:val="000000"/>
        </w:rPr>
        <w:t>_</w:t>
      </w:r>
      <w:r w:rsidRPr="00870355">
        <w:rPr>
          <w:rFonts w:hint="eastAsia"/>
          <w:color w:val="000000"/>
        </w:rPr>
        <w:t>微博</w:t>
      </w:r>
      <w:r w:rsidRPr="00870355">
        <w:rPr>
          <w:rFonts w:hint="eastAsia"/>
          <w:color w:val="000000"/>
        </w:rPr>
        <w:t xml:space="preserve"> (weibo.com)</w:t>
      </w:r>
    </w:p>
    <w:p w:rsidR="000D3D02" w:rsidRPr="006D230D" w:rsidRDefault="000D3D02" w:rsidP="000D3D02">
      <w:pPr>
        <w:rPr>
          <w:color w:val="000000"/>
        </w:rPr>
      </w:pPr>
      <w:r w:rsidRPr="006D230D">
        <w:rPr>
          <w:color w:val="000000"/>
        </w:rPr>
        <w:t>微信订阅号：</w:t>
      </w:r>
      <w:r w:rsidRPr="006D230D">
        <w:rPr>
          <w:color w:val="000000"/>
        </w:rPr>
        <w:t>ANABJ2002</w:t>
      </w:r>
    </w:p>
    <w:p w:rsidR="00805764" w:rsidRPr="000D3D02" w:rsidRDefault="00805764" w:rsidP="000D3D02"/>
    <w:sectPr w:rsidR="00805764" w:rsidRPr="000D3D02" w:rsidSect="000B691F">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500" w:rsidRDefault="00533500">
      <w:r>
        <w:separator/>
      </w:r>
    </w:p>
  </w:endnote>
  <w:endnote w:type="continuationSeparator" w:id="0">
    <w:p w:rsidR="00533500" w:rsidRDefault="0053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MT">
    <w:altName w:val="等线"/>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C4A" w:rsidRDefault="00711C4A">
    <w:pPr>
      <w:pBdr>
        <w:bottom w:val="single" w:sz="6" w:space="1" w:color="auto"/>
      </w:pBdr>
      <w:jc w:val="center"/>
      <w:rPr>
        <w:rFonts w:ascii="方正姚体" w:eastAsia="方正姚体"/>
        <w:sz w:val="18"/>
      </w:rPr>
    </w:pPr>
  </w:p>
  <w:p w:rsidR="00711C4A" w:rsidRPr="00A71D38" w:rsidRDefault="00711C4A"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11C4A" w:rsidRPr="00A71D38" w:rsidRDefault="00711C4A"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11C4A" w:rsidRPr="00A71D38" w:rsidRDefault="00711C4A"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11C4A" w:rsidRDefault="00711C4A" w:rsidP="00602E6C">
    <w:pPr>
      <w:pStyle w:val="a5"/>
      <w:jc w:val="center"/>
      <w:rPr>
        <w:rFonts w:eastAsia="方正姚体"/>
      </w:rPr>
    </w:pPr>
  </w:p>
  <w:p w:rsidR="00711C4A" w:rsidRDefault="00711C4A">
    <w:pPr>
      <w:pStyle w:val="a5"/>
      <w:jc w:val="center"/>
      <w:rPr>
        <w:rFonts w:eastAsia="方正姚体"/>
      </w:rPr>
    </w:pPr>
  </w:p>
  <w:p w:rsidR="00711C4A" w:rsidRDefault="00711C4A">
    <w:pPr>
      <w:pStyle w:val="a5"/>
      <w:jc w:val="center"/>
      <w:rPr>
        <w:rFonts w:ascii="方正姚体" w:eastAsia="方正姚体"/>
      </w:rPr>
    </w:pPr>
    <w:r>
      <w:rPr>
        <w:rFonts w:ascii="方正姚体" w:eastAsia="方正姚体"/>
        <w:kern w:val="0"/>
        <w:szCs w:val="21"/>
      </w:rPr>
      <w:t xml:space="preserve">- </w:t>
    </w:r>
    <w:r w:rsidR="000B691F">
      <w:rPr>
        <w:rFonts w:ascii="方正姚体" w:eastAsia="方正姚体"/>
        <w:kern w:val="0"/>
        <w:szCs w:val="21"/>
      </w:rPr>
      <w:fldChar w:fldCharType="begin"/>
    </w:r>
    <w:r>
      <w:rPr>
        <w:rFonts w:ascii="方正姚体" w:eastAsia="方正姚体"/>
        <w:kern w:val="0"/>
        <w:szCs w:val="21"/>
      </w:rPr>
      <w:instrText xml:space="preserve"> PAGE </w:instrText>
    </w:r>
    <w:r w:rsidR="000B691F">
      <w:rPr>
        <w:rFonts w:ascii="方正姚体" w:eastAsia="方正姚体"/>
        <w:kern w:val="0"/>
        <w:szCs w:val="21"/>
      </w:rPr>
      <w:fldChar w:fldCharType="separate"/>
    </w:r>
    <w:r w:rsidR="000D3D02">
      <w:rPr>
        <w:rFonts w:ascii="方正姚体" w:eastAsia="方正姚体"/>
        <w:noProof/>
        <w:kern w:val="0"/>
        <w:szCs w:val="21"/>
      </w:rPr>
      <w:t>2</w:t>
    </w:r>
    <w:r w:rsidR="000B691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500" w:rsidRDefault="00533500">
      <w:r>
        <w:separator/>
      </w:r>
    </w:p>
  </w:footnote>
  <w:footnote w:type="continuationSeparator" w:id="0">
    <w:p w:rsidR="00533500" w:rsidRDefault="00533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C4A" w:rsidRDefault="00DF3849">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11C4A" w:rsidRDefault="00711C4A"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7D5AED"/>
    <w:multiLevelType w:val="hybridMultilevel"/>
    <w:tmpl w:val="2D26921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D212695"/>
    <w:multiLevelType w:val="hybridMultilevel"/>
    <w:tmpl w:val="C848EE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1"/>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2"/>
  </w:num>
  <w:num w:numId="21">
    <w:abstractNumId w:val="9"/>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53890"/>
    <w:rsid w:val="0006074F"/>
    <w:rsid w:val="000649FF"/>
    <w:rsid w:val="00067E08"/>
    <w:rsid w:val="000721D3"/>
    <w:rsid w:val="0007792C"/>
    <w:rsid w:val="00080A1A"/>
    <w:rsid w:val="000B22DE"/>
    <w:rsid w:val="000B691F"/>
    <w:rsid w:val="000C1EE1"/>
    <w:rsid w:val="000C6B43"/>
    <w:rsid w:val="000C780B"/>
    <w:rsid w:val="000D3D02"/>
    <w:rsid w:val="000D447B"/>
    <w:rsid w:val="00136DA1"/>
    <w:rsid w:val="00157258"/>
    <w:rsid w:val="00182905"/>
    <w:rsid w:val="001835F4"/>
    <w:rsid w:val="001859C2"/>
    <w:rsid w:val="00197385"/>
    <w:rsid w:val="001A170B"/>
    <w:rsid w:val="001A7625"/>
    <w:rsid w:val="001C3065"/>
    <w:rsid w:val="001C47E4"/>
    <w:rsid w:val="001C76A0"/>
    <w:rsid w:val="001E141F"/>
    <w:rsid w:val="001E6093"/>
    <w:rsid w:val="001E696D"/>
    <w:rsid w:val="001F0856"/>
    <w:rsid w:val="00202EB5"/>
    <w:rsid w:val="002037EA"/>
    <w:rsid w:val="00213A78"/>
    <w:rsid w:val="00215937"/>
    <w:rsid w:val="002529AC"/>
    <w:rsid w:val="0025531D"/>
    <w:rsid w:val="002670DA"/>
    <w:rsid w:val="002904B8"/>
    <w:rsid w:val="00295DF5"/>
    <w:rsid w:val="002B1B16"/>
    <w:rsid w:val="002B51C1"/>
    <w:rsid w:val="002E5F2A"/>
    <w:rsid w:val="002F28B7"/>
    <w:rsid w:val="002F489D"/>
    <w:rsid w:val="0030073F"/>
    <w:rsid w:val="00303220"/>
    <w:rsid w:val="00307760"/>
    <w:rsid w:val="00314FEE"/>
    <w:rsid w:val="00326C8D"/>
    <w:rsid w:val="00332E9A"/>
    <w:rsid w:val="00337304"/>
    <w:rsid w:val="00344C37"/>
    <w:rsid w:val="0035593A"/>
    <w:rsid w:val="0037085F"/>
    <w:rsid w:val="00383FD0"/>
    <w:rsid w:val="00390940"/>
    <w:rsid w:val="003972FB"/>
    <w:rsid w:val="003A6586"/>
    <w:rsid w:val="003B5916"/>
    <w:rsid w:val="003D4957"/>
    <w:rsid w:val="004144B5"/>
    <w:rsid w:val="00414A9C"/>
    <w:rsid w:val="00431D1E"/>
    <w:rsid w:val="004611D6"/>
    <w:rsid w:val="00462FAD"/>
    <w:rsid w:val="00463285"/>
    <w:rsid w:val="00484EAC"/>
    <w:rsid w:val="004A18EB"/>
    <w:rsid w:val="004B4C85"/>
    <w:rsid w:val="004C7A29"/>
    <w:rsid w:val="004E1FFE"/>
    <w:rsid w:val="004E52F4"/>
    <w:rsid w:val="004E7135"/>
    <w:rsid w:val="004F47CD"/>
    <w:rsid w:val="005116BE"/>
    <w:rsid w:val="005126EC"/>
    <w:rsid w:val="00533500"/>
    <w:rsid w:val="00577751"/>
    <w:rsid w:val="00582EAD"/>
    <w:rsid w:val="00583966"/>
    <w:rsid w:val="005A40A1"/>
    <w:rsid w:val="005B6FB0"/>
    <w:rsid w:val="00602E6C"/>
    <w:rsid w:val="00610C62"/>
    <w:rsid w:val="006453B2"/>
    <w:rsid w:val="00653EE1"/>
    <w:rsid w:val="00697196"/>
    <w:rsid w:val="006A0FFB"/>
    <w:rsid w:val="006A1314"/>
    <w:rsid w:val="006A4FA2"/>
    <w:rsid w:val="006A5ACA"/>
    <w:rsid w:val="006B2FAD"/>
    <w:rsid w:val="006C005B"/>
    <w:rsid w:val="006D206A"/>
    <w:rsid w:val="006F043F"/>
    <w:rsid w:val="0070392F"/>
    <w:rsid w:val="00710D20"/>
    <w:rsid w:val="00711B64"/>
    <w:rsid w:val="00711C4A"/>
    <w:rsid w:val="00727197"/>
    <w:rsid w:val="00730B71"/>
    <w:rsid w:val="00732FAC"/>
    <w:rsid w:val="00743F5D"/>
    <w:rsid w:val="00750C55"/>
    <w:rsid w:val="007535B6"/>
    <w:rsid w:val="0075707B"/>
    <w:rsid w:val="00757A53"/>
    <w:rsid w:val="007766E3"/>
    <w:rsid w:val="007A4BED"/>
    <w:rsid w:val="007B0D11"/>
    <w:rsid w:val="007B543B"/>
    <w:rsid w:val="007E1261"/>
    <w:rsid w:val="007E2250"/>
    <w:rsid w:val="00805764"/>
    <w:rsid w:val="0080696E"/>
    <w:rsid w:val="00843714"/>
    <w:rsid w:val="00856401"/>
    <w:rsid w:val="00862531"/>
    <w:rsid w:val="00862DBE"/>
    <w:rsid w:val="0088708F"/>
    <w:rsid w:val="0089462C"/>
    <w:rsid w:val="008955F8"/>
    <w:rsid w:val="0089589B"/>
    <w:rsid w:val="008B0A5A"/>
    <w:rsid w:val="008B4DCA"/>
    <w:rsid w:val="008B541B"/>
    <w:rsid w:val="008D2AD6"/>
    <w:rsid w:val="008D4D33"/>
    <w:rsid w:val="008F5575"/>
    <w:rsid w:val="00902492"/>
    <w:rsid w:val="0091777E"/>
    <w:rsid w:val="00927BD3"/>
    <w:rsid w:val="00940B93"/>
    <w:rsid w:val="0096089F"/>
    <w:rsid w:val="00961AEF"/>
    <w:rsid w:val="009C2F45"/>
    <w:rsid w:val="009C50AB"/>
    <w:rsid w:val="00A13AC1"/>
    <w:rsid w:val="00A174E5"/>
    <w:rsid w:val="00A31901"/>
    <w:rsid w:val="00A62A5E"/>
    <w:rsid w:val="00A71D38"/>
    <w:rsid w:val="00AA1AA9"/>
    <w:rsid w:val="00AA4414"/>
    <w:rsid w:val="00AB5463"/>
    <w:rsid w:val="00AF374C"/>
    <w:rsid w:val="00B01D5B"/>
    <w:rsid w:val="00B05F67"/>
    <w:rsid w:val="00B11565"/>
    <w:rsid w:val="00B1495D"/>
    <w:rsid w:val="00B26A7A"/>
    <w:rsid w:val="00B43536"/>
    <w:rsid w:val="00B44504"/>
    <w:rsid w:val="00B45349"/>
    <w:rsid w:val="00B46330"/>
    <w:rsid w:val="00B46A0A"/>
    <w:rsid w:val="00B53663"/>
    <w:rsid w:val="00B61C6E"/>
    <w:rsid w:val="00B65F1C"/>
    <w:rsid w:val="00B66C72"/>
    <w:rsid w:val="00B677EF"/>
    <w:rsid w:val="00B81C0B"/>
    <w:rsid w:val="00B85002"/>
    <w:rsid w:val="00B96AC2"/>
    <w:rsid w:val="00BB3810"/>
    <w:rsid w:val="00BB43BF"/>
    <w:rsid w:val="00BD5420"/>
    <w:rsid w:val="00BF4E7A"/>
    <w:rsid w:val="00BF5E63"/>
    <w:rsid w:val="00C06640"/>
    <w:rsid w:val="00C1269F"/>
    <w:rsid w:val="00C12C57"/>
    <w:rsid w:val="00C238EF"/>
    <w:rsid w:val="00C32C47"/>
    <w:rsid w:val="00C612DF"/>
    <w:rsid w:val="00C7579B"/>
    <w:rsid w:val="00C817C6"/>
    <w:rsid w:val="00C903F7"/>
    <w:rsid w:val="00C93394"/>
    <w:rsid w:val="00CB6825"/>
    <w:rsid w:val="00CD2007"/>
    <w:rsid w:val="00CE468D"/>
    <w:rsid w:val="00CE67B4"/>
    <w:rsid w:val="00CF5AFB"/>
    <w:rsid w:val="00D24097"/>
    <w:rsid w:val="00D34454"/>
    <w:rsid w:val="00D430C2"/>
    <w:rsid w:val="00D43A3B"/>
    <w:rsid w:val="00D43A4A"/>
    <w:rsid w:val="00D45AF9"/>
    <w:rsid w:val="00D46BB5"/>
    <w:rsid w:val="00D46E79"/>
    <w:rsid w:val="00D5198F"/>
    <w:rsid w:val="00D55458"/>
    <w:rsid w:val="00D64CC7"/>
    <w:rsid w:val="00D70677"/>
    <w:rsid w:val="00D70B4B"/>
    <w:rsid w:val="00D81549"/>
    <w:rsid w:val="00D87CCE"/>
    <w:rsid w:val="00DD2D61"/>
    <w:rsid w:val="00DF3849"/>
    <w:rsid w:val="00E127E2"/>
    <w:rsid w:val="00E17EE6"/>
    <w:rsid w:val="00E2561F"/>
    <w:rsid w:val="00E367D0"/>
    <w:rsid w:val="00E44F09"/>
    <w:rsid w:val="00E5688B"/>
    <w:rsid w:val="00E5753A"/>
    <w:rsid w:val="00E744E4"/>
    <w:rsid w:val="00E76E41"/>
    <w:rsid w:val="00E82CB2"/>
    <w:rsid w:val="00E84329"/>
    <w:rsid w:val="00EB1F90"/>
    <w:rsid w:val="00EB5E3B"/>
    <w:rsid w:val="00EB6513"/>
    <w:rsid w:val="00EB6580"/>
    <w:rsid w:val="00EC7589"/>
    <w:rsid w:val="00F26153"/>
    <w:rsid w:val="00F27267"/>
    <w:rsid w:val="00F30CA5"/>
    <w:rsid w:val="00F3449F"/>
    <w:rsid w:val="00F352AE"/>
    <w:rsid w:val="00F43108"/>
    <w:rsid w:val="00F70C16"/>
    <w:rsid w:val="00F74D56"/>
    <w:rsid w:val="00F8540D"/>
    <w:rsid w:val="00F937AD"/>
    <w:rsid w:val="00F97183"/>
    <w:rsid w:val="00F978A8"/>
    <w:rsid w:val="00FA4A2B"/>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848BF0-8E1D-4179-9E5F-7BA85BE4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91F"/>
    <w:pPr>
      <w:widowControl w:val="0"/>
      <w:jc w:val="both"/>
    </w:pPr>
    <w:rPr>
      <w:kern w:val="2"/>
      <w:sz w:val="21"/>
      <w:szCs w:val="24"/>
    </w:rPr>
  </w:style>
  <w:style w:type="paragraph" w:styleId="1">
    <w:name w:val="heading 1"/>
    <w:basedOn w:val="a"/>
    <w:next w:val="a"/>
    <w:qFormat/>
    <w:rsid w:val="000B691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B691F"/>
    <w:pPr>
      <w:jc w:val="left"/>
    </w:pPr>
  </w:style>
  <w:style w:type="paragraph" w:styleId="a4">
    <w:name w:val="header"/>
    <w:basedOn w:val="a"/>
    <w:rsid w:val="000B691F"/>
    <w:pPr>
      <w:pBdr>
        <w:bottom w:val="single" w:sz="6" w:space="1" w:color="auto"/>
      </w:pBdr>
      <w:tabs>
        <w:tab w:val="center" w:pos="4153"/>
        <w:tab w:val="right" w:pos="8306"/>
      </w:tabs>
      <w:snapToGrid w:val="0"/>
      <w:jc w:val="center"/>
    </w:pPr>
    <w:rPr>
      <w:sz w:val="18"/>
      <w:szCs w:val="18"/>
    </w:rPr>
  </w:style>
  <w:style w:type="paragraph" w:styleId="a5">
    <w:name w:val="footer"/>
    <w:basedOn w:val="a"/>
    <w:rsid w:val="000B691F"/>
    <w:pPr>
      <w:tabs>
        <w:tab w:val="center" w:pos="4153"/>
        <w:tab w:val="right" w:pos="8306"/>
      </w:tabs>
      <w:snapToGrid w:val="0"/>
      <w:jc w:val="left"/>
    </w:pPr>
    <w:rPr>
      <w:sz w:val="18"/>
      <w:szCs w:val="18"/>
    </w:rPr>
  </w:style>
  <w:style w:type="character" w:styleId="a6">
    <w:name w:val="Hyperlink"/>
    <w:basedOn w:val="a0"/>
    <w:rsid w:val="000B691F"/>
    <w:rPr>
      <w:color w:val="0000FF"/>
      <w:u w:val="single"/>
    </w:rPr>
  </w:style>
  <w:style w:type="character" w:styleId="a7">
    <w:name w:val="FollowedHyperlink"/>
    <w:basedOn w:val="a0"/>
    <w:rsid w:val="000B691F"/>
    <w:rPr>
      <w:color w:val="800080"/>
      <w:u w:val="single"/>
    </w:rPr>
  </w:style>
  <w:style w:type="paragraph" w:styleId="a8">
    <w:name w:val="Normal (Web)"/>
    <w:basedOn w:val="a"/>
    <w:rsid w:val="000B691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0B691F"/>
    <w:rPr>
      <w:rFonts w:ascii="Times New Roman" w:hAnsi="Times New Roman" w:cs="Times New Roman" w:hint="default"/>
      <w:sz w:val="24"/>
      <w:szCs w:val="24"/>
    </w:rPr>
  </w:style>
  <w:style w:type="paragraph" w:styleId="HTML">
    <w:name w:val="HTML Preformatted"/>
    <w:basedOn w:val="a"/>
    <w:rsid w:val="000B6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0B691F"/>
    <w:rPr>
      <w:i/>
      <w:iCs/>
    </w:rPr>
  </w:style>
  <w:style w:type="paragraph" w:customStyle="1" w:styleId="award">
    <w:name w:val="award"/>
    <w:basedOn w:val="a"/>
    <w:rsid w:val="000B691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0B691F"/>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0B691F"/>
    <w:rPr>
      <w:rFonts w:ascii="Verdana" w:hAnsi="Verdana" w:hint="default"/>
      <w:sz w:val="15"/>
      <w:szCs w:val="15"/>
    </w:rPr>
  </w:style>
  <w:style w:type="character" w:styleId="aa">
    <w:name w:val="Strong"/>
    <w:basedOn w:val="a0"/>
    <w:qFormat/>
    <w:rsid w:val="000B691F"/>
    <w:rPr>
      <w:b/>
      <w:bCs/>
    </w:rPr>
  </w:style>
  <w:style w:type="character" w:customStyle="1" w:styleId="smalltext1">
    <w:name w:val="smalltext1"/>
    <w:basedOn w:val="a0"/>
    <w:rsid w:val="000B691F"/>
    <w:rPr>
      <w:rFonts w:ascii="Arial" w:hAnsi="Arial" w:cs="Arial" w:hint="default"/>
      <w:color w:val="000000"/>
      <w:sz w:val="17"/>
      <w:szCs w:val="17"/>
    </w:rPr>
  </w:style>
  <w:style w:type="character" w:customStyle="1" w:styleId="regbold1">
    <w:name w:val="regbold1"/>
    <w:basedOn w:val="a0"/>
    <w:rsid w:val="000B691F"/>
    <w:rPr>
      <w:rFonts w:ascii="Arial" w:hAnsi="Arial" w:cs="Arial" w:hint="default"/>
      <w:b/>
      <w:bCs/>
      <w:color w:val="000000"/>
      <w:sz w:val="18"/>
      <w:szCs w:val="18"/>
    </w:rPr>
  </w:style>
  <w:style w:type="character" w:customStyle="1" w:styleId="bookauthor1">
    <w:name w:val="bookauthor1"/>
    <w:basedOn w:val="a0"/>
    <w:rsid w:val="000B691F"/>
    <w:rPr>
      <w:rFonts w:ascii="Arial" w:hAnsi="Arial" w:cs="Arial" w:hint="default"/>
      <w:b w:val="0"/>
      <w:bCs w:val="0"/>
      <w:i w:val="0"/>
      <w:iCs w:val="0"/>
      <w:color w:val="6699CC"/>
      <w:sz w:val="18"/>
      <w:szCs w:val="18"/>
      <w:u w:val="single"/>
    </w:rPr>
  </w:style>
  <w:style w:type="character" w:customStyle="1" w:styleId="title111">
    <w:name w:val="title111"/>
    <w:basedOn w:val="a0"/>
    <w:rsid w:val="000B691F"/>
    <w:rPr>
      <w:rFonts w:ascii="Tahoma" w:hAnsi="Tahoma" w:cs="Tahoma" w:hint="default"/>
      <w:b/>
      <w:bCs/>
      <w:color w:val="000066"/>
      <w:sz w:val="22"/>
      <w:szCs w:val="22"/>
    </w:rPr>
  </w:style>
  <w:style w:type="character" w:customStyle="1" w:styleId="bstitle1">
    <w:name w:val="bstitle1"/>
    <w:basedOn w:val="a0"/>
    <w:rsid w:val="000B691F"/>
    <w:rPr>
      <w:b/>
      <w:bCs/>
      <w:color w:val="000000"/>
      <w:sz w:val="24"/>
      <w:szCs w:val="24"/>
    </w:rPr>
  </w:style>
  <w:style w:type="character" w:customStyle="1" w:styleId="bssubtitle1">
    <w:name w:val="bssubtitle1"/>
    <w:basedOn w:val="a0"/>
    <w:rsid w:val="000B691F"/>
    <w:rPr>
      <w:rFonts w:ascii="Arial" w:hAnsi="Arial" w:cs="Arial" w:hint="default"/>
      <w:b/>
      <w:bCs/>
      <w:color w:val="000000"/>
      <w:sz w:val="18"/>
      <w:szCs w:val="18"/>
    </w:rPr>
  </w:style>
  <w:style w:type="character" w:customStyle="1" w:styleId="bsauthor1">
    <w:name w:val="bsauthor1"/>
    <w:basedOn w:val="a0"/>
    <w:rsid w:val="000B691F"/>
    <w:rPr>
      <w:b/>
      <w:bCs/>
      <w:color w:val="000000"/>
      <w:sz w:val="18"/>
      <w:szCs w:val="18"/>
    </w:rPr>
  </w:style>
  <w:style w:type="character" w:customStyle="1" w:styleId="bsauthorlink1">
    <w:name w:val="bsauthorlink1"/>
    <w:basedOn w:val="a0"/>
    <w:rsid w:val="000B691F"/>
    <w:rPr>
      <w:color w:val="000000"/>
      <w:u w:val="single"/>
    </w:rPr>
  </w:style>
  <w:style w:type="character" w:customStyle="1" w:styleId="redsubtitle1">
    <w:name w:val="redsubtitle1"/>
    <w:basedOn w:val="a0"/>
    <w:rsid w:val="000B691F"/>
    <w:rPr>
      <w:rFonts w:ascii="Trebuchet MS" w:hAnsi="Trebuchet MS" w:hint="default"/>
      <w:b/>
      <w:bCs/>
      <w:caps/>
      <w:color w:val="CC0000"/>
      <w:sz w:val="18"/>
      <w:szCs w:val="18"/>
    </w:rPr>
  </w:style>
  <w:style w:type="paragraph" w:customStyle="1" w:styleId="ar12-16red">
    <w:name w:val="ar12-16red"/>
    <w:basedOn w:val="a"/>
    <w:rsid w:val="000B691F"/>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0B691F"/>
    <w:rPr>
      <w:rFonts w:ascii="Verdana" w:hAnsi="Verdana" w:hint="default"/>
      <w:b/>
      <w:bCs/>
      <w:color w:val="000000"/>
      <w:spacing w:val="30"/>
      <w:sz w:val="15"/>
      <w:szCs w:val="15"/>
    </w:rPr>
  </w:style>
  <w:style w:type="paragraph" w:customStyle="1" w:styleId="bookstrapline">
    <w:name w:val="bookstrapline"/>
    <w:basedOn w:val="a"/>
    <w:rsid w:val="000B691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0B691F"/>
    <w:rPr>
      <w:b w:val="0"/>
      <w:bCs w:val="0"/>
      <w:i w:val="0"/>
      <w:iCs w:val="0"/>
      <w:smallCaps w:val="0"/>
      <w:color w:val="000000"/>
      <w:sz w:val="18"/>
      <w:szCs w:val="18"/>
    </w:rPr>
  </w:style>
  <w:style w:type="character" w:styleId="HTML0">
    <w:name w:val="HTML Cite"/>
    <w:basedOn w:val="a0"/>
    <w:rsid w:val="000B691F"/>
    <w:rPr>
      <w:i/>
      <w:iCs/>
    </w:rPr>
  </w:style>
  <w:style w:type="paragraph" w:customStyle="1" w:styleId="text">
    <w:name w:val="text"/>
    <w:basedOn w:val="a"/>
    <w:rsid w:val="000B691F"/>
    <w:pPr>
      <w:widowControl/>
    </w:pPr>
    <w:rPr>
      <w:rFonts w:ascii="Tahoma" w:hAnsi="Tahoma" w:cs="Tahoma"/>
      <w:color w:val="000000"/>
      <w:kern w:val="0"/>
      <w:sz w:val="16"/>
      <w:szCs w:val="16"/>
    </w:rPr>
  </w:style>
  <w:style w:type="character" w:customStyle="1" w:styleId="author">
    <w:name w:val="author"/>
    <w:basedOn w:val="a0"/>
    <w:rsid w:val="000B691F"/>
  </w:style>
  <w:style w:type="paragraph" w:customStyle="1" w:styleId="book-text">
    <w:name w:val="book-text"/>
    <w:basedOn w:val="a"/>
    <w:rsid w:val="000B691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0B691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10">
    <w:name w:val="无间隔1"/>
    <w:qFormat/>
    <w:rsid w:val="00743F5D"/>
    <w:rPr>
      <w:rFonts w:ascii="Calibri" w:eastAsia="Times New Roman"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laire@nurnberg.com.c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eibo.com/nurnberg"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7</Pages>
  <Words>1012</Words>
  <Characters>5769</Characters>
  <Application>Microsoft Office Word</Application>
  <DocSecurity>0</DocSecurity>
  <Lines>48</Lines>
  <Paragraphs>13</Paragraphs>
  <ScaleCrop>false</ScaleCrop>
  <Company>2ndSpAcE</Company>
  <LinksUpToDate>false</LinksUpToDate>
  <CharactersWithSpaces>6768</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16</cp:revision>
  <cp:lastPrinted>2004-04-23T07:06:00Z</cp:lastPrinted>
  <dcterms:created xsi:type="dcterms:W3CDTF">2017-06-18T02:22:00Z</dcterms:created>
  <dcterms:modified xsi:type="dcterms:W3CDTF">2022-02-21T07:20:00Z</dcterms:modified>
</cp:coreProperties>
</file>