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DB155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716DB156" w14:textId="77777777" w:rsidR="00872144" w:rsidRDefault="00872144" w:rsidP="00872144">
      <w:pPr>
        <w:jc w:val="left"/>
      </w:pPr>
      <w:bookmarkStart w:id="0" w:name="awards"/>
      <w:bookmarkEnd w:id="0"/>
    </w:p>
    <w:p w14:paraId="716DB157" w14:textId="00F05542" w:rsidR="00872144" w:rsidRPr="006757C7" w:rsidRDefault="00B468F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16DB18A" wp14:editId="60FA139D">
            <wp:simplePos x="0" y="0"/>
            <wp:positionH relativeFrom="column">
              <wp:posOffset>3815715</wp:posOffset>
            </wp:positionH>
            <wp:positionV relativeFrom="paragraph">
              <wp:posOffset>55880</wp:posOffset>
            </wp:positionV>
            <wp:extent cx="1517015" cy="2256155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 w:rsidR="00390B61">
        <w:rPr>
          <w:rFonts w:ascii="Times New Roman" w:hAnsi="Times New Roman" w:hint="eastAsia"/>
          <w:b/>
          <w:color w:val="auto"/>
          <w:sz w:val="21"/>
        </w:rPr>
        <w:t>《我</w:t>
      </w:r>
      <w:r w:rsidR="00872144">
        <w:rPr>
          <w:rFonts w:ascii="Times New Roman" w:hAnsi="Times New Roman" w:hint="eastAsia"/>
          <w:b/>
          <w:color w:val="auto"/>
          <w:sz w:val="21"/>
        </w:rPr>
        <w:t>数到三！：如何与孩子谈话和纠正错误》</w:t>
      </w:r>
      <w:bookmarkEnd w:id="5"/>
    </w:p>
    <w:p w14:paraId="716DB158" w14:textId="20D405D4" w:rsidR="00872144" w:rsidRPr="00A13784" w:rsidRDefault="00A13784" w:rsidP="00DE219E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 xml:space="preserve">I'll Count To Three  </w:t>
      </w:r>
    </w:p>
    <w:p w14:paraId="716DB159" w14:textId="77777777" w:rsidR="00A13784" w:rsidRPr="00A13784" w:rsidRDefault="00872144" w:rsidP="00A13784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»Ich zähle jetzt bis drei</w:t>
      </w:r>
      <w:proofErr w:type="gramStart"/>
      <w:r>
        <w:rPr>
          <w:rFonts w:ascii="Times New Roman" w:hAnsi="Times New Roman" w:hint="eastAsia"/>
          <w:b/>
          <w:caps/>
          <w:color w:val="auto"/>
          <w:sz w:val="21"/>
        </w:rPr>
        <w:t>!«</w:t>
      </w:r>
      <w:proofErr w:type="gramEnd"/>
      <w:r>
        <w:rPr>
          <w:rFonts w:ascii="Times New Roman" w:hAnsi="Times New Roman" w:hint="eastAsia"/>
          <w:b/>
          <w:caps/>
          <w:color w:val="auto"/>
          <w:sz w:val="21"/>
        </w:rPr>
        <w:t>: Wie Sie mit Kindern ins Gespräch kommen, im Gespräch bleiben und mit Fehlern umgehen</w:t>
      </w:r>
    </w:p>
    <w:p w14:paraId="716DB15A" w14:textId="77777777" w:rsidR="00872144" w:rsidRPr="001E78E2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Ren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é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Borbonus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 </w:t>
      </w:r>
    </w:p>
    <w:bookmarkEnd w:id="13"/>
    <w:bookmarkEnd w:id="14"/>
    <w:bookmarkEnd w:id="15"/>
    <w:bookmarkEnd w:id="16"/>
    <w:p w14:paraId="716DB15B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716DB15C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716DB15D" w14:textId="4819CA71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304</w:t>
      </w:r>
      <w:r>
        <w:rPr>
          <w:rFonts w:hint="eastAsia"/>
          <w:b/>
          <w:caps/>
        </w:rPr>
        <w:t>页</w:t>
      </w:r>
    </w:p>
    <w:p w14:paraId="716DB15E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14:paraId="716DB15F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716DB160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716DB161" w14:textId="77777777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家教育儿</w:t>
      </w:r>
    </w:p>
    <w:p w14:paraId="716DB162" w14:textId="77777777" w:rsidR="009E1FE2" w:rsidRPr="002915AF" w:rsidRDefault="009E1FE2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716DB163" w14:textId="77777777" w:rsidR="007D7D3B" w:rsidRDefault="007D7D3B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14:paraId="716DB164" w14:textId="77777777" w:rsidR="005C7595" w:rsidRDefault="005C7595" w:rsidP="00AE0BE1">
      <w:pPr>
        <w:rPr>
          <w:rFonts w:eastAsiaTheme="minorEastAsia"/>
          <w:b/>
          <w:bCs/>
          <w:szCs w:val="21"/>
        </w:rPr>
      </w:pPr>
    </w:p>
    <w:p w14:paraId="716DB165" w14:textId="77777777" w:rsidR="00577FB5" w:rsidRPr="00577FB5" w:rsidRDefault="00577FB5" w:rsidP="00B468F4">
      <w:pPr>
        <w:widowControl/>
        <w:shd w:val="clear" w:color="auto" w:fill="FFFFFF"/>
        <w:spacing w:after="210"/>
        <w:ind w:firstLineChars="200" w:firstLine="42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为生活中的教育难题提供建议。</w:t>
      </w:r>
    </w:p>
    <w:p w14:paraId="716DB166" w14:textId="1CD91AC3" w:rsidR="00577FB5" w:rsidRPr="00577FB5" w:rsidRDefault="00577FB5" w:rsidP="00B468F4">
      <w:pPr>
        <w:widowControl/>
        <w:shd w:val="clear" w:color="auto" w:fill="FFFFFF"/>
        <w:spacing w:after="210"/>
        <w:ind w:firstLineChars="200" w:firstLine="42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父母是我们时代的真正英雄。过去的父母无需立即理解，管理和</w:t>
      </w:r>
      <w:r w:rsidR="00E6711B">
        <w:rPr>
          <w:rFonts w:hint="eastAsia"/>
          <w:color w:val="0F1111"/>
        </w:rPr>
        <w:t>应对</w:t>
      </w:r>
      <w:r>
        <w:rPr>
          <w:rFonts w:hint="eastAsia"/>
          <w:color w:val="0F1111"/>
        </w:rPr>
        <w:t>如此多的变化。与儿童和青少年交谈和保持沟通是前所未有的生活任务。唯一的方法和最大的挑战是：交流。从最初的喊叫到小打小闹，再到基本地讨论：其中蕴藏着最大的机会和绊脚石。这本书为所有紧急情况提供建议，有先例，但也有亲子沟通的笑料。勒内·博博努斯解释了我们如何通过沟通手段促进孩子成长，通过合作式行为促进家庭生活，并避免双方受伤。</w:t>
      </w:r>
    </w:p>
    <w:p w14:paraId="716DB167" w14:textId="6F68B9C2" w:rsidR="00577FB5" w:rsidRPr="00577FB5" w:rsidRDefault="00577FB5" w:rsidP="00577FB5">
      <w:pPr>
        <w:widowControl/>
        <w:numPr>
          <w:ilvl w:val="0"/>
          <w:numId w:val="7"/>
        </w:numPr>
        <w:shd w:val="clear" w:color="auto" w:fill="FFFFFF"/>
        <w:ind w:left="27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如何应对孩子的恐惧？</w:t>
      </w:r>
    </w:p>
    <w:p w14:paraId="716DB168" w14:textId="77777777" w:rsidR="00577FB5" w:rsidRPr="00577FB5" w:rsidRDefault="00577FB5" w:rsidP="00577FB5">
      <w:pPr>
        <w:widowControl/>
        <w:numPr>
          <w:ilvl w:val="0"/>
          <w:numId w:val="7"/>
        </w:numPr>
        <w:shd w:val="clear" w:color="auto" w:fill="FFFFFF"/>
        <w:ind w:left="27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如何与他谈论棘手问题？</w:t>
      </w:r>
    </w:p>
    <w:p w14:paraId="716DB169" w14:textId="77777777" w:rsidR="00577FB5" w:rsidRPr="00577FB5" w:rsidRDefault="00577FB5" w:rsidP="00577FB5">
      <w:pPr>
        <w:widowControl/>
        <w:numPr>
          <w:ilvl w:val="0"/>
          <w:numId w:val="7"/>
        </w:numPr>
        <w:shd w:val="clear" w:color="auto" w:fill="FFFFFF"/>
        <w:ind w:left="27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如何让孩子充满乐趣地学习？</w:t>
      </w:r>
    </w:p>
    <w:p w14:paraId="716DB16A" w14:textId="35DD106F" w:rsidR="00577FB5" w:rsidRPr="00577FB5" w:rsidRDefault="00577FB5" w:rsidP="00577FB5">
      <w:pPr>
        <w:widowControl/>
        <w:numPr>
          <w:ilvl w:val="0"/>
          <w:numId w:val="7"/>
        </w:numPr>
        <w:shd w:val="clear" w:color="auto" w:fill="FFFFFF"/>
        <w:ind w:left="27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如何监管智能手机和社交媒体的使用？</w:t>
      </w:r>
      <w:bookmarkStart w:id="30" w:name="_GoBack"/>
      <w:bookmarkEnd w:id="30"/>
    </w:p>
    <w:p w14:paraId="716DB16B" w14:textId="1E6FE9A1" w:rsidR="00577FB5" w:rsidRPr="00577FB5" w:rsidRDefault="00577FB5" w:rsidP="00577FB5">
      <w:pPr>
        <w:widowControl/>
        <w:numPr>
          <w:ilvl w:val="0"/>
          <w:numId w:val="7"/>
        </w:numPr>
        <w:shd w:val="clear" w:color="auto" w:fill="FFFFFF"/>
        <w:ind w:left="27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如何在不失威严的条件下与孩子平等相处？</w:t>
      </w:r>
      <w:r>
        <w:rPr>
          <w:rFonts w:hint="eastAsia"/>
          <w:color w:val="0F1111"/>
        </w:rPr>
        <w:t> </w:t>
      </w:r>
    </w:p>
    <w:p w14:paraId="716DB16C" w14:textId="77777777" w:rsidR="00577FB5" w:rsidRPr="00577FB5" w:rsidRDefault="00577FB5" w:rsidP="00577FB5">
      <w:pPr>
        <w:widowControl/>
        <w:numPr>
          <w:ilvl w:val="0"/>
          <w:numId w:val="7"/>
        </w:numPr>
        <w:shd w:val="clear" w:color="auto" w:fill="FFFFFF"/>
        <w:ind w:left="270"/>
        <w:rPr>
          <w:color w:val="0F1111"/>
          <w:kern w:val="0"/>
          <w:szCs w:val="21"/>
        </w:rPr>
      </w:pPr>
      <w:r>
        <w:rPr>
          <w:rFonts w:hint="eastAsia"/>
          <w:color w:val="0F1111"/>
        </w:rPr>
        <w:t>如何确保身为父母的我们继续发展自我？</w:t>
      </w:r>
      <w:r>
        <w:rPr>
          <w:rFonts w:hint="eastAsia"/>
          <w:color w:val="0F1111"/>
        </w:rPr>
        <w:t> </w:t>
      </w:r>
    </w:p>
    <w:p w14:paraId="716DB16D" w14:textId="1EFBFE22" w:rsidR="00100E5B" w:rsidRPr="00EB5670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4CF63BF" w14:textId="7F27EF50" w:rsidR="00B468F4" w:rsidRPr="00B468F4" w:rsidRDefault="007D7D3B" w:rsidP="00AE0BE1">
      <w:pPr>
        <w:autoSpaceDE w:val="0"/>
        <w:autoSpaceDN w:val="0"/>
        <w:adjustRightInd w:val="0"/>
        <w:rPr>
          <w:rFonts w:hint="eastAsia"/>
          <w:b/>
        </w:rPr>
      </w:pPr>
      <w:r>
        <w:rPr>
          <w:rFonts w:hint="eastAsia"/>
          <w:b/>
        </w:rPr>
        <w:t>作者简介</w:t>
      </w:r>
      <w:bookmarkStart w:id="31" w:name="productDetails"/>
      <w:bookmarkEnd w:id="17"/>
      <w:bookmarkEnd w:id="18"/>
      <w:bookmarkEnd w:id="19"/>
      <w:bookmarkEnd w:id="20"/>
      <w:bookmarkEnd w:id="21"/>
      <w:bookmarkEnd w:id="31"/>
      <w:r w:rsidR="00256BB8">
        <w:rPr>
          <w:rFonts w:hint="eastAsia"/>
          <w:b/>
        </w:rPr>
        <w:t>：</w:t>
      </w:r>
    </w:p>
    <w:p w14:paraId="716DB170" w14:textId="3A14C7CC" w:rsidR="001555FF" w:rsidRPr="004D4915" w:rsidRDefault="00B468F4" w:rsidP="00B468F4">
      <w:pPr>
        <w:ind w:firstLineChars="200" w:firstLine="422"/>
        <w:rPr>
          <w:szCs w:val="21"/>
          <w:shd w:val="clear" w:color="auto" w:fill="FFFFFF"/>
        </w:rPr>
      </w:pPr>
      <w:bookmarkStart w:id="32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B468F4"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716DB18C" wp14:editId="7B33D9C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00100" cy="1122045"/>
            <wp:effectExtent l="0" t="0" r="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915" w:rsidRPr="00B468F4">
        <w:rPr>
          <w:rStyle w:val="a-text-bold"/>
          <w:rFonts w:hint="eastAsia"/>
          <w:b/>
          <w:color w:val="0F1111"/>
          <w:shd w:val="clear" w:color="auto" w:fill="FFFFFF"/>
        </w:rPr>
        <w:t>勒内·博博努斯（</w:t>
      </w:r>
      <w:r w:rsidR="004D4915" w:rsidRPr="00B468F4">
        <w:rPr>
          <w:rStyle w:val="a-text-bold"/>
          <w:rFonts w:hint="eastAsia"/>
          <w:b/>
          <w:color w:val="0F1111"/>
          <w:shd w:val="clear" w:color="auto" w:fill="FFFFFF"/>
        </w:rPr>
        <w:t>Ren</w:t>
      </w:r>
      <w:r w:rsidR="004D4915" w:rsidRPr="00B468F4">
        <w:rPr>
          <w:rStyle w:val="a-text-bold"/>
          <w:rFonts w:hint="eastAsia"/>
          <w:b/>
          <w:color w:val="0F1111"/>
          <w:shd w:val="clear" w:color="auto" w:fill="FFFFFF"/>
        </w:rPr>
        <w:t>é</w:t>
      </w:r>
      <w:r w:rsidR="004D4915" w:rsidRPr="00B468F4">
        <w:rPr>
          <w:rStyle w:val="a-text-bold"/>
          <w:rFonts w:hint="eastAsia"/>
          <w:b/>
          <w:color w:val="0F1111"/>
          <w:shd w:val="clear" w:color="auto" w:fill="FFFFFF"/>
        </w:rPr>
        <w:t xml:space="preserve"> </w:t>
      </w:r>
      <w:proofErr w:type="spellStart"/>
      <w:r w:rsidR="004D4915" w:rsidRPr="00B468F4">
        <w:rPr>
          <w:rStyle w:val="a-text-bold"/>
          <w:rFonts w:hint="eastAsia"/>
          <w:b/>
          <w:color w:val="0F1111"/>
          <w:shd w:val="clear" w:color="auto" w:fill="FFFFFF"/>
        </w:rPr>
        <w:t>Borbonus</w:t>
      </w:r>
      <w:proofErr w:type="spellEnd"/>
      <w:r w:rsidR="004D4915" w:rsidRPr="00B468F4">
        <w:rPr>
          <w:rStyle w:val="a-text-bold"/>
          <w:rFonts w:hint="eastAsia"/>
          <w:b/>
          <w:color w:val="0F1111"/>
          <w:shd w:val="clear" w:color="auto" w:fill="FFFFFF"/>
        </w:rPr>
        <w:t>）</w:t>
      </w:r>
      <w:r w:rsidR="004D4915">
        <w:rPr>
          <w:rFonts w:hint="eastAsia"/>
          <w:color w:val="0F1111"/>
          <w:shd w:val="clear" w:color="auto" w:fill="FFFFFF"/>
        </w:rPr>
        <w:t>是一名修辞学和沟通方面的专家。他为高级管理人员和政治家提供培训，为困难的谈话做准备。</w:t>
      </w:r>
    </w:p>
    <w:p w14:paraId="716DB171" w14:textId="14FA42C5" w:rsidR="00EF6F3F" w:rsidRPr="00C75C07" w:rsidRDefault="001555FF" w:rsidP="001555FF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14:paraId="716DB172" w14:textId="77777777" w:rsidR="00EF6F3F" w:rsidRDefault="00EF6F3F" w:rsidP="00100E5B">
      <w:pPr>
        <w:rPr>
          <w:b/>
          <w:color w:val="000000"/>
        </w:rPr>
      </w:pPr>
    </w:p>
    <w:p w14:paraId="716DB173" w14:textId="77777777" w:rsidR="004D4915" w:rsidRDefault="004D4915" w:rsidP="00100E5B">
      <w:pPr>
        <w:rPr>
          <w:b/>
          <w:color w:val="000000"/>
        </w:rPr>
      </w:pPr>
    </w:p>
    <w:p w14:paraId="716DB17C" w14:textId="77777777" w:rsidR="004D4915" w:rsidRPr="00AE0BE1" w:rsidRDefault="004D4915" w:rsidP="00100E5B">
      <w:pPr>
        <w:rPr>
          <w:b/>
          <w:color w:val="000000"/>
        </w:rPr>
      </w:pPr>
    </w:p>
    <w:p w14:paraId="716DB17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14:paraId="716DB17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2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716DB17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716DB18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6DB18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716DB18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716DB18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716DB18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716DB18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716DB186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716DB187" w14:textId="77777777" w:rsidR="006432DF" w:rsidRDefault="006432DF"/>
    <w:p w14:paraId="716DB188" w14:textId="77777777" w:rsidR="00F07F57" w:rsidRDefault="00F07F57"/>
    <w:p w14:paraId="716DB189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7F3F4" w14:textId="77777777" w:rsidR="009C0C90" w:rsidRDefault="009C0C90">
      <w:r>
        <w:separator/>
      </w:r>
    </w:p>
  </w:endnote>
  <w:endnote w:type="continuationSeparator" w:id="0">
    <w:p w14:paraId="11B129DE" w14:textId="77777777" w:rsidR="009C0C90" w:rsidRDefault="009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DB194" w14:textId="77777777" w:rsidR="00655999" w:rsidRDefault="009C0C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6DB195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716DB196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716DB197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716DB198" w14:textId="77777777" w:rsidR="00655999" w:rsidRDefault="009C0C90" w:rsidP="00602E6C">
    <w:pPr>
      <w:pStyle w:val="a4"/>
      <w:jc w:val="center"/>
      <w:rPr>
        <w:rFonts w:eastAsia="方正姚体"/>
      </w:rPr>
    </w:pPr>
  </w:p>
  <w:p w14:paraId="716DB199" w14:textId="77777777" w:rsidR="00655999" w:rsidRDefault="009C0C90">
    <w:pPr>
      <w:pStyle w:val="a4"/>
      <w:jc w:val="center"/>
      <w:rPr>
        <w:rFonts w:eastAsia="方正姚体"/>
      </w:rPr>
    </w:pPr>
  </w:p>
  <w:p w14:paraId="716DB19A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B468F4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A920F" w14:textId="77777777" w:rsidR="009C0C90" w:rsidRDefault="009C0C90">
      <w:r>
        <w:separator/>
      </w:r>
    </w:p>
  </w:footnote>
  <w:footnote w:type="continuationSeparator" w:id="0">
    <w:p w14:paraId="4B10BA83" w14:textId="77777777" w:rsidR="009C0C90" w:rsidRDefault="009C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DB192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16DB19B" wp14:editId="716DB19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DB193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56BB8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0B61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92D28"/>
    <w:rsid w:val="004C79A1"/>
    <w:rsid w:val="004D0857"/>
    <w:rsid w:val="004D1754"/>
    <w:rsid w:val="004D4915"/>
    <w:rsid w:val="00500EE1"/>
    <w:rsid w:val="005079BE"/>
    <w:rsid w:val="00512510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77FB5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6C1305"/>
    <w:rsid w:val="00702E5C"/>
    <w:rsid w:val="0072554C"/>
    <w:rsid w:val="007365C7"/>
    <w:rsid w:val="00740B3C"/>
    <w:rsid w:val="007736B2"/>
    <w:rsid w:val="007946CE"/>
    <w:rsid w:val="00795B78"/>
    <w:rsid w:val="007A0117"/>
    <w:rsid w:val="007A2738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C90"/>
    <w:rsid w:val="009C0F09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68F4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6711B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DB155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50</cp:revision>
  <dcterms:created xsi:type="dcterms:W3CDTF">2019-11-07T09:52:00Z</dcterms:created>
  <dcterms:modified xsi:type="dcterms:W3CDTF">2022-03-02T06:09:00Z</dcterms:modified>
</cp:coreProperties>
</file>