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4" w:rsidRDefault="0034784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D53C4" w:rsidRDefault="003A4DDD">
      <w:pPr>
        <w:rPr>
          <w:b/>
          <w:bCs/>
          <w:sz w:val="36"/>
        </w:rPr>
      </w:pPr>
      <w:bookmarkStart w:id="0" w:name="_GoBack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3970736</wp:posOffset>
            </wp:positionH>
            <wp:positionV relativeFrom="paragraph">
              <wp:posOffset>318095</wp:posOffset>
            </wp:positionV>
            <wp:extent cx="1421765" cy="2038350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D53C4" w:rsidRDefault="00A92656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8B5052">
        <w:rPr>
          <w:rFonts w:hint="eastAsia"/>
          <w:b/>
          <w:szCs w:val="21"/>
        </w:rPr>
        <w:t>横财：</w:t>
      </w:r>
      <w:r w:rsidR="00EA3831">
        <w:rPr>
          <w:rFonts w:hint="eastAsia"/>
          <w:b/>
          <w:szCs w:val="21"/>
        </w:rPr>
        <w:t>全球为寻找黄金付出的代价</w:t>
      </w:r>
      <w:r w:rsidR="0034784B">
        <w:rPr>
          <w:rFonts w:hint="eastAsia"/>
          <w:b/>
          <w:szCs w:val="21"/>
        </w:rPr>
        <w:t>》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5D4919" w:rsidRPr="005D4919">
        <w:rPr>
          <w:b/>
          <w:szCs w:val="21"/>
        </w:rPr>
        <w:t xml:space="preserve">PAYDIRT: </w:t>
      </w:r>
      <w:r w:rsidR="005D4919">
        <w:rPr>
          <w:rFonts w:hint="eastAsia"/>
          <w:b/>
          <w:szCs w:val="21"/>
        </w:rPr>
        <w:t>WHAT THE SEARCH FOR GOLD HAS COST THE WORLD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5D4919" w:rsidRPr="005D4919">
        <w:rPr>
          <w:b/>
          <w:szCs w:val="21"/>
        </w:rPr>
        <w:t xml:space="preserve">Richard </w:t>
      </w:r>
      <w:proofErr w:type="spellStart"/>
      <w:r w:rsidR="005D4919" w:rsidRPr="005D4919">
        <w:rPr>
          <w:b/>
          <w:szCs w:val="21"/>
        </w:rPr>
        <w:t>Poplak</w:t>
      </w:r>
      <w:proofErr w:type="spellEnd"/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8B5052" w:rsidRPr="008B5052">
        <w:rPr>
          <w:b/>
          <w:szCs w:val="21"/>
        </w:rPr>
        <w:t>McClelland &amp; Stewart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8B5052" w:rsidRPr="008B5052">
        <w:rPr>
          <w:b/>
          <w:szCs w:val="21"/>
        </w:rPr>
        <w:t>AM Heath</w:t>
      </w:r>
      <w:r w:rsidR="008B5052"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="008B5052">
        <w:rPr>
          <w:rFonts w:hint="eastAsia"/>
          <w:b/>
          <w:szCs w:val="21"/>
        </w:rPr>
        <w:t>数：待定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8B5052">
        <w:rPr>
          <w:rFonts w:hint="eastAsia"/>
          <w:b/>
          <w:szCs w:val="21"/>
        </w:rPr>
        <w:t>2022</w:t>
      </w:r>
      <w:r>
        <w:rPr>
          <w:b/>
          <w:szCs w:val="21"/>
        </w:rPr>
        <w:t>年</w:t>
      </w:r>
      <w:r w:rsidR="008B5052">
        <w:rPr>
          <w:rFonts w:hint="eastAsia"/>
          <w:b/>
          <w:szCs w:val="21"/>
        </w:rPr>
        <w:t>12</w:t>
      </w:r>
      <w:r>
        <w:rPr>
          <w:b/>
          <w:szCs w:val="21"/>
        </w:rPr>
        <w:t>月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BD53C4" w:rsidRDefault="008B5052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型：</w:t>
      </w:r>
      <w:r w:rsidR="008B5052">
        <w:rPr>
          <w:rFonts w:hint="eastAsia"/>
          <w:b/>
          <w:szCs w:val="21"/>
        </w:rPr>
        <w:t>大众社科</w:t>
      </w:r>
    </w:p>
    <w:p w:rsidR="00BD53C4" w:rsidRDefault="00BD53C4">
      <w:pPr>
        <w:rPr>
          <w:b/>
          <w:szCs w:val="21"/>
        </w:rPr>
      </w:pPr>
    </w:p>
    <w:p w:rsidR="008326FA" w:rsidRDefault="008326FA">
      <w:pPr>
        <w:rPr>
          <w:rFonts w:hint="eastAsia"/>
          <w:b/>
          <w:szCs w:val="21"/>
        </w:rPr>
      </w:pPr>
    </w:p>
    <w:p w:rsidR="00BD53C4" w:rsidRDefault="003478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53C4" w:rsidRDefault="00BD53C4" w:rsidP="008B5052">
      <w:pPr>
        <w:rPr>
          <w:szCs w:val="21"/>
        </w:rPr>
      </w:pPr>
    </w:p>
    <w:p w:rsidR="00872597" w:rsidRPr="008B5052" w:rsidRDefault="00872597" w:rsidP="008B5052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72597">
        <w:rPr>
          <w:rFonts w:hint="eastAsia"/>
          <w:szCs w:val="21"/>
        </w:rPr>
        <w:t>理查德·波普拉克（</w:t>
      </w:r>
      <w:r w:rsidRPr="00872597">
        <w:rPr>
          <w:rFonts w:hint="eastAsia"/>
          <w:szCs w:val="21"/>
        </w:rPr>
        <w:t xml:space="preserve">Richard </w:t>
      </w:r>
      <w:proofErr w:type="spellStart"/>
      <w:r w:rsidRPr="00872597">
        <w:rPr>
          <w:rFonts w:hint="eastAsia"/>
          <w:szCs w:val="21"/>
        </w:rPr>
        <w:t>Poplak</w:t>
      </w:r>
      <w:proofErr w:type="spellEnd"/>
      <w:r w:rsidR="008B7B41">
        <w:rPr>
          <w:rFonts w:hint="eastAsia"/>
          <w:szCs w:val="21"/>
        </w:rPr>
        <w:t>）提出</w:t>
      </w:r>
      <w:r w:rsidRPr="00872597">
        <w:rPr>
          <w:rFonts w:hint="eastAsia"/>
          <w:szCs w:val="21"/>
        </w:rPr>
        <w:t>这项颇具争议、雄心勃勃的提案，</w:t>
      </w:r>
      <w:r w:rsidR="008B7B41">
        <w:rPr>
          <w:rFonts w:hint="eastAsia"/>
          <w:szCs w:val="21"/>
        </w:rPr>
        <w:t>打算</w:t>
      </w:r>
      <w:r w:rsidR="008B7B41" w:rsidRPr="00872597">
        <w:rPr>
          <w:rFonts w:hint="eastAsia"/>
          <w:szCs w:val="21"/>
        </w:rPr>
        <w:t>像《痛苦帝国》</w:t>
      </w:r>
      <w:r w:rsidR="008B7B41">
        <w:rPr>
          <w:rFonts w:hint="eastAsia"/>
          <w:szCs w:val="21"/>
        </w:rPr>
        <w:t>（</w:t>
      </w:r>
      <w:r w:rsidR="008B7B41" w:rsidRPr="008B5052">
        <w:rPr>
          <w:szCs w:val="21"/>
          <w:shd w:val="clear" w:color="auto" w:fill="FFFFFF"/>
        </w:rPr>
        <w:t>EMPIRE OF PAIN</w:t>
      </w:r>
      <w:r w:rsidR="008B7B41">
        <w:rPr>
          <w:rFonts w:hint="eastAsia"/>
          <w:szCs w:val="21"/>
        </w:rPr>
        <w:t>）</w:t>
      </w:r>
      <w:r w:rsidR="008B7B41" w:rsidRPr="00872597">
        <w:rPr>
          <w:rFonts w:hint="eastAsia"/>
          <w:szCs w:val="21"/>
        </w:rPr>
        <w:t>为阿片危机和</w:t>
      </w:r>
      <w:proofErr w:type="gramStart"/>
      <w:r w:rsidR="008B7B41" w:rsidRPr="00872597">
        <w:rPr>
          <w:rFonts w:hint="eastAsia"/>
          <w:szCs w:val="21"/>
        </w:rPr>
        <w:t>萨</w:t>
      </w:r>
      <w:proofErr w:type="gramEnd"/>
      <w:r w:rsidR="008B7B41" w:rsidRPr="00872597">
        <w:rPr>
          <w:rFonts w:hint="eastAsia"/>
          <w:szCs w:val="21"/>
        </w:rPr>
        <w:t>克勒家族做的那样</w:t>
      </w:r>
      <w:r w:rsidR="008B7B41">
        <w:rPr>
          <w:rFonts w:hint="eastAsia"/>
          <w:szCs w:val="21"/>
        </w:rPr>
        <w:t>，</w:t>
      </w:r>
      <w:r w:rsidRPr="00872597">
        <w:rPr>
          <w:rFonts w:hint="eastAsia"/>
          <w:szCs w:val="21"/>
        </w:rPr>
        <w:t>为采矿业和</w:t>
      </w:r>
      <w:proofErr w:type="gramStart"/>
      <w:r w:rsidRPr="00872597">
        <w:rPr>
          <w:rFonts w:hint="eastAsia"/>
          <w:szCs w:val="21"/>
        </w:rPr>
        <w:t>芒克</w:t>
      </w:r>
      <w:proofErr w:type="gramEnd"/>
      <w:r w:rsidRPr="00872597">
        <w:rPr>
          <w:rFonts w:hint="eastAsia"/>
          <w:szCs w:val="21"/>
        </w:rPr>
        <w:t>家族</w:t>
      </w:r>
      <w:r w:rsidR="008B7B41">
        <w:rPr>
          <w:rFonts w:hint="eastAsia"/>
          <w:szCs w:val="21"/>
        </w:rPr>
        <w:t>（</w:t>
      </w:r>
      <w:proofErr w:type="spellStart"/>
      <w:r w:rsidR="008B7B41" w:rsidRPr="008B5052">
        <w:rPr>
          <w:szCs w:val="21"/>
          <w:shd w:val="clear" w:color="auto" w:fill="FFFFFF"/>
        </w:rPr>
        <w:t>Munk</w:t>
      </w:r>
      <w:proofErr w:type="spellEnd"/>
      <w:r w:rsidR="008B7B41">
        <w:rPr>
          <w:rFonts w:hint="eastAsia"/>
          <w:szCs w:val="21"/>
        </w:rPr>
        <w:t>）做些什么</w:t>
      </w:r>
      <w:r w:rsidRPr="00872597">
        <w:rPr>
          <w:rFonts w:hint="eastAsia"/>
          <w:szCs w:val="21"/>
        </w:rPr>
        <w:t>。</w:t>
      </w:r>
      <w:r w:rsidR="00D548F4">
        <w:rPr>
          <w:rFonts w:hint="eastAsia"/>
          <w:szCs w:val="21"/>
        </w:rPr>
        <w:t>《横财》（</w:t>
      </w:r>
      <w:r w:rsidR="00D548F4" w:rsidRPr="00872597">
        <w:rPr>
          <w:rFonts w:hint="eastAsia"/>
          <w:szCs w:val="21"/>
        </w:rPr>
        <w:t>PAYDIRT</w:t>
      </w:r>
      <w:r w:rsidR="00D548F4">
        <w:rPr>
          <w:rFonts w:hint="eastAsia"/>
          <w:szCs w:val="21"/>
        </w:rPr>
        <w:t>）是全球采矿业的一个展示，为这一图书类型提供了</w:t>
      </w:r>
      <w:r w:rsidRPr="00872597">
        <w:rPr>
          <w:rFonts w:hint="eastAsia"/>
          <w:szCs w:val="21"/>
        </w:rPr>
        <w:t>大胆</w:t>
      </w:r>
      <w:r w:rsidR="00D548F4">
        <w:rPr>
          <w:rFonts w:hint="eastAsia"/>
          <w:szCs w:val="21"/>
        </w:rPr>
        <w:t>的</w:t>
      </w:r>
      <w:r w:rsidRPr="00872597">
        <w:rPr>
          <w:rFonts w:hint="eastAsia"/>
          <w:szCs w:val="21"/>
        </w:rPr>
        <w:t>补充。</w:t>
      </w:r>
    </w:p>
    <w:p w:rsidR="008B5052" w:rsidRDefault="008B5052" w:rsidP="008B5052">
      <w:pPr>
        <w:rPr>
          <w:szCs w:val="21"/>
          <w:shd w:val="clear" w:color="auto" w:fill="FFFFFF"/>
        </w:rPr>
      </w:pPr>
    </w:p>
    <w:p w:rsidR="008B5052" w:rsidRPr="00E636A3" w:rsidRDefault="00D548F4" w:rsidP="00E636A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E636A3">
        <w:rPr>
          <w:rFonts w:hint="eastAsia"/>
          <w:szCs w:val="21"/>
          <w:shd w:val="clear" w:color="auto" w:fill="FFFFFF"/>
        </w:rPr>
        <w:t>两个事实：第一，尽管这是一个存在</w:t>
      </w:r>
      <w:r w:rsidR="00E636A3" w:rsidRPr="00E636A3">
        <w:rPr>
          <w:rFonts w:hint="eastAsia"/>
          <w:kern w:val="0"/>
          <w:szCs w:val="21"/>
        </w:rPr>
        <w:t>加密货币和</w:t>
      </w:r>
      <w:r w:rsidR="00E636A3" w:rsidRPr="00E636A3">
        <w:rPr>
          <w:rFonts w:hint="eastAsia"/>
          <w:kern w:val="0"/>
          <w:szCs w:val="21"/>
        </w:rPr>
        <w:t>NFT</w:t>
      </w:r>
      <w:r w:rsidR="00E636A3" w:rsidRPr="00E636A3">
        <w:rPr>
          <w:rFonts w:hint="eastAsia"/>
          <w:kern w:val="0"/>
          <w:szCs w:val="21"/>
        </w:rPr>
        <w:t>的世界，</w:t>
      </w:r>
      <w:r w:rsidR="00E636A3">
        <w:rPr>
          <w:rFonts w:hint="eastAsia"/>
          <w:kern w:val="0"/>
          <w:szCs w:val="21"/>
        </w:rPr>
        <w:t>但</w:t>
      </w:r>
      <w:r w:rsidR="00E636A3" w:rsidRPr="00E636A3">
        <w:rPr>
          <w:rFonts w:hint="eastAsia"/>
          <w:kern w:val="0"/>
          <w:szCs w:val="21"/>
        </w:rPr>
        <w:t>黄金的价格和吸引力从未如此之高。其次，</w:t>
      </w:r>
      <w:r w:rsidR="00E636A3">
        <w:rPr>
          <w:rFonts w:hint="eastAsia"/>
          <w:kern w:val="0"/>
          <w:szCs w:val="21"/>
        </w:rPr>
        <w:t>在过去的四十年中，</w:t>
      </w:r>
      <w:r w:rsidR="00E636A3" w:rsidRPr="00E636A3">
        <w:rPr>
          <w:rFonts w:hint="eastAsia"/>
          <w:kern w:val="0"/>
          <w:szCs w:val="21"/>
        </w:rPr>
        <w:t>采矿业对世界各地的</w:t>
      </w:r>
      <w:r w:rsidR="00E636A3">
        <w:rPr>
          <w:rFonts w:hint="eastAsia"/>
          <w:kern w:val="0"/>
          <w:szCs w:val="21"/>
        </w:rPr>
        <w:t>社群</w:t>
      </w:r>
      <w:r w:rsidR="00E636A3" w:rsidRPr="00E636A3">
        <w:rPr>
          <w:rFonts w:hint="eastAsia"/>
          <w:kern w:val="0"/>
          <w:szCs w:val="21"/>
        </w:rPr>
        <w:t>产生了毁灭性的影响。由于行业内的主要参与者</w:t>
      </w:r>
      <w:r w:rsidR="00E636A3">
        <w:rPr>
          <w:rFonts w:hint="eastAsia"/>
          <w:kern w:val="0"/>
          <w:szCs w:val="21"/>
        </w:rPr>
        <w:t>协助起草的立法机构模糊不清，</w:t>
      </w:r>
      <w:r w:rsidR="00E636A3" w:rsidRPr="00E636A3">
        <w:rPr>
          <w:rFonts w:hint="eastAsia"/>
          <w:kern w:val="0"/>
          <w:szCs w:val="21"/>
        </w:rPr>
        <w:t>且</w:t>
      </w:r>
      <w:r w:rsidR="008326FA">
        <w:rPr>
          <w:rFonts w:hint="eastAsia"/>
          <w:kern w:val="0"/>
          <w:szCs w:val="21"/>
        </w:rPr>
        <w:t>擅长钻空子</w:t>
      </w:r>
      <w:r w:rsidR="00E636A3" w:rsidRPr="00E636A3">
        <w:rPr>
          <w:rFonts w:hint="eastAsia"/>
          <w:kern w:val="0"/>
          <w:szCs w:val="21"/>
        </w:rPr>
        <w:t>，该行业几乎没有明确的法律责任。</w:t>
      </w:r>
    </w:p>
    <w:p w:rsidR="00E636A3" w:rsidRDefault="00E636A3" w:rsidP="008B5052">
      <w:pPr>
        <w:widowControl/>
        <w:shd w:val="clear" w:color="auto" w:fill="FFFFFF"/>
        <w:rPr>
          <w:kern w:val="0"/>
          <w:szCs w:val="21"/>
        </w:rPr>
      </w:pPr>
    </w:p>
    <w:p w:rsidR="00BA2C2C" w:rsidRDefault="00E636A3" w:rsidP="008B505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A2C2C" w:rsidRPr="00BA2C2C">
        <w:rPr>
          <w:rFonts w:hint="eastAsia"/>
          <w:kern w:val="0"/>
          <w:szCs w:val="21"/>
        </w:rPr>
        <w:t>理查德是一个非凡的故事讲述者，正如</w:t>
      </w:r>
      <w:r w:rsidR="00BA2C2C">
        <w:rPr>
          <w:rFonts w:hint="eastAsia"/>
          <w:kern w:val="0"/>
          <w:szCs w:val="21"/>
        </w:rPr>
        <w:t>作者介绍</w:t>
      </w:r>
      <w:r w:rsidR="00BA2C2C" w:rsidRPr="00BA2C2C">
        <w:rPr>
          <w:rFonts w:hint="eastAsia"/>
          <w:kern w:val="0"/>
          <w:szCs w:val="21"/>
        </w:rPr>
        <w:t>所显示的那样，他是一个毫不妥协的记者。这本书是来自</w:t>
      </w:r>
      <w:r w:rsidR="00BA2C2C">
        <w:rPr>
          <w:rFonts w:hint="eastAsia"/>
          <w:kern w:val="0"/>
          <w:szCs w:val="21"/>
        </w:rPr>
        <w:t>十</w:t>
      </w:r>
      <w:r w:rsidR="00BA2C2C" w:rsidRPr="00BA2C2C">
        <w:rPr>
          <w:rFonts w:hint="eastAsia"/>
          <w:kern w:val="0"/>
          <w:szCs w:val="21"/>
        </w:rPr>
        <w:t>个国家</w:t>
      </w:r>
      <w:r w:rsidR="00BA2C2C">
        <w:rPr>
          <w:rFonts w:hint="eastAsia"/>
          <w:kern w:val="0"/>
          <w:szCs w:val="21"/>
        </w:rPr>
        <w:t>，历时八年进行的</w:t>
      </w:r>
      <w:r w:rsidR="00BA2C2C" w:rsidRPr="00BA2C2C">
        <w:rPr>
          <w:rFonts w:hint="eastAsia"/>
          <w:kern w:val="0"/>
          <w:szCs w:val="21"/>
        </w:rPr>
        <w:t>实地报道和</w:t>
      </w:r>
      <w:r w:rsidR="00BA2C2C">
        <w:rPr>
          <w:rFonts w:hint="eastAsia"/>
          <w:kern w:val="0"/>
          <w:szCs w:val="21"/>
        </w:rPr>
        <w:t>大</w:t>
      </w:r>
      <w:r w:rsidR="00BA2C2C" w:rsidRPr="00BA2C2C">
        <w:rPr>
          <w:rFonts w:hint="eastAsia"/>
          <w:kern w:val="0"/>
          <w:szCs w:val="21"/>
        </w:rPr>
        <w:t>约</w:t>
      </w:r>
      <w:r w:rsidR="00BA2C2C">
        <w:rPr>
          <w:rFonts w:hint="eastAsia"/>
          <w:kern w:val="0"/>
          <w:szCs w:val="21"/>
        </w:rPr>
        <w:t>两百</w:t>
      </w:r>
      <w:r w:rsidR="00BA2C2C" w:rsidRPr="00BA2C2C">
        <w:rPr>
          <w:rFonts w:hint="eastAsia"/>
          <w:kern w:val="0"/>
          <w:szCs w:val="21"/>
        </w:rPr>
        <w:t>次采访的结果，</w:t>
      </w:r>
      <w:r w:rsidR="00BA2C2C">
        <w:rPr>
          <w:rFonts w:hint="eastAsia"/>
          <w:kern w:val="0"/>
          <w:szCs w:val="21"/>
        </w:rPr>
        <w:t>重点描绘了</w:t>
      </w:r>
      <w:r w:rsidR="00BA2C2C" w:rsidRPr="00BA2C2C">
        <w:rPr>
          <w:rFonts w:hint="eastAsia"/>
          <w:kern w:val="0"/>
          <w:szCs w:val="21"/>
        </w:rPr>
        <w:t>一组</w:t>
      </w:r>
      <w:r w:rsidR="00BA2C2C">
        <w:rPr>
          <w:rFonts w:hint="eastAsia"/>
          <w:kern w:val="0"/>
          <w:szCs w:val="21"/>
        </w:rPr>
        <w:t>人物的经历，他们</w:t>
      </w:r>
      <w:r w:rsidR="00BA2C2C" w:rsidRPr="00BA2C2C">
        <w:rPr>
          <w:rFonts w:hint="eastAsia"/>
          <w:kern w:val="0"/>
          <w:szCs w:val="21"/>
        </w:rPr>
        <w:t>曾为巴里克黄金公司或其子公司工作</w:t>
      </w:r>
      <w:proofErr w:type="gramStart"/>
      <w:r w:rsidR="00BA2C2C">
        <w:rPr>
          <w:rFonts w:hint="eastAsia"/>
          <w:kern w:val="0"/>
          <w:szCs w:val="21"/>
        </w:rPr>
        <w:t>工作</w:t>
      </w:r>
      <w:proofErr w:type="gramEnd"/>
      <w:r w:rsidR="00BA2C2C">
        <w:rPr>
          <w:rFonts w:hint="eastAsia"/>
          <w:kern w:val="0"/>
          <w:szCs w:val="21"/>
        </w:rPr>
        <w:t>，或遭受</w:t>
      </w:r>
      <w:r w:rsidR="00BA2C2C" w:rsidRPr="00BA2C2C">
        <w:rPr>
          <w:rFonts w:hint="eastAsia"/>
          <w:kern w:val="0"/>
          <w:szCs w:val="21"/>
        </w:rPr>
        <w:t>巴里克黄金公司或其子公司的影响。通过</w:t>
      </w:r>
      <w:r w:rsidR="00BA2C2C">
        <w:rPr>
          <w:rFonts w:hint="eastAsia"/>
          <w:kern w:val="0"/>
          <w:szCs w:val="21"/>
        </w:rPr>
        <w:t>这一视角</w:t>
      </w:r>
      <w:r w:rsidR="00BA2C2C" w:rsidRPr="00BA2C2C">
        <w:rPr>
          <w:rFonts w:hint="eastAsia"/>
          <w:kern w:val="0"/>
          <w:szCs w:val="21"/>
        </w:rPr>
        <w:t>，我们</w:t>
      </w:r>
      <w:r w:rsidR="00BA2C2C">
        <w:rPr>
          <w:rFonts w:hint="eastAsia"/>
          <w:kern w:val="0"/>
          <w:szCs w:val="21"/>
        </w:rPr>
        <w:t>得以</w:t>
      </w:r>
      <w:r w:rsidR="00BA2C2C" w:rsidRPr="00BA2C2C">
        <w:rPr>
          <w:rFonts w:hint="eastAsia"/>
          <w:kern w:val="0"/>
          <w:szCs w:val="21"/>
        </w:rPr>
        <w:t>了解现代跨国公司的故事，以及它们运作的金融、法律和政治体系。</w:t>
      </w:r>
    </w:p>
    <w:p w:rsidR="008B5052" w:rsidRPr="008B5052" w:rsidRDefault="008B5052" w:rsidP="008B5052">
      <w:pPr>
        <w:rPr>
          <w:b/>
          <w:bCs/>
          <w:szCs w:val="21"/>
        </w:rPr>
      </w:pPr>
    </w:p>
    <w:p w:rsidR="00BD53C4" w:rsidRPr="008B5052" w:rsidRDefault="0034784B" w:rsidP="008B5052">
      <w:pPr>
        <w:rPr>
          <w:b/>
          <w:szCs w:val="21"/>
        </w:rPr>
      </w:pPr>
      <w:r w:rsidRPr="008B5052">
        <w:rPr>
          <w:b/>
          <w:szCs w:val="21"/>
        </w:rPr>
        <w:t>作者简介：</w:t>
      </w:r>
      <w:bookmarkStart w:id="1" w:name="productDetails"/>
      <w:bookmarkEnd w:id="1"/>
    </w:p>
    <w:p w:rsidR="00BD53C4" w:rsidRPr="007052B5" w:rsidRDefault="00BD53C4" w:rsidP="008B5052">
      <w:pPr>
        <w:rPr>
          <w:bCs/>
          <w:szCs w:val="21"/>
        </w:rPr>
      </w:pPr>
    </w:p>
    <w:p w:rsidR="007052B5" w:rsidRPr="007052B5" w:rsidRDefault="007052B5" w:rsidP="008B5052">
      <w:pPr>
        <w:rPr>
          <w:bCs/>
          <w:szCs w:val="21"/>
        </w:rPr>
      </w:pPr>
      <w:r w:rsidRPr="007052B5">
        <w:rPr>
          <w:rFonts w:hint="eastAsia"/>
          <w:bCs/>
          <w:szCs w:val="21"/>
        </w:rPr>
        <w:t xml:space="preserve">    </w:t>
      </w:r>
      <w:r w:rsidRPr="007052B5">
        <w:rPr>
          <w:rFonts w:hint="eastAsia"/>
          <w:b/>
          <w:bCs/>
          <w:szCs w:val="21"/>
        </w:rPr>
        <w:t>理查德·波普拉克（</w:t>
      </w:r>
      <w:r w:rsidRPr="008B5052">
        <w:rPr>
          <w:b/>
          <w:color w:val="000000"/>
          <w:kern w:val="0"/>
          <w:szCs w:val="21"/>
        </w:rPr>
        <w:t xml:space="preserve">Richard </w:t>
      </w:r>
      <w:proofErr w:type="spellStart"/>
      <w:r w:rsidRPr="008B5052">
        <w:rPr>
          <w:b/>
          <w:color w:val="000000"/>
          <w:kern w:val="0"/>
          <w:szCs w:val="21"/>
        </w:rPr>
        <w:t>Poplak</w:t>
      </w:r>
      <w:proofErr w:type="spellEnd"/>
      <w:r w:rsidRPr="007052B5">
        <w:rPr>
          <w:rFonts w:hint="eastAsia"/>
          <w:b/>
          <w:bCs/>
          <w:szCs w:val="21"/>
        </w:rPr>
        <w:t>）</w:t>
      </w:r>
      <w:r w:rsidRPr="007052B5">
        <w:rPr>
          <w:rFonts w:hint="eastAsia"/>
          <w:bCs/>
          <w:szCs w:val="21"/>
        </w:rPr>
        <w:t>出生于南非，在加拿大长大，是一位获奖作家、记者和电影制作人。他</w:t>
      </w:r>
      <w:r>
        <w:rPr>
          <w:rFonts w:hint="eastAsia"/>
          <w:bCs/>
          <w:szCs w:val="21"/>
        </w:rPr>
        <w:t>是</w:t>
      </w:r>
      <w:r w:rsidRPr="007052B5">
        <w:rPr>
          <w:rFonts w:hint="eastAsia"/>
          <w:bCs/>
          <w:szCs w:val="21"/>
        </w:rPr>
        <w:t>《特立独行日报》</w:t>
      </w:r>
      <w:r>
        <w:rPr>
          <w:rFonts w:hint="eastAsia"/>
          <w:bCs/>
          <w:szCs w:val="21"/>
        </w:rPr>
        <w:t>（</w:t>
      </w:r>
      <w:r w:rsidRPr="007052B5">
        <w:rPr>
          <w:i/>
          <w:color w:val="000000"/>
          <w:kern w:val="0"/>
          <w:szCs w:val="21"/>
        </w:rPr>
        <w:t>Daily Maverick</w:t>
      </w:r>
      <w:r>
        <w:rPr>
          <w:rFonts w:hint="eastAsia"/>
          <w:bCs/>
          <w:szCs w:val="21"/>
        </w:rPr>
        <w:t>）</w:t>
      </w:r>
      <w:r w:rsidRPr="007052B5">
        <w:rPr>
          <w:rFonts w:hint="eastAsia"/>
          <w:bCs/>
          <w:szCs w:val="21"/>
        </w:rPr>
        <w:t>自由编辑</w:t>
      </w:r>
      <w:r>
        <w:rPr>
          <w:rFonts w:hint="eastAsia"/>
          <w:bCs/>
          <w:szCs w:val="21"/>
        </w:rPr>
        <w:t>，现在</w:t>
      </w:r>
      <w:r w:rsidRPr="007052B5">
        <w:rPr>
          <w:rFonts w:hint="eastAsia"/>
          <w:bCs/>
          <w:szCs w:val="21"/>
        </w:rPr>
        <w:t>已成为南非阅读量最大、最具争议性的政治</w:t>
      </w:r>
      <w:r>
        <w:rPr>
          <w:rFonts w:hint="eastAsia"/>
          <w:bCs/>
          <w:szCs w:val="21"/>
        </w:rPr>
        <w:t>新闻撰稿人</w:t>
      </w:r>
      <w:r w:rsidRPr="007052B5">
        <w:rPr>
          <w:rFonts w:hint="eastAsia"/>
          <w:bCs/>
          <w:szCs w:val="21"/>
        </w:rPr>
        <w:t>之一。波普拉克</w:t>
      </w:r>
      <w:r>
        <w:rPr>
          <w:rFonts w:hint="eastAsia"/>
          <w:bCs/>
          <w:szCs w:val="21"/>
        </w:rPr>
        <w:t>还</w:t>
      </w:r>
      <w:r w:rsidRPr="007052B5">
        <w:rPr>
          <w:rFonts w:hint="eastAsia"/>
          <w:bCs/>
          <w:szCs w:val="21"/>
        </w:rPr>
        <w:t>为《金融时报》</w:t>
      </w:r>
      <w:r>
        <w:rPr>
          <w:rFonts w:hint="eastAsia"/>
          <w:bCs/>
          <w:szCs w:val="21"/>
        </w:rPr>
        <w:t>（</w:t>
      </w:r>
      <w:r w:rsidRPr="008B5052">
        <w:rPr>
          <w:i/>
          <w:iCs/>
          <w:color w:val="000000"/>
          <w:kern w:val="0"/>
          <w:szCs w:val="21"/>
        </w:rPr>
        <w:t>Financial Times</w:t>
      </w:r>
      <w:r>
        <w:rPr>
          <w:rFonts w:hint="eastAsia"/>
          <w:bCs/>
          <w:szCs w:val="21"/>
        </w:rPr>
        <w:t>）</w:t>
      </w:r>
      <w:r w:rsidRPr="007052B5">
        <w:rPr>
          <w:rFonts w:hint="eastAsia"/>
          <w:bCs/>
          <w:szCs w:val="21"/>
        </w:rPr>
        <w:t>、</w:t>
      </w:r>
      <w:r w:rsidRPr="007052B5">
        <w:rPr>
          <w:rFonts w:hint="eastAsia"/>
          <w:bCs/>
          <w:szCs w:val="21"/>
        </w:rPr>
        <w:lastRenderedPageBreak/>
        <w:t>《大西洋月刊》</w:t>
      </w:r>
      <w:r>
        <w:rPr>
          <w:rFonts w:hint="eastAsia"/>
          <w:bCs/>
          <w:szCs w:val="21"/>
        </w:rPr>
        <w:t>（</w:t>
      </w:r>
      <w:r w:rsidRPr="008B5052">
        <w:rPr>
          <w:i/>
          <w:iCs/>
          <w:color w:val="000000"/>
          <w:kern w:val="0"/>
          <w:szCs w:val="21"/>
        </w:rPr>
        <w:t>Atlantic Monthly</w:t>
      </w:r>
      <w:r>
        <w:rPr>
          <w:rFonts w:hint="eastAsia"/>
          <w:bCs/>
          <w:szCs w:val="21"/>
        </w:rPr>
        <w:t>）</w:t>
      </w:r>
      <w:r w:rsidRPr="007052B5">
        <w:rPr>
          <w:rFonts w:hint="eastAsia"/>
          <w:bCs/>
          <w:szCs w:val="21"/>
        </w:rPr>
        <w:t>和《卫报》</w:t>
      </w:r>
      <w:r>
        <w:rPr>
          <w:rFonts w:hint="eastAsia"/>
          <w:bCs/>
          <w:szCs w:val="21"/>
        </w:rPr>
        <w:t>（</w:t>
      </w:r>
      <w:r w:rsidRPr="008B5052">
        <w:rPr>
          <w:i/>
          <w:iCs/>
          <w:color w:val="000000"/>
          <w:kern w:val="0"/>
          <w:szCs w:val="21"/>
        </w:rPr>
        <w:t>The Guardian</w:t>
      </w:r>
      <w:r>
        <w:rPr>
          <w:rFonts w:hint="eastAsia"/>
          <w:bCs/>
          <w:szCs w:val="21"/>
        </w:rPr>
        <w:t>）</w:t>
      </w:r>
      <w:r w:rsidRPr="007052B5">
        <w:rPr>
          <w:rFonts w:hint="eastAsia"/>
          <w:bCs/>
          <w:szCs w:val="21"/>
        </w:rPr>
        <w:t>等媒体报道来自</w:t>
      </w:r>
      <w:r w:rsidRPr="007052B5">
        <w:rPr>
          <w:rFonts w:hint="eastAsia"/>
          <w:bCs/>
          <w:szCs w:val="21"/>
        </w:rPr>
        <w:t>25</w:t>
      </w:r>
      <w:r w:rsidRPr="007052B5">
        <w:rPr>
          <w:rFonts w:hint="eastAsia"/>
          <w:bCs/>
          <w:szCs w:val="21"/>
        </w:rPr>
        <w:t>个发展中国家的报道。</w:t>
      </w:r>
    </w:p>
    <w:p w:rsidR="008B5052" w:rsidRDefault="008B5052" w:rsidP="008B505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746B9" w:rsidRPr="008B5052" w:rsidRDefault="00F746B9" w:rsidP="008B505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F746B9">
        <w:rPr>
          <w:rFonts w:hint="eastAsia"/>
          <w:color w:val="000000"/>
          <w:kern w:val="0"/>
          <w:szCs w:val="21"/>
        </w:rPr>
        <w:t>他的</w:t>
      </w:r>
      <w:r>
        <w:rPr>
          <w:rFonts w:hint="eastAsia"/>
          <w:color w:val="000000"/>
          <w:kern w:val="0"/>
          <w:szCs w:val="21"/>
        </w:rPr>
        <w:t>文章</w:t>
      </w:r>
      <w:r w:rsidRPr="00F746B9">
        <w:rPr>
          <w:rFonts w:hint="eastAsia"/>
          <w:color w:val="000000"/>
          <w:kern w:val="0"/>
          <w:szCs w:val="21"/>
        </w:rPr>
        <w:t>多次被选集</w:t>
      </w:r>
      <w:r>
        <w:rPr>
          <w:rFonts w:hint="eastAsia"/>
          <w:color w:val="000000"/>
          <w:kern w:val="0"/>
          <w:szCs w:val="21"/>
        </w:rPr>
        <w:t>收录</w:t>
      </w:r>
      <w:r w:rsidRPr="00F746B9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还</w:t>
      </w:r>
      <w:r w:rsidRPr="00F746B9">
        <w:rPr>
          <w:rFonts w:hint="eastAsia"/>
          <w:color w:val="000000"/>
          <w:kern w:val="0"/>
          <w:szCs w:val="21"/>
        </w:rPr>
        <w:t>经常</w:t>
      </w:r>
      <w:r>
        <w:rPr>
          <w:rFonts w:hint="eastAsia"/>
          <w:color w:val="000000"/>
          <w:kern w:val="0"/>
          <w:szCs w:val="21"/>
        </w:rPr>
        <w:t>发表</w:t>
      </w:r>
      <w:r w:rsidRPr="00F746B9">
        <w:rPr>
          <w:rFonts w:hint="eastAsia"/>
          <w:color w:val="000000"/>
          <w:kern w:val="0"/>
          <w:szCs w:val="21"/>
        </w:rPr>
        <w:t>在半岛电视台、</w:t>
      </w:r>
      <w:r w:rsidRPr="00F746B9">
        <w:rPr>
          <w:rFonts w:hint="eastAsia"/>
          <w:color w:val="000000"/>
          <w:kern w:val="0"/>
          <w:szCs w:val="21"/>
        </w:rPr>
        <w:t>BBC</w:t>
      </w:r>
      <w:r w:rsidRPr="00F746B9">
        <w:rPr>
          <w:rFonts w:hint="eastAsia"/>
          <w:color w:val="000000"/>
          <w:kern w:val="0"/>
          <w:szCs w:val="21"/>
        </w:rPr>
        <w:t>、</w:t>
      </w:r>
      <w:r w:rsidRPr="00F746B9">
        <w:rPr>
          <w:rFonts w:hint="eastAsia"/>
          <w:color w:val="000000"/>
          <w:kern w:val="0"/>
          <w:szCs w:val="21"/>
        </w:rPr>
        <w:t>CBC</w:t>
      </w:r>
      <w:r>
        <w:rPr>
          <w:rFonts w:hint="eastAsia"/>
          <w:color w:val="000000"/>
          <w:kern w:val="0"/>
          <w:szCs w:val="21"/>
        </w:rPr>
        <w:t>和其他网站上。他过去曾担任洛克菲勒研究员（</w:t>
      </w:r>
      <w:r w:rsidRPr="008B5052">
        <w:rPr>
          <w:color w:val="000000"/>
          <w:kern w:val="0"/>
          <w:szCs w:val="21"/>
        </w:rPr>
        <w:t>Roc</w:t>
      </w:r>
      <w:r>
        <w:rPr>
          <w:color w:val="000000"/>
          <w:kern w:val="0"/>
          <w:szCs w:val="21"/>
        </w:rPr>
        <w:t>kefeller Fellow</w:t>
      </w:r>
      <w:r>
        <w:rPr>
          <w:rFonts w:hint="eastAsia"/>
          <w:color w:val="000000"/>
          <w:kern w:val="0"/>
          <w:szCs w:val="21"/>
        </w:rPr>
        <w:t>），还曾获得</w:t>
      </w:r>
      <w:r w:rsidRPr="00F746B9">
        <w:rPr>
          <w:rFonts w:hint="eastAsia"/>
          <w:color w:val="000000"/>
          <w:kern w:val="0"/>
          <w:szCs w:val="21"/>
        </w:rPr>
        <w:t>南非</w:t>
      </w:r>
      <w:proofErr w:type="gramStart"/>
      <w:r w:rsidRPr="00F746B9">
        <w:rPr>
          <w:rFonts w:hint="eastAsia"/>
          <w:color w:val="000000"/>
          <w:kern w:val="0"/>
          <w:szCs w:val="21"/>
        </w:rPr>
        <w:t>最佳记者</w:t>
      </w:r>
      <w:proofErr w:type="gramEnd"/>
      <w:r w:rsidRPr="00F746B9">
        <w:rPr>
          <w:rFonts w:hint="eastAsia"/>
          <w:color w:val="000000"/>
          <w:kern w:val="0"/>
          <w:szCs w:val="21"/>
        </w:rPr>
        <w:t>书签奖</w:t>
      </w:r>
      <w:r>
        <w:rPr>
          <w:rFonts w:hint="eastAsia"/>
          <w:color w:val="000000"/>
          <w:kern w:val="0"/>
          <w:szCs w:val="21"/>
        </w:rPr>
        <w:t>（</w:t>
      </w:r>
      <w:r w:rsidRPr="008B5052">
        <w:rPr>
          <w:color w:val="000000"/>
          <w:kern w:val="0"/>
          <w:szCs w:val="21"/>
        </w:rPr>
        <w:t>Bookmark Award for the best journalist in South Africa</w:t>
      </w:r>
      <w:r>
        <w:rPr>
          <w:rFonts w:hint="eastAsia"/>
          <w:color w:val="000000"/>
          <w:kern w:val="0"/>
          <w:szCs w:val="21"/>
        </w:rPr>
        <w:t>）</w:t>
      </w:r>
      <w:r w:rsidRPr="00F746B9">
        <w:rPr>
          <w:rFonts w:hint="eastAsia"/>
          <w:color w:val="000000"/>
          <w:kern w:val="0"/>
          <w:szCs w:val="21"/>
        </w:rPr>
        <w:t>。</w:t>
      </w:r>
    </w:p>
    <w:p w:rsidR="008B5052" w:rsidRDefault="008B5052" w:rsidP="008B505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746B9" w:rsidRPr="008B5052" w:rsidRDefault="001B5317" w:rsidP="00450CE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1B5317">
        <w:rPr>
          <w:rFonts w:hint="eastAsia"/>
          <w:color w:val="000000"/>
          <w:kern w:val="0"/>
          <w:szCs w:val="21"/>
        </w:rPr>
        <w:t>作为</w:t>
      </w:r>
      <w:proofErr w:type="spellStart"/>
      <w:r w:rsidRPr="001B5317">
        <w:rPr>
          <w:rFonts w:hint="eastAsia"/>
          <w:color w:val="000000"/>
          <w:kern w:val="0"/>
          <w:szCs w:val="21"/>
        </w:rPr>
        <w:t>GuptaLeaks</w:t>
      </w:r>
      <w:proofErr w:type="spellEnd"/>
      <w:r w:rsidRPr="001B5317">
        <w:rPr>
          <w:rFonts w:hint="eastAsia"/>
          <w:color w:val="000000"/>
          <w:kern w:val="0"/>
          <w:szCs w:val="21"/>
        </w:rPr>
        <w:t>团队的一员，他帮助</w:t>
      </w:r>
      <w:r w:rsidR="00A94996">
        <w:rPr>
          <w:rFonts w:hint="eastAsia"/>
          <w:color w:val="000000"/>
          <w:kern w:val="0"/>
          <w:szCs w:val="21"/>
        </w:rPr>
        <w:t>曝光</w:t>
      </w:r>
      <w:r w:rsidRPr="001B5317">
        <w:rPr>
          <w:rFonts w:hint="eastAsia"/>
          <w:color w:val="000000"/>
          <w:kern w:val="0"/>
          <w:szCs w:val="21"/>
        </w:rPr>
        <w:t>了南非媒体史上最大的</w:t>
      </w:r>
      <w:r w:rsidR="00A94996">
        <w:rPr>
          <w:rFonts w:hint="eastAsia"/>
          <w:color w:val="000000"/>
          <w:kern w:val="0"/>
          <w:szCs w:val="21"/>
        </w:rPr>
        <w:t>新闻之一。</w:t>
      </w:r>
      <w:r w:rsidR="00450CE0">
        <w:rPr>
          <w:rFonts w:hint="eastAsia"/>
          <w:color w:val="000000"/>
          <w:kern w:val="0"/>
          <w:szCs w:val="21"/>
        </w:rPr>
        <w:t>进行这一报道的新闻团队获得了</w:t>
      </w:r>
      <w:r w:rsidR="00450CE0" w:rsidRPr="001B5317">
        <w:rPr>
          <w:rFonts w:hint="eastAsia"/>
          <w:color w:val="000000"/>
          <w:kern w:val="0"/>
          <w:szCs w:val="21"/>
        </w:rPr>
        <w:t>塔科·库伊伯调查新闻奖</w:t>
      </w:r>
      <w:r w:rsidR="00450CE0">
        <w:rPr>
          <w:rFonts w:hint="eastAsia"/>
          <w:color w:val="000000"/>
          <w:kern w:val="0"/>
          <w:szCs w:val="21"/>
        </w:rPr>
        <w:t>（</w:t>
      </w:r>
      <w:r w:rsidR="00450CE0" w:rsidRPr="008B5052">
        <w:rPr>
          <w:color w:val="000000"/>
          <w:kern w:val="0"/>
          <w:szCs w:val="21"/>
        </w:rPr>
        <w:t>Taco Kuiper Investigative Journalism award</w:t>
      </w:r>
      <w:r w:rsidR="00450CE0">
        <w:rPr>
          <w:rFonts w:hint="eastAsia"/>
          <w:color w:val="000000"/>
          <w:kern w:val="0"/>
          <w:szCs w:val="21"/>
        </w:rPr>
        <w:t>）</w:t>
      </w:r>
      <w:r w:rsidR="00450CE0" w:rsidRPr="001B5317">
        <w:rPr>
          <w:rFonts w:hint="eastAsia"/>
          <w:color w:val="000000"/>
          <w:kern w:val="0"/>
          <w:szCs w:val="21"/>
        </w:rPr>
        <w:t>、</w:t>
      </w:r>
      <w:proofErr w:type="gramStart"/>
      <w:r w:rsidR="00450CE0" w:rsidRPr="001B5317">
        <w:rPr>
          <w:rFonts w:hint="eastAsia"/>
          <w:color w:val="000000"/>
          <w:kern w:val="0"/>
          <w:szCs w:val="21"/>
        </w:rPr>
        <w:t>沃达康</w:t>
      </w:r>
      <w:proofErr w:type="gramEnd"/>
      <w:r w:rsidR="00450CE0" w:rsidRPr="001B5317">
        <w:rPr>
          <w:rFonts w:hint="eastAsia"/>
          <w:color w:val="000000"/>
          <w:kern w:val="0"/>
          <w:szCs w:val="21"/>
        </w:rPr>
        <w:t>年度记者奖</w:t>
      </w:r>
      <w:r w:rsidR="00450CE0">
        <w:rPr>
          <w:rFonts w:hint="eastAsia"/>
          <w:color w:val="000000"/>
          <w:kern w:val="0"/>
          <w:szCs w:val="21"/>
        </w:rPr>
        <w:t>（</w:t>
      </w:r>
      <w:r w:rsidR="00450CE0" w:rsidRPr="008B5052">
        <w:rPr>
          <w:color w:val="000000"/>
          <w:kern w:val="0"/>
          <w:szCs w:val="21"/>
        </w:rPr>
        <w:t>Vodacom Journalist of the Year</w:t>
      </w:r>
      <w:r w:rsidR="00450CE0">
        <w:rPr>
          <w:rFonts w:hint="eastAsia"/>
          <w:color w:val="000000"/>
          <w:kern w:val="0"/>
          <w:szCs w:val="21"/>
        </w:rPr>
        <w:t>）</w:t>
      </w:r>
      <w:r w:rsidR="00450CE0" w:rsidRPr="001B5317">
        <w:rPr>
          <w:rFonts w:hint="eastAsia"/>
          <w:color w:val="000000"/>
          <w:kern w:val="0"/>
          <w:szCs w:val="21"/>
        </w:rPr>
        <w:t>，并被授予纳特·恩卡萨新闻勇敢奖</w:t>
      </w:r>
      <w:r w:rsidR="00450CE0">
        <w:rPr>
          <w:rFonts w:hint="eastAsia"/>
          <w:color w:val="000000"/>
          <w:kern w:val="0"/>
          <w:szCs w:val="21"/>
        </w:rPr>
        <w:t>（</w:t>
      </w:r>
      <w:r w:rsidR="00450CE0" w:rsidRPr="008B5052">
        <w:rPr>
          <w:color w:val="000000"/>
          <w:kern w:val="0"/>
          <w:szCs w:val="21"/>
        </w:rPr>
        <w:t xml:space="preserve">Nat </w:t>
      </w:r>
      <w:proofErr w:type="spellStart"/>
      <w:r w:rsidR="00450CE0" w:rsidRPr="008B5052">
        <w:rPr>
          <w:color w:val="000000"/>
          <w:kern w:val="0"/>
          <w:szCs w:val="21"/>
        </w:rPr>
        <w:t>Nkasa</w:t>
      </w:r>
      <w:proofErr w:type="spellEnd"/>
      <w:r w:rsidR="00450CE0" w:rsidRPr="008B5052">
        <w:rPr>
          <w:color w:val="000000"/>
          <w:kern w:val="0"/>
          <w:szCs w:val="21"/>
        </w:rPr>
        <w:t xml:space="preserve"> Bravery in Journalism award</w:t>
      </w:r>
      <w:r w:rsidR="00450CE0">
        <w:rPr>
          <w:rFonts w:hint="eastAsia"/>
          <w:color w:val="000000"/>
          <w:kern w:val="0"/>
          <w:szCs w:val="21"/>
        </w:rPr>
        <w:t>）</w:t>
      </w:r>
      <w:r w:rsidR="00450CE0" w:rsidRPr="001B5317">
        <w:rPr>
          <w:rFonts w:hint="eastAsia"/>
          <w:color w:val="000000"/>
          <w:kern w:val="0"/>
          <w:szCs w:val="21"/>
        </w:rPr>
        <w:t>。</w:t>
      </w:r>
      <w:r w:rsidRPr="001B5317">
        <w:rPr>
          <w:rFonts w:hint="eastAsia"/>
          <w:color w:val="000000"/>
          <w:kern w:val="0"/>
          <w:szCs w:val="21"/>
        </w:rPr>
        <w:t>2019</w:t>
      </w:r>
      <w:r w:rsidRPr="001B5317">
        <w:rPr>
          <w:rFonts w:hint="eastAsia"/>
          <w:color w:val="000000"/>
          <w:kern w:val="0"/>
          <w:szCs w:val="21"/>
        </w:rPr>
        <w:t>年，该团队</w:t>
      </w:r>
      <w:r w:rsidR="00450CE0">
        <w:rPr>
          <w:rFonts w:hint="eastAsia"/>
          <w:color w:val="000000"/>
          <w:kern w:val="0"/>
          <w:szCs w:val="21"/>
        </w:rPr>
        <w:t>又</w:t>
      </w:r>
      <w:r w:rsidRPr="001B5317">
        <w:rPr>
          <w:rFonts w:hint="eastAsia"/>
          <w:color w:val="000000"/>
          <w:kern w:val="0"/>
          <w:szCs w:val="21"/>
        </w:rPr>
        <w:t>获得了久负盛名的全球光辉奖</w:t>
      </w:r>
      <w:r w:rsidR="00450CE0">
        <w:rPr>
          <w:rFonts w:hint="eastAsia"/>
          <w:color w:val="000000"/>
          <w:kern w:val="0"/>
          <w:szCs w:val="21"/>
        </w:rPr>
        <w:t>（</w:t>
      </w:r>
      <w:r w:rsidR="00450CE0" w:rsidRPr="008B5052">
        <w:rPr>
          <w:color w:val="000000"/>
          <w:kern w:val="0"/>
          <w:szCs w:val="21"/>
        </w:rPr>
        <w:t>Global Shining Light award</w:t>
      </w:r>
      <w:r w:rsidR="00450CE0">
        <w:rPr>
          <w:rFonts w:hint="eastAsia"/>
          <w:color w:val="000000"/>
          <w:kern w:val="0"/>
          <w:szCs w:val="21"/>
        </w:rPr>
        <w:t>）</w:t>
      </w:r>
      <w:r w:rsidRPr="001B5317">
        <w:rPr>
          <w:rFonts w:hint="eastAsia"/>
          <w:color w:val="000000"/>
          <w:kern w:val="0"/>
          <w:szCs w:val="21"/>
        </w:rPr>
        <w:t>，这是调查</w:t>
      </w:r>
      <w:r w:rsidR="00450CE0">
        <w:rPr>
          <w:rFonts w:hint="eastAsia"/>
          <w:color w:val="000000"/>
          <w:kern w:val="0"/>
          <w:szCs w:val="21"/>
        </w:rPr>
        <w:t>记者行业</w:t>
      </w:r>
      <w:r w:rsidRPr="001B5317">
        <w:rPr>
          <w:rFonts w:hint="eastAsia"/>
          <w:color w:val="000000"/>
          <w:kern w:val="0"/>
          <w:szCs w:val="21"/>
        </w:rPr>
        <w:t>的最高荣誉。</w:t>
      </w:r>
    </w:p>
    <w:p w:rsidR="008B5052" w:rsidRDefault="008B5052" w:rsidP="008B505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A3831" w:rsidRPr="008B5052" w:rsidRDefault="00450CE0" w:rsidP="00EA38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450CE0">
        <w:rPr>
          <w:rFonts w:hint="eastAsia"/>
          <w:color w:val="000000"/>
          <w:kern w:val="0"/>
          <w:szCs w:val="21"/>
        </w:rPr>
        <w:t>他</w:t>
      </w:r>
      <w:r>
        <w:rPr>
          <w:rFonts w:hint="eastAsia"/>
          <w:color w:val="000000"/>
          <w:kern w:val="0"/>
          <w:szCs w:val="21"/>
        </w:rPr>
        <w:t>已经</w:t>
      </w:r>
      <w:r w:rsidRPr="00450CE0">
        <w:rPr>
          <w:rFonts w:hint="eastAsia"/>
          <w:color w:val="000000"/>
          <w:kern w:val="0"/>
          <w:szCs w:val="21"/>
        </w:rPr>
        <w:t>出版了五本书：</w:t>
      </w:r>
      <w:r w:rsidR="00EA3831">
        <w:rPr>
          <w:rFonts w:hint="eastAsia"/>
          <w:color w:val="000000"/>
          <w:kern w:val="0"/>
          <w:szCs w:val="21"/>
        </w:rPr>
        <w:t>《</w:t>
      </w:r>
      <w:r w:rsidR="00EA3831" w:rsidRPr="00EA3831">
        <w:rPr>
          <w:rFonts w:hint="eastAsia"/>
          <w:color w:val="000000"/>
          <w:kern w:val="0"/>
          <w:szCs w:val="21"/>
        </w:rPr>
        <w:t>不，伙计：在种族隔离时代的南非长大的白人</w:t>
      </w:r>
      <w:r w:rsidR="00EA3831">
        <w:rPr>
          <w:rFonts w:hint="eastAsia"/>
          <w:color w:val="000000"/>
          <w:kern w:val="0"/>
          <w:szCs w:val="21"/>
        </w:rPr>
        <w:t>》（</w:t>
      </w:r>
      <w:r w:rsidR="00EA3831" w:rsidRPr="00EA3831">
        <w:rPr>
          <w:color w:val="000000"/>
          <w:kern w:val="0"/>
          <w:szCs w:val="21"/>
        </w:rPr>
        <w:t>JA, NO, MAN: Growing Up White in Apartheid-era South Africa</w:t>
      </w:r>
      <w:r w:rsidR="00EA3831">
        <w:rPr>
          <w:rFonts w:hint="eastAsia"/>
          <w:color w:val="000000"/>
          <w:kern w:val="0"/>
          <w:szCs w:val="21"/>
        </w:rPr>
        <w:t>）、（加拿大企鹅出版社，</w:t>
      </w:r>
      <w:r w:rsidR="00EA3831">
        <w:rPr>
          <w:rFonts w:hint="eastAsia"/>
          <w:color w:val="000000"/>
          <w:kern w:val="0"/>
          <w:szCs w:val="21"/>
        </w:rPr>
        <w:t>2007</w:t>
      </w:r>
      <w:r w:rsidR="00EA3831">
        <w:rPr>
          <w:rFonts w:hint="eastAsia"/>
          <w:color w:val="000000"/>
          <w:kern w:val="0"/>
          <w:szCs w:val="21"/>
        </w:rPr>
        <w:t>年）《</w:t>
      </w:r>
      <w:r w:rsidR="00EA3831" w:rsidRPr="00EA3831">
        <w:rPr>
          <w:rFonts w:hint="eastAsia"/>
          <w:color w:val="000000"/>
          <w:kern w:val="0"/>
          <w:szCs w:val="21"/>
        </w:rPr>
        <w:t>酋长的蝙蝠车：在穆斯林世界追求美国流行文化</w:t>
      </w:r>
      <w:r w:rsidR="00EA3831">
        <w:rPr>
          <w:rFonts w:hint="eastAsia"/>
          <w:color w:val="000000"/>
          <w:kern w:val="0"/>
          <w:szCs w:val="21"/>
        </w:rPr>
        <w:t>》（</w:t>
      </w:r>
      <w:r w:rsidR="00EA3831" w:rsidRPr="00EA3831">
        <w:rPr>
          <w:color w:val="000000"/>
          <w:kern w:val="0"/>
          <w:szCs w:val="21"/>
        </w:rPr>
        <w:t>THE SHEIKH</w:t>
      </w:r>
      <w:proofErr w:type="gramStart"/>
      <w:r w:rsidR="00EA3831" w:rsidRPr="00EA3831">
        <w:rPr>
          <w:color w:val="000000"/>
          <w:kern w:val="0"/>
          <w:szCs w:val="21"/>
        </w:rPr>
        <w:t>’</w:t>
      </w:r>
      <w:proofErr w:type="gramEnd"/>
      <w:r w:rsidR="00EA3831" w:rsidRPr="00EA3831">
        <w:rPr>
          <w:color w:val="000000"/>
          <w:kern w:val="0"/>
          <w:szCs w:val="21"/>
        </w:rPr>
        <w:t>S BATMOBILE: in Pursuit of American Pop Culture in the Muslim World</w:t>
      </w:r>
      <w:r w:rsidR="00EA3831">
        <w:rPr>
          <w:rFonts w:hint="eastAsia"/>
          <w:color w:val="000000"/>
          <w:kern w:val="0"/>
          <w:szCs w:val="21"/>
        </w:rPr>
        <w:t>）（加拿大企鹅出版社，</w:t>
      </w:r>
      <w:r w:rsidR="00EA3831">
        <w:rPr>
          <w:rFonts w:hint="eastAsia"/>
          <w:color w:val="000000"/>
          <w:kern w:val="0"/>
          <w:szCs w:val="21"/>
        </w:rPr>
        <w:t>2009</w:t>
      </w:r>
      <w:r w:rsidR="00EA3831">
        <w:rPr>
          <w:rFonts w:hint="eastAsia"/>
          <w:color w:val="000000"/>
          <w:kern w:val="0"/>
          <w:szCs w:val="21"/>
        </w:rPr>
        <w:t>年）、《</w:t>
      </w:r>
      <w:r w:rsidR="00EA3831" w:rsidRPr="00EA3831">
        <w:rPr>
          <w:rFonts w:hint="eastAsia"/>
          <w:color w:val="000000"/>
          <w:kern w:val="0"/>
          <w:szCs w:val="21"/>
        </w:rPr>
        <w:t>肯克：一幅肖像画</w:t>
      </w:r>
      <w:r w:rsidR="00EA3831">
        <w:rPr>
          <w:rFonts w:hint="eastAsia"/>
          <w:color w:val="000000"/>
          <w:kern w:val="0"/>
          <w:szCs w:val="21"/>
        </w:rPr>
        <w:t>》（</w:t>
      </w:r>
      <w:r w:rsidR="00EA3831" w:rsidRPr="00EA3831">
        <w:rPr>
          <w:color w:val="000000"/>
          <w:kern w:val="0"/>
          <w:szCs w:val="21"/>
        </w:rPr>
        <w:t>KENK: A Graphic Portrait</w:t>
      </w:r>
      <w:r w:rsidR="00EA3831">
        <w:rPr>
          <w:rFonts w:hint="eastAsia"/>
          <w:color w:val="000000"/>
          <w:kern w:val="0"/>
          <w:szCs w:val="21"/>
        </w:rPr>
        <w:t>）（</w:t>
      </w:r>
      <w:r w:rsidR="00EA3831" w:rsidRPr="00EA3831">
        <w:rPr>
          <w:color w:val="000000"/>
          <w:kern w:val="0"/>
          <w:szCs w:val="21"/>
        </w:rPr>
        <w:t>Pop Sandbox</w:t>
      </w:r>
      <w:r w:rsidR="00EA3831">
        <w:rPr>
          <w:rFonts w:hint="eastAsia"/>
          <w:color w:val="000000"/>
          <w:kern w:val="0"/>
          <w:szCs w:val="21"/>
        </w:rPr>
        <w:t>出版社，</w:t>
      </w:r>
      <w:r w:rsidR="00EA3831">
        <w:rPr>
          <w:rFonts w:hint="eastAsia"/>
          <w:color w:val="000000"/>
          <w:kern w:val="0"/>
          <w:szCs w:val="21"/>
        </w:rPr>
        <w:t>2010</w:t>
      </w:r>
      <w:r w:rsidR="00EA3831">
        <w:rPr>
          <w:rFonts w:hint="eastAsia"/>
          <w:color w:val="000000"/>
          <w:kern w:val="0"/>
          <w:szCs w:val="21"/>
        </w:rPr>
        <w:t>年）和以他在</w:t>
      </w:r>
      <w:r w:rsidR="00EA3831" w:rsidRPr="007052B5">
        <w:rPr>
          <w:rFonts w:hint="eastAsia"/>
          <w:bCs/>
          <w:szCs w:val="21"/>
        </w:rPr>
        <w:t>《特立独行日报》</w:t>
      </w:r>
      <w:r w:rsidR="00EA3831">
        <w:rPr>
          <w:rFonts w:hint="eastAsia"/>
          <w:bCs/>
          <w:szCs w:val="21"/>
        </w:rPr>
        <w:t>上刊载的报道编辑的选集</w:t>
      </w:r>
      <w:r w:rsidR="00EA3831">
        <w:rPr>
          <w:rFonts w:hint="eastAsia"/>
          <w:color w:val="000000"/>
          <w:kern w:val="0"/>
          <w:szCs w:val="21"/>
        </w:rPr>
        <w:t>《</w:t>
      </w:r>
      <w:r w:rsidR="00EA3831" w:rsidRPr="00EA3831">
        <w:rPr>
          <w:rFonts w:hint="eastAsia"/>
          <w:color w:val="000000"/>
          <w:kern w:val="0"/>
          <w:szCs w:val="21"/>
        </w:rPr>
        <w:t>直到尤利乌斯到来：政治丛林中的冒险</w:t>
      </w:r>
      <w:r w:rsidR="00EA3831">
        <w:rPr>
          <w:rFonts w:hint="eastAsia"/>
          <w:color w:val="000000"/>
          <w:kern w:val="0"/>
          <w:szCs w:val="21"/>
        </w:rPr>
        <w:t>》（</w:t>
      </w:r>
      <w:r w:rsidR="00EA3831" w:rsidRPr="00EA3831">
        <w:rPr>
          <w:color w:val="000000"/>
          <w:kern w:val="0"/>
          <w:szCs w:val="21"/>
        </w:rPr>
        <w:t>UNTIL JULIUS COMES: Adventures in the Political Jungle</w:t>
      </w:r>
      <w:r w:rsidR="00EA3831">
        <w:rPr>
          <w:rFonts w:hint="eastAsia"/>
          <w:color w:val="000000"/>
          <w:kern w:val="0"/>
          <w:szCs w:val="21"/>
        </w:rPr>
        <w:t>）（</w:t>
      </w:r>
      <w:proofErr w:type="spellStart"/>
      <w:r w:rsidR="00EA3831" w:rsidRPr="00EA3831">
        <w:rPr>
          <w:color w:val="000000"/>
          <w:kern w:val="0"/>
          <w:szCs w:val="21"/>
        </w:rPr>
        <w:t>Tafelberg</w:t>
      </w:r>
      <w:proofErr w:type="spellEnd"/>
      <w:r w:rsidR="00EA3831" w:rsidRPr="00EA3831">
        <w:rPr>
          <w:color w:val="000000"/>
          <w:kern w:val="0"/>
          <w:szCs w:val="21"/>
        </w:rPr>
        <w:t xml:space="preserve"> Press</w:t>
      </w:r>
      <w:r w:rsidR="00EA3831">
        <w:rPr>
          <w:rFonts w:hint="eastAsia"/>
          <w:color w:val="000000"/>
          <w:kern w:val="0"/>
          <w:szCs w:val="21"/>
        </w:rPr>
        <w:t>出版社，</w:t>
      </w:r>
      <w:r w:rsidR="00EA3831">
        <w:rPr>
          <w:rFonts w:hint="eastAsia"/>
          <w:color w:val="000000"/>
          <w:kern w:val="0"/>
          <w:szCs w:val="21"/>
        </w:rPr>
        <w:t>2014</w:t>
      </w:r>
      <w:r w:rsidR="00EA3831">
        <w:rPr>
          <w:rFonts w:hint="eastAsia"/>
          <w:color w:val="000000"/>
          <w:kern w:val="0"/>
          <w:szCs w:val="21"/>
        </w:rPr>
        <w:t>年）。他的第五本书是《</w:t>
      </w:r>
      <w:r w:rsidR="00EA3831" w:rsidRPr="00EA3831">
        <w:rPr>
          <w:rFonts w:hint="eastAsia"/>
          <w:color w:val="000000"/>
          <w:kern w:val="0"/>
          <w:szCs w:val="21"/>
        </w:rPr>
        <w:t>大陆转移：穿越非洲不断变化的命运之旅</w:t>
      </w:r>
      <w:r w:rsidR="00EA3831">
        <w:rPr>
          <w:rFonts w:hint="eastAsia"/>
          <w:color w:val="000000"/>
          <w:kern w:val="0"/>
          <w:szCs w:val="21"/>
        </w:rPr>
        <w:t>》（</w:t>
      </w:r>
      <w:r w:rsidR="00EA3831" w:rsidRPr="00EA3831">
        <w:rPr>
          <w:color w:val="000000"/>
          <w:kern w:val="0"/>
          <w:szCs w:val="21"/>
        </w:rPr>
        <w:t>CONTINENTAL SHIFT: A Journey Through Africa</w:t>
      </w:r>
      <w:proofErr w:type="gramStart"/>
      <w:r w:rsidR="00EA3831" w:rsidRPr="00EA3831">
        <w:rPr>
          <w:color w:val="000000"/>
          <w:kern w:val="0"/>
          <w:szCs w:val="21"/>
        </w:rPr>
        <w:t>’</w:t>
      </w:r>
      <w:proofErr w:type="gramEnd"/>
      <w:r w:rsidR="00EA3831" w:rsidRPr="00EA3831">
        <w:rPr>
          <w:color w:val="000000"/>
          <w:kern w:val="0"/>
          <w:szCs w:val="21"/>
        </w:rPr>
        <w:t>s Changing Fortunes</w:t>
      </w:r>
      <w:r w:rsidR="00EA3831">
        <w:rPr>
          <w:rFonts w:hint="eastAsia"/>
          <w:color w:val="000000"/>
          <w:kern w:val="0"/>
          <w:szCs w:val="21"/>
        </w:rPr>
        <w:t>），由</w:t>
      </w:r>
      <w:r w:rsidR="00EA3831" w:rsidRPr="00EA3831">
        <w:rPr>
          <w:color w:val="000000"/>
          <w:kern w:val="0"/>
          <w:szCs w:val="21"/>
        </w:rPr>
        <w:t>Jonathan Ball/Portobello</w:t>
      </w:r>
      <w:r w:rsidR="00EA3831">
        <w:rPr>
          <w:rFonts w:hint="eastAsia"/>
          <w:color w:val="000000"/>
          <w:kern w:val="0"/>
          <w:szCs w:val="21"/>
        </w:rPr>
        <w:t>出版社在</w:t>
      </w:r>
      <w:r w:rsidR="00EA3831">
        <w:rPr>
          <w:rFonts w:hint="eastAsia"/>
          <w:color w:val="000000"/>
          <w:kern w:val="0"/>
          <w:szCs w:val="21"/>
        </w:rPr>
        <w:t>2016</w:t>
      </w:r>
      <w:r w:rsidR="00EA3831">
        <w:rPr>
          <w:rFonts w:hint="eastAsia"/>
          <w:color w:val="000000"/>
          <w:kern w:val="0"/>
          <w:szCs w:val="21"/>
        </w:rPr>
        <w:t>年春季出版。</w:t>
      </w:r>
    </w:p>
    <w:p w:rsidR="008B5052" w:rsidRPr="008B5052" w:rsidRDefault="008B5052" w:rsidP="008B505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5052" w:rsidRDefault="008B5052" w:rsidP="008B5052">
      <w:pPr>
        <w:rPr>
          <w:color w:val="000000"/>
          <w:kern w:val="0"/>
          <w:szCs w:val="21"/>
        </w:rPr>
      </w:pPr>
    </w:p>
    <w:p w:rsidR="00EA3831" w:rsidRPr="00EA3831" w:rsidRDefault="00EA3831" w:rsidP="008B5052">
      <w:pPr>
        <w:rPr>
          <w:b/>
          <w:bCs/>
          <w:szCs w:val="21"/>
        </w:rPr>
      </w:pPr>
    </w:p>
    <w:p w:rsidR="008B5052" w:rsidRPr="008B5052" w:rsidRDefault="008B5052">
      <w:pPr>
        <w:rPr>
          <w:b/>
          <w:bCs/>
          <w:szCs w:val="21"/>
        </w:rPr>
      </w:pPr>
    </w:p>
    <w:p w:rsidR="00BD53C4" w:rsidRDefault="0034784B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8" w:history="1">
        <w:r>
          <w:rPr>
            <w:rStyle w:val="ab"/>
            <w:szCs w:val="21"/>
          </w:rPr>
          <w:t>Claire@nurnberg.com.cn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新浪微博</w:t>
      </w:r>
      <w:proofErr w:type="gramEnd"/>
      <w:r w:rsidRPr="00F53FBC">
        <w:rPr>
          <w:rFonts w:hint="eastAsia"/>
          <w:color w:val="000000"/>
          <w:szCs w:val="21"/>
        </w:rPr>
        <w:t>：</w:t>
      </w:r>
      <w:hyperlink r:id="rId14" w:history="1">
        <w:r w:rsidRPr="00F53FBC">
          <w:rPr>
            <w:rStyle w:val="ab"/>
            <w:rFonts w:hint="eastAsia"/>
            <w:szCs w:val="21"/>
          </w:rPr>
          <w:t>安德鲁纳伯格公司</w:t>
        </w:r>
        <w:proofErr w:type="gramStart"/>
        <w:r w:rsidRPr="00F53FBC">
          <w:rPr>
            <w:rStyle w:val="ab"/>
            <w:rFonts w:hint="eastAsia"/>
            <w:szCs w:val="21"/>
          </w:rPr>
          <w:t>的微博</w:t>
        </w:r>
        <w:proofErr w:type="gramEnd"/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微信订阅</w:t>
      </w:r>
      <w:proofErr w:type="gramEnd"/>
      <w:r w:rsidRPr="00F53FBC">
        <w:rPr>
          <w:rFonts w:hint="eastAsia"/>
          <w:color w:val="000000"/>
          <w:szCs w:val="21"/>
        </w:rPr>
        <w:t>号：“安德鲁﹒纳伯格联合国际有限公司北京代表处”</w:t>
      </w:r>
    </w:p>
    <w:p w:rsidR="00BD53C4" w:rsidRPr="00A018FE" w:rsidRDefault="00C626C1" w:rsidP="00A018FE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lastRenderedPageBreak/>
        <w:drawing>
          <wp:inline distT="0" distB="0" distL="0" distR="0">
            <wp:extent cx="704850" cy="762000"/>
            <wp:effectExtent l="19050" t="0" r="0" b="0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3C4" w:rsidRPr="00A018FE" w:rsidSect="00BD53C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3B" w:rsidRDefault="008B5D3B" w:rsidP="00BD53C4">
      <w:r>
        <w:separator/>
      </w:r>
    </w:p>
  </w:endnote>
  <w:endnote w:type="continuationSeparator" w:id="0">
    <w:p w:rsidR="008B5D3B" w:rsidRDefault="008B5D3B" w:rsidP="00B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BD53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D53C4" w:rsidRDefault="00BD53C4">
    <w:pPr>
      <w:pStyle w:val="a5"/>
      <w:jc w:val="center"/>
      <w:rPr>
        <w:rFonts w:eastAsia="方正姚体"/>
      </w:rPr>
    </w:pPr>
  </w:p>
  <w:p w:rsidR="00BD53C4" w:rsidRDefault="00BD53C4">
    <w:pPr>
      <w:pStyle w:val="a5"/>
      <w:jc w:val="center"/>
      <w:rPr>
        <w:rFonts w:eastAsia="方正姚体"/>
      </w:rPr>
    </w:pPr>
  </w:p>
  <w:p w:rsidR="00BD53C4" w:rsidRDefault="0034784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E0BD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E0BD2">
      <w:rPr>
        <w:rFonts w:ascii="方正姚体" w:eastAsia="方正姚体"/>
        <w:kern w:val="0"/>
        <w:szCs w:val="21"/>
      </w:rPr>
      <w:fldChar w:fldCharType="separate"/>
    </w:r>
    <w:r w:rsidR="003A4DDD">
      <w:rPr>
        <w:rFonts w:ascii="方正姚体" w:eastAsia="方正姚体"/>
        <w:noProof/>
        <w:kern w:val="0"/>
        <w:szCs w:val="21"/>
      </w:rPr>
      <w:t>2</w:t>
    </w:r>
    <w:r w:rsidR="00CE0BD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3B" w:rsidRDefault="008B5D3B" w:rsidP="00BD53C4">
      <w:r>
        <w:separator/>
      </w:r>
    </w:p>
  </w:footnote>
  <w:footnote w:type="continuationSeparator" w:id="0">
    <w:p w:rsidR="008B5D3B" w:rsidRDefault="008B5D3B" w:rsidP="00B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34784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3C4" w:rsidRDefault="0034784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B5317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369D"/>
    <w:rsid w:val="00344C37"/>
    <w:rsid w:val="0034784B"/>
    <w:rsid w:val="0035593A"/>
    <w:rsid w:val="003577EC"/>
    <w:rsid w:val="0037085F"/>
    <w:rsid w:val="00383FD0"/>
    <w:rsid w:val="00390940"/>
    <w:rsid w:val="003972FB"/>
    <w:rsid w:val="003A4DDD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595E"/>
    <w:rsid w:val="004148D5"/>
    <w:rsid w:val="00414A9C"/>
    <w:rsid w:val="00424902"/>
    <w:rsid w:val="00431D1E"/>
    <w:rsid w:val="0043213E"/>
    <w:rsid w:val="00450CE0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4841"/>
    <w:rsid w:val="004C7A29"/>
    <w:rsid w:val="004E52F4"/>
    <w:rsid w:val="004E7135"/>
    <w:rsid w:val="004F0982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4919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52B5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64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26FA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2597"/>
    <w:rsid w:val="00873EF3"/>
    <w:rsid w:val="0088708F"/>
    <w:rsid w:val="0089462C"/>
    <w:rsid w:val="008955F8"/>
    <w:rsid w:val="0089589B"/>
    <w:rsid w:val="008B0A5A"/>
    <w:rsid w:val="008B3081"/>
    <w:rsid w:val="008B4DCA"/>
    <w:rsid w:val="008B5052"/>
    <w:rsid w:val="008B541B"/>
    <w:rsid w:val="008B5D3B"/>
    <w:rsid w:val="008B7B41"/>
    <w:rsid w:val="008D4D33"/>
    <w:rsid w:val="008E32FA"/>
    <w:rsid w:val="008F2A80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C213E"/>
    <w:rsid w:val="009C2F45"/>
    <w:rsid w:val="009C31DF"/>
    <w:rsid w:val="009C50AB"/>
    <w:rsid w:val="009F1E68"/>
    <w:rsid w:val="00A005AB"/>
    <w:rsid w:val="00A018FE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94996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2C2C"/>
    <w:rsid w:val="00BB3810"/>
    <w:rsid w:val="00BB43BF"/>
    <w:rsid w:val="00BC6148"/>
    <w:rsid w:val="00BD53C4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6C1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0BD2"/>
    <w:rsid w:val="00CE1D5B"/>
    <w:rsid w:val="00CE468D"/>
    <w:rsid w:val="00CE6611"/>
    <w:rsid w:val="00CE67B4"/>
    <w:rsid w:val="00CF1D82"/>
    <w:rsid w:val="00CF2C8D"/>
    <w:rsid w:val="00CF5AFB"/>
    <w:rsid w:val="00CF6406"/>
    <w:rsid w:val="00D24097"/>
    <w:rsid w:val="00D273F3"/>
    <w:rsid w:val="00D34454"/>
    <w:rsid w:val="00D36174"/>
    <w:rsid w:val="00D430C2"/>
    <w:rsid w:val="00D43A3B"/>
    <w:rsid w:val="00D43A4A"/>
    <w:rsid w:val="00D46BB5"/>
    <w:rsid w:val="00D46E79"/>
    <w:rsid w:val="00D548F4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2196"/>
    <w:rsid w:val="00E2561F"/>
    <w:rsid w:val="00E346E8"/>
    <w:rsid w:val="00E367D0"/>
    <w:rsid w:val="00E418A5"/>
    <w:rsid w:val="00E44F09"/>
    <w:rsid w:val="00E5688B"/>
    <w:rsid w:val="00E5753A"/>
    <w:rsid w:val="00E636A3"/>
    <w:rsid w:val="00E744E4"/>
    <w:rsid w:val="00E76E41"/>
    <w:rsid w:val="00E82CB2"/>
    <w:rsid w:val="00E84329"/>
    <w:rsid w:val="00EA3831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6B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51FA0B53"/>
    <w:rsid w:val="5C2C2B45"/>
    <w:rsid w:val="5F8035AF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A138BC-0166-40BE-9210-2296D4AD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3C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D53C4"/>
    <w:pPr>
      <w:jc w:val="left"/>
    </w:pPr>
  </w:style>
  <w:style w:type="paragraph" w:styleId="a4">
    <w:name w:val="Balloon Text"/>
    <w:basedOn w:val="a"/>
    <w:link w:val="Char"/>
    <w:qFormat/>
    <w:rsid w:val="00BD53C4"/>
    <w:rPr>
      <w:sz w:val="18"/>
      <w:szCs w:val="18"/>
    </w:rPr>
  </w:style>
  <w:style w:type="paragraph" w:styleId="a5">
    <w:name w:val="footer"/>
    <w:basedOn w:val="a"/>
    <w:qFormat/>
    <w:rsid w:val="00B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D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BD53C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D53C4"/>
    <w:rPr>
      <w:b/>
      <w:bCs/>
    </w:rPr>
  </w:style>
  <w:style w:type="character" w:styleId="a9">
    <w:name w:val="FollowedHyperlink"/>
    <w:qFormat/>
    <w:rsid w:val="00BD53C4"/>
    <w:rPr>
      <w:color w:val="800080"/>
      <w:u w:val="single"/>
    </w:rPr>
  </w:style>
  <w:style w:type="character" w:styleId="aa">
    <w:name w:val="Emphasis"/>
    <w:qFormat/>
    <w:rsid w:val="00BD53C4"/>
    <w:rPr>
      <w:i/>
      <w:iCs/>
    </w:rPr>
  </w:style>
  <w:style w:type="character" w:styleId="ab">
    <w:name w:val="Hyperlink"/>
    <w:qFormat/>
    <w:rsid w:val="00BD53C4"/>
    <w:rPr>
      <w:color w:val="0000FF"/>
      <w:u w:val="single"/>
    </w:rPr>
  </w:style>
  <w:style w:type="character" w:styleId="HTML0">
    <w:name w:val="HTML Cite"/>
    <w:qFormat/>
    <w:rsid w:val="00BD53C4"/>
    <w:rPr>
      <w:i/>
      <w:iCs/>
    </w:rPr>
  </w:style>
  <w:style w:type="character" w:customStyle="1" w:styleId="serif1">
    <w:name w:val="serif1"/>
    <w:qFormat/>
    <w:rsid w:val="00BD53C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D53C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D53C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D53C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D53C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D53C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D53C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D53C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D53C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D53C4"/>
    <w:rPr>
      <w:color w:val="000000"/>
      <w:u w:val="single"/>
    </w:rPr>
  </w:style>
  <w:style w:type="character" w:customStyle="1" w:styleId="redsubtitle1">
    <w:name w:val="redsubtitle1"/>
    <w:qFormat/>
    <w:rsid w:val="00BD53C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D53C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D53C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D53C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D53C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D53C4"/>
  </w:style>
  <w:style w:type="paragraph" w:customStyle="1" w:styleId="book-text">
    <w:name w:val="book-text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D53C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D53C4"/>
  </w:style>
  <w:style w:type="character" w:customStyle="1" w:styleId="apple-converted-space">
    <w:name w:val="apple-converted-space"/>
    <w:basedOn w:val="a0"/>
    <w:qFormat/>
    <w:rsid w:val="00BD53C4"/>
  </w:style>
  <w:style w:type="character" w:customStyle="1" w:styleId="Char">
    <w:name w:val="批注框文本 Char"/>
    <w:basedOn w:val="a0"/>
    <w:link w:val="a4"/>
    <w:qFormat/>
    <w:rsid w:val="00BD5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377</Words>
  <Characters>2149</Characters>
  <Application>Microsoft Office Word</Application>
  <DocSecurity>0</DocSecurity>
  <Lines>17</Lines>
  <Paragraphs>5</Paragraphs>
  <ScaleCrop>false</ScaleCrop>
  <Company>2ndSpAcE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24</cp:revision>
  <cp:lastPrinted>2004-04-23T07:06:00Z</cp:lastPrinted>
  <dcterms:created xsi:type="dcterms:W3CDTF">2019-05-09T07:35:00Z</dcterms:created>
  <dcterms:modified xsi:type="dcterms:W3CDTF">2022-03-07T05:40:00Z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