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37CF5" w14:textId="77777777" w:rsidR="00B00182" w:rsidRDefault="00146207" w:rsidP="00573EB9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26657169" w14:textId="77777777" w:rsidR="00B00182" w:rsidRDefault="00146207" w:rsidP="00573EB9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93056" behindDoc="0" locked="0" layoutInCell="1" allowOverlap="1" wp14:anchorId="154D64C3" wp14:editId="12780BD3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934210" cy="1871980"/>
            <wp:effectExtent l="0" t="0" r="8890" b="0"/>
            <wp:wrapSquare wrapText="bothSides"/>
            <wp:docPr id="6" name="图片 6" descr="THE CRANE GIRL 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HE CRANE GIRL 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仙鹤女</w:t>
      </w:r>
      <w:r>
        <w:rPr>
          <w:b/>
          <w:szCs w:val="21"/>
        </w:rPr>
        <w:t>》</w:t>
      </w:r>
    </w:p>
    <w:p w14:paraId="1CBC7F65" w14:textId="77777777" w:rsidR="00B00182" w:rsidRDefault="00146207" w:rsidP="00573EB9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THE CRANE GIRL</w:t>
      </w:r>
    </w:p>
    <w:p w14:paraId="06700CA7" w14:textId="77777777" w:rsidR="00B00182" w:rsidRDefault="00146207" w:rsidP="00573EB9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bCs/>
          <w:color w:val="000000"/>
          <w:sz w:val="22"/>
          <w:szCs w:val="22"/>
        </w:rPr>
        <w:t>Curtis Manley</w:t>
      </w:r>
      <w:r>
        <w:rPr>
          <w:b/>
          <w:bCs/>
          <w:color w:val="000000"/>
          <w:sz w:val="22"/>
          <w:szCs w:val="22"/>
        </w:rPr>
        <w:t xml:space="preserve"> and </w:t>
      </w:r>
      <w:r>
        <w:rPr>
          <w:rFonts w:hint="eastAsia"/>
          <w:b/>
          <w:bCs/>
          <w:color w:val="000000"/>
          <w:sz w:val="22"/>
          <w:szCs w:val="22"/>
        </w:rPr>
        <w:t>Lin Wang</w:t>
      </w:r>
    </w:p>
    <w:p w14:paraId="13A216AC" w14:textId="77777777" w:rsidR="00B00182" w:rsidRDefault="00146207" w:rsidP="00573EB9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L</w:t>
      </w:r>
      <w:r>
        <w:rPr>
          <w:b/>
          <w:szCs w:val="21"/>
        </w:rPr>
        <w:t>EE</w:t>
      </w:r>
      <w:r>
        <w:rPr>
          <w:rFonts w:hint="eastAsia"/>
          <w:b/>
          <w:szCs w:val="21"/>
        </w:rPr>
        <w:t xml:space="preserve"> &amp; L</w:t>
      </w:r>
      <w:r>
        <w:rPr>
          <w:b/>
          <w:szCs w:val="21"/>
        </w:rPr>
        <w:t>OW</w:t>
      </w:r>
      <w:r>
        <w:rPr>
          <w:rFonts w:hint="eastAsia"/>
          <w:b/>
          <w:szCs w:val="21"/>
        </w:rPr>
        <w:t xml:space="preserve"> B</w:t>
      </w:r>
      <w:r>
        <w:rPr>
          <w:b/>
          <w:szCs w:val="21"/>
        </w:rPr>
        <w:t>OOKS</w:t>
      </w:r>
    </w:p>
    <w:p w14:paraId="4C4C7A35" w14:textId="4D5425BE" w:rsidR="00B00182" w:rsidRDefault="00146207" w:rsidP="00573EB9">
      <w:pPr>
        <w:rPr>
          <w:b/>
          <w:szCs w:val="21"/>
        </w:rPr>
      </w:pPr>
      <w:r>
        <w:rPr>
          <w:b/>
          <w:szCs w:val="21"/>
        </w:rPr>
        <w:t>代理公司：</w:t>
      </w:r>
      <w:r w:rsidR="00227BB7">
        <w:rPr>
          <w:rFonts w:hint="eastAsia"/>
          <w:b/>
          <w:szCs w:val="21"/>
        </w:rPr>
        <w:t>Biagi</w:t>
      </w:r>
      <w:r w:rsidR="00227BB7">
        <w:rPr>
          <w:b/>
          <w:szCs w:val="21"/>
        </w:rPr>
        <w:t>/</w:t>
      </w:r>
      <w:r>
        <w:rPr>
          <w:b/>
          <w:szCs w:val="21"/>
        </w:rPr>
        <w:t>ANA/Emily Xu</w:t>
      </w:r>
    </w:p>
    <w:p w14:paraId="2CF92629" w14:textId="77777777" w:rsidR="00B00182" w:rsidRDefault="00146207" w:rsidP="00573EB9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32</w:t>
      </w:r>
      <w:r>
        <w:rPr>
          <w:b/>
          <w:szCs w:val="21"/>
        </w:rPr>
        <w:t>页</w:t>
      </w:r>
    </w:p>
    <w:p w14:paraId="6D39C3BD" w14:textId="77777777" w:rsidR="00B00182" w:rsidRDefault="00146207" w:rsidP="00573EB9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2017</w:t>
      </w:r>
      <w:r>
        <w:rPr>
          <w:b/>
          <w:szCs w:val="21"/>
        </w:rPr>
        <w:t>年</w:t>
      </w:r>
      <w:r>
        <w:rPr>
          <w:b/>
          <w:szCs w:val="21"/>
        </w:rPr>
        <w:t>2</w:t>
      </w:r>
      <w:r>
        <w:rPr>
          <w:b/>
          <w:szCs w:val="21"/>
        </w:rPr>
        <w:t>月</w:t>
      </w:r>
    </w:p>
    <w:p w14:paraId="5C17297D" w14:textId="77777777" w:rsidR="00B00182" w:rsidRDefault="00146207" w:rsidP="00573EB9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7F9F75C0" w14:textId="77777777" w:rsidR="00B00182" w:rsidRDefault="00146207" w:rsidP="00573EB9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237542AF" w14:textId="77777777" w:rsidR="00B00182" w:rsidRDefault="00146207" w:rsidP="00573EB9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14:paraId="648BF7D5" w14:textId="77777777" w:rsidR="00B00182" w:rsidRDefault="00B00182" w:rsidP="00573EB9">
      <w:pPr>
        <w:rPr>
          <w:b/>
          <w:bCs/>
          <w:szCs w:val="21"/>
        </w:rPr>
      </w:pPr>
    </w:p>
    <w:p w14:paraId="68AF926C" w14:textId="77777777" w:rsidR="00B00182" w:rsidRDefault="00146207" w:rsidP="00573EB9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32913697" w14:textId="77777777" w:rsidR="00B00182" w:rsidRDefault="00B00182" w:rsidP="00573EB9">
      <w:pPr>
        <w:ind w:right="-1"/>
        <w:rPr>
          <w:bCs/>
          <w:szCs w:val="21"/>
        </w:rPr>
      </w:pPr>
    </w:p>
    <w:p w14:paraId="07E81447" w14:textId="77777777" w:rsidR="00B00182" w:rsidRDefault="00146207" w:rsidP="00573EB9">
      <w:pPr>
        <w:ind w:right="-1"/>
        <w:rPr>
          <w:b/>
          <w:szCs w:val="21"/>
        </w:rPr>
      </w:pPr>
      <w:r>
        <w:rPr>
          <w:bCs/>
          <w:szCs w:val="21"/>
        </w:rPr>
        <w:tab/>
      </w:r>
      <w:r>
        <w:rPr>
          <w:rFonts w:hint="eastAsia"/>
          <w:b/>
          <w:szCs w:val="21"/>
        </w:rPr>
        <w:t>一个</w:t>
      </w:r>
      <w:r>
        <w:rPr>
          <w:rFonts w:hint="eastAsia"/>
          <w:b/>
          <w:szCs w:val="21"/>
          <w:lang w:eastAsia="zh-Hans"/>
        </w:rPr>
        <w:t>流传</w:t>
      </w:r>
      <w:r>
        <w:rPr>
          <w:rFonts w:hint="eastAsia"/>
          <w:b/>
          <w:szCs w:val="21"/>
        </w:rPr>
        <w:t>日本民间</w:t>
      </w:r>
      <w:r>
        <w:rPr>
          <w:rFonts w:hint="eastAsia"/>
          <w:b/>
          <w:szCs w:val="21"/>
          <w:lang w:eastAsia="zh-Hans"/>
        </w:rPr>
        <w:t>的</w:t>
      </w:r>
      <w:r>
        <w:rPr>
          <w:rFonts w:hint="eastAsia"/>
          <w:b/>
          <w:szCs w:val="21"/>
        </w:rPr>
        <w:t>故事</w:t>
      </w:r>
      <w:r>
        <w:rPr>
          <w:b/>
          <w:szCs w:val="21"/>
        </w:rPr>
        <w:t>——</w:t>
      </w:r>
      <w:r>
        <w:rPr>
          <w:rFonts w:hint="eastAsia"/>
          <w:b/>
          <w:szCs w:val="21"/>
          <w:lang w:eastAsia="zh-Hans"/>
        </w:rPr>
        <w:t>仙鹤幻化成人</w:t>
      </w:r>
      <w:r>
        <w:rPr>
          <w:b/>
          <w:szCs w:val="21"/>
          <w:lang w:eastAsia="zh-Hans"/>
        </w:rPr>
        <w:t>，</w:t>
      </w:r>
      <w:r>
        <w:rPr>
          <w:rFonts w:hint="eastAsia"/>
          <w:b/>
          <w:szCs w:val="21"/>
        </w:rPr>
        <w:t>偿还</w:t>
      </w:r>
      <w:r>
        <w:rPr>
          <w:rFonts w:hint="eastAsia"/>
          <w:b/>
          <w:szCs w:val="21"/>
          <w:lang w:eastAsia="zh-Hans"/>
        </w:rPr>
        <w:t>恩情</w:t>
      </w:r>
      <w:r>
        <w:rPr>
          <w:b/>
          <w:szCs w:val="21"/>
          <w:lang w:eastAsia="zh-Hans"/>
        </w:rPr>
        <w:t>。</w:t>
      </w:r>
      <w:r>
        <w:rPr>
          <w:rFonts w:hint="eastAsia"/>
          <w:b/>
          <w:szCs w:val="21"/>
          <w:lang w:eastAsia="zh-Hans"/>
        </w:rPr>
        <w:t>这本书带给读者不一样的结局</w:t>
      </w:r>
      <w:r>
        <w:rPr>
          <w:b/>
          <w:szCs w:val="21"/>
          <w:lang w:eastAsia="zh-Hans"/>
        </w:rPr>
        <w:t>，</w:t>
      </w:r>
      <w:r>
        <w:rPr>
          <w:rFonts w:hint="eastAsia"/>
          <w:b/>
          <w:szCs w:val="21"/>
          <w:lang w:eastAsia="zh-Hans"/>
        </w:rPr>
        <w:t>穿插日本</w:t>
      </w:r>
      <w:r>
        <w:rPr>
          <w:rFonts w:hint="eastAsia"/>
          <w:b/>
          <w:szCs w:val="21"/>
        </w:rPr>
        <w:t>俳句</w:t>
      </w:r>
      <w:r>
        <w:rPr>
          <w:b/>
          <w:szCs w:val="21"/>
        </w:rPr>
        <w:t>，</w:t>
      </w:r>
      <w:r>
        <w:rPr>
          <w:rFonts w:hint="eastAsia"/>
          <w:b/>
          <w:szCs w:val="21"/>
          <w:lang w:eastAsia="zh-Hans"/>
        </w:rPr>
        <w:t>以散文形式</w:t>
      </w:r>
      <w:r>
        <w:rPr>
          <w:rFonts w:hint="eastAsia"/>
          <w:b/>
          <w:szCs w:val="21"/>
        </w:rPr>
        <w:t>讲述</w:t>
      </w:r>
      <w:r>
        <w:rPr>
          <w:rFonts w:hint="eastAsia"/>
          <w:b/>
          <w:szCs w:val="21"/>
          <w:lang w:eastAsia="zh-Hans"/>
        </w:rPr>
        <w:t>新版本的故事</w:t>
      </w:r>
      <w:r>
        <w:rPr>
          <w:rFonts w:hint="eastAsia"/>
          <w:b/>
          <w:szCs w:val="21"/>
        </w:rPr>
        <w:t>。</w:t>
      </w:r>
    </w:p>
    <w:p w14:paraId="6D5E9DF7" w14:textId="77777777" w:rsidR="00B00182" w:rsidRDefault="00B00182" w:rsidP="00573EB9">
      <w:pPr>
        <w:ind w:right="-1"/>
        <w:rPr>
          <w:bCs/>
          <w:szCs w:val="21"/>
        </w:rPr>
      </w:pPr>
    </w:p>
    <w:p w14:paraId="61DEF315" w14:textId="77777777" w:rsidR="00B00182" w:rsidRDefault="00146207" w:rsidP="00573EB9">
      <w:pPr>
        <w:ind w:right="-1"/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在捡拾柴火时，康</w:t>
      </w:r>
      <w:proofErr w:type="gramStart"/>
      <w:r>
        <w:rPr>
          <w:rFonts w:hint="eastAsia"/>
          <w:bCs/>
          <w:szCs w:val="21"/>
        </w:rPr>
        <w:t>裕</w:t>
      </w:r>
      <w:r>
        <w:rPr>
          <w:rFonts w:hint="eastAsia"/>
          <w:bCs/>
          <w:szCs w:val="21"/>
          <w:lang w:eastAsia="zh-Hans"/>
        </w:rPr>
        <w:t>发现</w:t>
      </w:r>
      <w:proofErr w:type="gramEnd"/>
      <w:r>
        <w:rPr>
          <w:rFonts w:hint="eastAsia"/>
          <w:bCs/>
          <w:szCs w:val="21"/>
        </w:rPr>
        <w:t>了一只受伤的鹤</w:t>
      </w:r>
      <w:r>
        <w:rPr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她奄奄一息</w:t>
      </w:r>
      <w:r>
        <w:rPr>
          <w:bCs/>
          <w:szCs w:val="21"/>
          <w:lang w:eastAsia="zh-Hans"/>
        </w:rPr>
        <w:t>、</w:t>
      </w:r>
      <w:r>
        <w:rPr>
          <w:rFonts w:hint="eastAsia"/>
          <w:bCs/>
          <w:szCs w:val="21"/>
          <w:lang w:eastAsia="zh-Hans"/>
        </w:rPr>
        <w:t>被雪覆盖</w:t>
      </w:r>
      <w:r>
        <w:rPr>
          <w:rFonts w:hint="eastAsia"/>
          <w:bCs/>
          <w:szCs w:val="21"/>
        </w:rPr>
        <w:t>。他</w:t>
      </w:r>
      <w:r>
        <w:rPr>
          <w:rFonts w:hint="eastAsia"/>
          <w:bCs/>
          <w:szCs w:val="21"/>
          <w:lang w:eastAsia="zh-Hans"/>
        </w:rPr>
        <w:t>安抚她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并向她伸出援手</w:t>
      </w:r>
      <w:r>
        <w:rPr>
          <w:rFonts w:hint="eastAsia"/>
          <w:bCs/>
          <w:szCs w:val="21"/>
        </w:rPr>
        <w:t>，然后看着它飞过</w:t>
      </w:r>
      <w:r>
        <w:rPr>
          <w:rFonts w:hint="eastAsia"/>
          <w:bCs/>
          <w:szCs w:val="21"/>
          <w:lang w:eastAsia="zh-Hans"/>
        </w:rPr>
        <w:t>皑皑白雪覆盖的</w:t>
      </w:r>
      <w:r>
        <w:rPr>
          <w:rFonts w:hint="eastAsia"/>
          <w:bCs/>
          <w:szCs w:val="21"/>
        </w:rPr>
        <w:t>山丘</w:t>
      </w:r>
      <w:r>
        <w:rPr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越飞越远</w:t>
      </w:r>
      <w:r>
        <w:rPr>
          <w:rFonts w:hint="eastAsia"/>
          <w:bCs/>
          <w:szCs w:val="21"/>
        </w:rPr>
        <w:t>。</w:t>
      </w:r>
    </w:p>
    <w:p w14:paraId="41204B43" w14:textId="77777777" w:rsidR="00B00182" w:rsidRDefault="00B00182" w:rsidP="00573EB9">
      <w:pPr>
        <w:ind w:right="-1"/>
        <w:rPr>
          <w:bCs/>
          <w:szCs w:val="21"/>
        </w:rPr>
      </w:pPr>
    </w:p>
    <w:p w14:paraId="0EF432FE" w14:textId="77777777" w:rsidR="00B00182" w:rsidRDefault="00146207" w:rsidP="00573EB9">
      <w:pPr>
        <w:ind w:right="-1"/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第二天晚上，神秘的年轻女孩来到了康裕的家，</w:t>
      </w:r>
      <w:r>
        <w:rPr>
          <w:rFonts w:hint="eastAsia"/>
          <w:bCs/>
          <w:szCs w:val="21"/>
          <w:lang w:eastAsia="zh-Hans"/>
        </w:rPr>
        <w:t>说因天气寒冷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无家可归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想借宿于此</w:t>
      </w:r>
      <w:r>
        <w:rPr>
          <w:rFonts w:hint="eastAsia"/>
          <w:bCs/>
          <w:szCs w:val="21"/>
        </w:rPr>
        <w:t>。男孩和他的父亲</w:t>
      </w:r>
      <w:r>
        <w:rPr>
          <w:rFonts w:hint="eastAsia"/>
          <w:bCs/>
          <w:szCs w:val="21"/>
          <w:lang w:eastAsia="zh-Hans"/>
        </w:rPr>
        <w:t>便邀请女孩与他们同住</w:t>
      </w:r>
      <w:r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  <w:lang w:eastAsia="zh-Hans"/>
        </w:rPr>
        <w:t>后来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</w:rPr>
        <w:t>弘子</w:t>
      </w:r>
      <w:r>
        <w:rPr>
          <w:rFonts w:hint="eastAsia"/>
          <w:bCs/>
          <w:szCs w:val="21"/>
          <w:lang w:eastAsia="zh-Hans"/>
        </w:rPr>
        <w:t>发现</w:t>
      </w:r>
      <w:r>
        <w:rPr>
          <w:rFonts w:hint="eastAsia"/>
          <w:bCs/>
          <w:szCs w:val="21"/>
        </w:rPr>
        <w:t>康裕的父亲</w:t>
      </w:r>
      <w:r>
        <w:rPr>
          <w:rFonts w:hint="eastAsia"/>
          <w:bCs/>
          <w:szCs w:val="21"/>
          <w:lang w:eastAsia="zh-Hans"/>
        </w:rPr>
        <w:t>正为钱发愁</w:t>
      </w:r>
      <w:r>
        <w:rPr>
          <w:rFonts w:hint="eastAsia"/>
          <w:bCs/>
          <w:szCs w:val="21"/>
        </w:rPr>
        <w:t>，她提出编织丝绸</w:t>
      </w:r>
      <w:r>
        <w:rPr>
          <w:rFonts w:hint="eastAsia"/>
          <w:bCs/>
          <w:szCs w:val="21"/>
          <w:lang w:eastAsia="zh-Hans"/>
        </w:rPr>
        <w:t>售卖以报答恩情</w:t>
      </w:r>
      <w:r>
        <w:rPr>
          <w:rFonts w:hint="eastAsia"/>
          <w:bCs/>
          <w:szCs w:val="21"/>
        </w:rPr>
        <w:t>。在布料卖到好价钱后，男孩的父亲</w:t>
      </w:r>
      <w:r>
        <w:rPr>
          <w:rFonts w:hint="eastAsia"/>
          <w:bCs/>
          <w:szCs w:val="21"/>
          <w:lang w:eastAsia="zh-Hans"/>
        </w:rPr>
        <w:t>贪得无厌地要求女孩编织</w:t>
      </w:r>
      <w:r>
        <w:rPr>
          <w:rFonts w:hint="eastAsia"/>
          <w:bCs/>
          <w:szCs w:val="21"/>
        </w:rPr>
        <w:t>更多丝绸，</w:t>
      </w:r>
      <w:r>
        <w:rPr>
          <w:rFonts w:hint="eastAsia"/>
          <w:bCs/>
          <w:szCs w:val="21"/>
          <w:lang w:eastAsia="zh-Hans"/>
        </w:rPr>
        <w:t>而这改变了他们所有人的生活</w:t>
      </w:r>
      <w:r>
        <w:rPr>
          <w:rFonts w:hint="eastAsia"/>
          <w:bCs/>
          <w:szCs w:val="21"/>
        </w:rPr>
        <w:t>。</w:t>
      </w:r>
    </w:p>
    <w:p w14:paraId="4954F218" w14:textId="77777777" w:rsidR="00B00182" w:rsidRDefault="00B00182" w:rsidP="00573EB9">
      <w:pPr>
        <w:ind w:right="-1"/>
        <w:rPr>
          <w:bCs/>
          <w:szCs w:val="21"/>
        </w:rPr>
      </w:pPr>
    </w:p>
    <w:p w14:paraId="5AD868EB" w14:textId="77777777" w:rsidR="00B00182" w:rsidRDefault="00146207" w:rsidP="00573EB9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抒情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性</w:t>
      </w:r>
      <w:r>
        <w:rPr>
          <w:rFonts w:hint="eastAsia"/>
          <w:bCs/>
          <w:color w:val="2E3033"/>
          <w:szCs w:val="21"/>
          <w:shd w:val="clear" w:color="auto" w:fill="FFFFFF"/>
        </w:rPr>
        <w:t>叙事巧妙地与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日本</w:t>
      </w:r>
      <w:r>
        <w:rPr>
          <w:rFonts w:hint="eastAsia"/>
          <w:bCs/>
          <w:color w:val="2E3033"/>
          <w:szCs w:val="21"/>
          <w:shd w:val="clear" w:color="auto" w:fill="FFFFFF"/>
        </w:rPr>
        <w:t>俳句交织在一起，</w:t>
      </w:r>
      <w:r>
        <w:rPr>
          <w:bCs/>
          <w:color w:val="2E3033"/>
          <w:szCs w:val="21"/>
          <w:shd w:val="clear" w:color="auto" w:fill="FFFFFF"/>
        </w:rPr>
        <w:t>《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仙鹤女</w:t>
      </w:r>
      <w:r>
        <w:rPr>
          <w:bCs/>
          <w:color w:val="2E3033"/>
          <w:szCs w:val="21"/>
          <w:shd w:val="clear" w:color="auto" w:fill="FFFFFF"/>
        </w:rPr>
        <w:t>》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是广为流传</w:t>
      </w:r>
      <w:r>
        <w:rPr>
          <w:rFonts w:hint="eastAsia"/>
          <w:bCs/>
          <w:color w:val="2E3033"/>
          <w:szCs w:val="21"/>
          <w:shd w:val="clear" w:color="auto" w:fill="FFFFFF"/>
        </w:rPr>
        <w:t>日本民间故事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的新改编版本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讲述了</w:t>
      </w:r>
      <w:r>
        <w:rPr>
          <w:rFonts w:hint="eastAsia"/>
          <w:bCs/>
          <w:color w:val="2E3033"/>
          <w:szCs w:val="21"/>
          <w:shd w:val="clear" w:color="auto" w:fill="FFFFFF"/>
        </w:rPr>
        <w:t>一个关于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友情</w:t>
      </w:r>
      <w:r>
        <w:rPr>
          <w:rFonts w:hint="eastAsia"/>
          <w:bCs/>
          <w:color w:val="2E3033"/>
          <w:szCs w:val="21"/>
          <w:shd w:val="clear" w:color="auto" w:fill="FFFFFF"/>
        </w:rPr>
        <w:t>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动人</w:t>
      </w:r>
      <w:r>
        <w:rPr>
          <w:rFonts w:hint="eastAsia"/>
          <w:bCs/>
          <w:color w:val="2E3033"/>
          <w:szCs w:val="21"/>
          <w:shd w:val="clear" w:color="auto" w:fill="FFFFFF"/>
        </w:rPr>
        <w:t>故事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告诉读者善良具有可以</w:t>
      </w:r>
      <w:r>
        <w:rPr>
          <w:rFonts w:hint="eastAsia"/>
          <w:bCs/>
          <w:color w:val="2E3033"/>
          <w:szCs w:val="21"/>
          <w:shd w:val="clear" w:color="auto" w:fill="FFFFFF"/>
        </w:rPr>
        <w:t>改变生活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的巨大力量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14:paraId="3B3DF648" w14:textId="77777777" w:rsidR="00B00182" w:rsidRDefault="00B00182" w:rsidP="00573EB9">
      <w:pPr>
        <w:ind w:right="-1"/>
        <w:rPr>
          <w:b/>
          <w:color w:val="2E3033"/>
          <w:szCs w:val="21"/>
          <w:shd w:val="clear" w:color="auto" w:fill="FFFFFF"/>
        </w:rPr>
      </w:pPr>
    </w:p>
    <w:p w14:paraId="531E0C1C" w14:textId="77777777" w:rsidR="00B00182" w:rsidRDefault="00146207" w:rsidP="00573EB9">
      <w:pPr>
        <w:ind w:right="-1"/>
        <w:rPr>
          <w:b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媒体评论</w:t>
      </w:r>
      <w:r>
        <w:rPr>
          <w:b/>
          <w:color w:val="2E3033"/>
          <w:szCs w:val="21"/>
          <w:shd w:val="clear" w:color="auto" w:fill="FFFFFF"/>
          <w:lang w:eastAsia="zh-Hans"/>
        </w:rPr>
        <w:t>：</w:t>
      </w:r>
    </w:p>
    <w:p w14:paraId="42C373DA" w14:textId="77777777" w:rsidR="00B00182" w:rsidRDefault="00B00182" w:rsidP="00573EB9">
      <w:pPr>
        <w:ind w:right="-1"/>
        <w:rPr>
          <w:b/>
          <w:color w:val="2E3033"/>
          <w:szCs w:val="21"/>
          <w:shd w:val="clear" w:color="auto" w:fill="FFFFFF"/>
          <w:lang w:eastAsia="zh-Hans"/>
        </w:rPr>
      </w:pPr>
    </w:p>
    <w:p w14:paraId="5F403854" w14:textId="77777777" w:rsidR="00B00182" w:rsidRDefault="00146207" w:rsidP="00573EB9">
      <w:pPr>
        <w:ind w:right="-1"/>
        <w:rPr>
          <w:bCs/>
          <w:color w:val="2E3033"/>
          <w:szCs w:val="21"/>
          <w:shd w:val="clear" w:color="auto" w:fill="FFFFFF"/>
          <w:lang w:eastAsia="zh-Hans"/>
        </w:rPr>
      </w:pPr>
      <w:r>
        <w:rPr>
          <w:bCs/>
          <w:color w:val="2E3033"/>
          <w:szCs w:val="21"/>
          <w:shd w:val="clear" w:color="auto" w:fill="FFFFFF"/>
          <w:lang w:eastAsia="zh-Hans"/>
        </w:rPr>
        <w:tab/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全书精心绘制的全彩插图让人联想到童话插画家阿德里安娜·塞古尔</w:t>
      </w:r>
      <w:r>
        <w:rPr>
          <w:bCs/>
          <w:color w:val="2E3033"/>
          <w:szCs w:val="21"/>
          <w:shd w:val="clear" w:color="auto" w:fill="FFFFFF"/>
          <w:lang w:eastAsia="zh-Hans"/>
        </w:rPr>
        <w:t>（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 xml:space="preserve">Adrienne </w:t>
      </w:r>
      <w:proofErr w:type="spellStart"/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Segur</w:t>
      </w:r>
      <w:proofErr w:type="spellEnd"/>
      <w:r>
        <w:rPr>
          <w:bCs/>
          <w:color w:val="2E3033"/>
          <w:szCs w:val="21"/>
          <w:shd w:val="clear" w:color="auto" w:fill="FFFFFF"/>
          <w:lang w:eastAsia="zh-Hans"/>
        </w:rPr>
        <w:t>）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，给读者留下深刻印象</w:t>
      </w:r>
      <w:r>
        <w:rPr>
          <w:bCs/>
          <w:color w:val="2E3033"/>
          <w:szCs w:val="21"/>
          <w:shd w:val="clear" w:color="auto" w:fill="FFFFFF"/>
          <w:lang w:eastAsia="zh-Hans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抒情性文字叙述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日式俳句穿插其中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故事在揭示主角内心的想法的同时，增加了情节的戏剧性。虽然身强力壮的康裕没有把仙鹤带回家精心照顾，会让读者有些难以置信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但这个故事整体上符合读者口味。这本书是民间故事系列丛书的有益补充</w:t>
      </w:r>
      <w:r>
        <w:rPr>
          <w:bCs/>
          <w:color w:val="2E3033"/>
          <w:szCs w:val="21"/>
          <w:shd w:val="clear" w:color="auto" w:fill="FFFFFF"/>
          <w:lang w:eastAsia="zh-Hans"/>
        </w:rPr>
        <w:t>。</w:t>
      </w:r>
    </w:p>
    <w:p w14:paraId="3DBDC8F4" w14:textId="77777777" w:rsidR="00B00182" w:rsidRDefault="00146207" w:rsidP="00573EB9">
      <w:pPr>
        <w:ind w:right="-1"/>
        <w:jc w:val="right"/>
        <w:rPr>
          <w:bCs/>
          <w:color w:val="2E3033"/>
          <w:szCs w:val="21"/>
          <w:shd w:val="clear" w:color="auto" w:fill="FFFFFF"/>
          <w:lang w:eastAsia="zh-Hans"/>
        </w:rPr>
      </w:pPr>
      <w:r>
        <w:rPr>
          <w:bCs/>
          <w:color w:val="2E3033"/>
          <w:szCs w:val="21"/>
          <w:shd w:val="clear" w:color="auto" w:fill="FFFFFF"/>
          <w:lang w:eastAsia="zh-Hans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柯</w:t>
      </w:r>
      <w:r>
        <w:rPr>
          <w:bCs/>
          <w:color w:val="2E3033"/>
          <w:szCs w:val="21"/>
          <w:shd w:val="clear" w:color="auto" w:fill="FFFFFF"/>
          <w:lang w:eastAsia="zh-Hans"/>
        </w:rPr>
        <w:t>克斯书评（</w:t>
      </w:r>
      <w:proofErr w:type="spellStart"/>
      <w:r>
        <w:rPr>
          <w:bCs/>
          <w:color w:val="2E3033"/>
          <w:szCs w:val="21"/>
          <w:shd w:val="clear" w:color="auto" w:fill="FFFFFF"/>
          <w:lang w:eastAsia="zh-Hans"/>
        </w:rPr>
        <w:t>Kirkus</w:t>
      </w:r>
      <w:proofErr w:type="spellEnd"/>
      <w:r>
        <w:rPr>
          <w:bCs/>
          <w:color w:val="2E3033"/>
          <w:szCs w:val="21"/>
          <w:shd w:val="clear" w:color="auto" w:fill="FFFFFF"/>
          <w:lang w:eastAsia="zh-Hans"/>
        </w:rPr>
        <w:t xml:space="preserve"> Reviews</w:t>
      </w:r>
      <w:r>
        <w:rPr>
          <w:bCs/>
          <w:color w:val="2E3033"/>
          <w:szCs w:val="21"/>
          <w:shd w:val="clear" w:color="auto" w:fill="FFFFFF"/>
          <w:lang w:eastAsia="zh-Hans"/>
        </w:rPr>
        <w:t>）</w:t>
      </w:r>
    </w:p>
    <w:p w14:paraId="34D31BB2" w14:textId="77777777" w:rsidR="00B00182" w:rsidRDefault="00B00182" w:rsidP="00573EB9">
      <w:pPr>
        <w:ind w:right="-1"/>
        <w:rPr>
          <w:bCs/>
          <w:color w:val="2E3033"/>
          <w:szCs w:val="21"/>
          <w:shd w:val="clear" w:color="auto" w:fill="FFFFFF"/>
          <w:lang w:eastAsia="zh-Hans"/>
        </w:rPr>
      </w:pPr>
    </w:p>
    <w:p w14:paraId="21DA5A73" w14:textId="77777777" w:rsidR="00B00182" w:rsidRDefault="00146207" w:rsidP="00573EB9">
      <w:pPr>
        <w:ind w:right="-1"/>
        <w:rPr>
          <w:bCs/>
          <w:color w:val="2E3033"/>
          <w:szCs w:val="21"/>
          <w:shd w:val="clear" w:color="auto" w:fill="FFFFFF"/>
          <w:lang w:eastAsia="zh-Hans"/>
        </w:rPr>
      </w:pPr>
      <w:r>
        <w:rPr>
          <w:bCs/>
          <w:color w:val="2E3033"/>
          <w:szCs w:val="21"/>
          <w:shd w:val="clear" w:color="auto" w:fill="FFFFFF"/>
          <w:lang w:eastAsia="zh-Hans"/>
        </w:rPr>
        <w:tab/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通过改编不同版本的“仙鹤女”日本民间故事，作者创造了一个关于友谊、人性和爱情的故事。语言平实真诚，插图为文字增添了真实性，完美地描绘了故事情节。</w:t>
      </w:r>
    </w:p>
    <w:p w14:paraId="50CCBF00" w14:textId="77777777" w:rsidR="00B00182" w:rsidRDefault="00146207" w:rsidP="00573EB9">
      <w:pPr>
        <w:ind w:right="-1"/>
        <w:jc w:val="right"/>
        <w:rPr>
          <w:b/>
          <w:color w:val="2E3033"/>
          <w:szCs w:val="21"/>
          <w:shd w:val="clear" w:color="auto" w:fill="FFFFFF"/>
          <w:lang w:eastAsia="zh-Hans"/>
        </w:rPr>
      </w:pPr>
      <w:r>
        <w:rPr>
          <w:bCs/>
          <w:color w:val="2E3033"/>
          <w:szCs w:val="21"/>
          <w:shd w:val="clear" w:color="auto" w:fill="FFFFFF"/>
          <w:lang w:eastAsia="zh-Hans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美国学校图书馆资源平台</w:t>
      </w:r>
      <w:r>
        <w:rPr>
          <w:bCs/>
          <w:color w:val="2E3033"/>
          <w:szCs w:val="21"/>
          <w:shd w:val="clear" w:color="auto" w:fill="FFFFFF"/>
          <w:lang w:eastAsia="zh-Hans"/>
        </w:rPr>
        <w:t>（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School Library Connection</w:t>
      </w:r>
      <w:r>
        <w:rPr>
          <w:bCs/>
          <w:color w:val="2E3033"/>
          <w:szCs w:val="21"/>
          <w:shd w:val="clear" w:color="auto" w:fill="FFFFFF"/>
          <w:lang w:eastAsia="zh-Hans"/>
        </w:rPr>
        <w:t>）</w:t>
      </w:r>
    </w:p>
    <w:p w14:paraId="59C838F1" w14:textId="77777777" w:rsidR="00B00182" w:rsidRDefault="00146207" w:rsidP="00573EB9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</w:p>
    <w:p w14:paraId="713D5C80" w14:textId="4FE9B079" w:rsidR="00B00182" w:rsidRDefault="00146207" w:rsidP="00573EB9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lastRenderedPageBreak/>
        <w:tab/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全书中</w:t>
      </w:r>
      <w:r>
        <w:rPr>
          <w:rFonts w:hint="eastAsia"/>
          <w:bCs/>
          <w:color w:val="2E3033"/>
          <w:szCs w:val="21"/>
          <w:shd w:val="clear" w:color="auto" w:fill="FFFFFF"/>
        </w:rPr>
        <w:t>俳句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的使用</w:t>
      </w:r>
      <w:r>
        <w:rPr>
          <w:rFonts w:hint="eastAsia"/>
          <w:bCs/>
          <w:color w:val="2E3033"/>
          <w:szCs w:val="21"/>
          <w:shd w:val="clear" w:color="auto" w:fill="FFFFFF"/>
        </w:rPr>
        <w:t>为这个基于日本传统民间故事的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讲述</w:t>
      </w:r>
      <w:r>
        <w:rPr>
          <w:rFonts w:hint="eastAsia"/>
          <w:bCs/>
          <w:color w:val="2E3033"/>
          <w:szCs w:val="21"/>
          <w:shd w:val="clear" w:color="auto" w:fill="FFFFFF"/>
        </w:rPr>
        <w:t>增添了深度。故事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结局是</w:t>
      </w:r>
      <w:r>
        <w:rPr>
          <w:rFonts w:hint="eastAsia"/>
          <w:bCs/>
          <w:color w:val="2E3033"/>
          <w:szCs w:val="21"/>
          <w:shd w:val="clear" w:color="auto" w:fill="FFFFFF"/>
        </w:rPr>
        <w:t>一对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仙</w:t>
      </w:r>
      <w:r>
        <w:rPr>
          <w:rFonts w:hint="eastAsia"/>
          <w:bCs/>
          <w:color w:val="2E3033"/>
          <w:szCs w:val="21"/>
          <w:shd w:val="clear" w:color="auto" w:fill="FFFFFF"/>
        </w:rPr>
        <w:t>鹤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相互依偎</w:t>
      </w:r>
      <w:r>
        <w:rPr>
          <w:rFonts w:hint="eastAsia"/>
          <w:bCs/>
          <w:color w:val="2E3033"/>
          <w:szCs w:val="21"/>
          <w:shd w:val="clear" w:color="auto" w:fill="FFFFFF"/>
        </w:rPr>
        <w:t>。作者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寄语中提到</w:t>
      </w:r>
      <w:r>
        <w:rPr>
          <w:bCs/>
          <w:color w:val="2E3033"/>
          <w:szCs w:val="21"/>
          <w:shd w:val="clear" w:color="auto" w:fill="FFFFFF"/>
          <w:lang w:eastAsia="zh-Hans"/>
        </w:rPr>
        <w:t>：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与</w:t>
      </w:r>
      <w:r>
        <w:rPr>
          <w:rFonts w:hint="eastAsia"/>
          <w:bCs/>
          <w:color w:val="2E3033"/>
          <w:szCs w:val="21"/>
          <w:shd w:val="clear" w:color="auto" w:fill="FFFFFF"/>
        </w:rPr>
        <w:t>许多传统故事的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主题类似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这本书中的人类和动物的“</w:t>
      </w:r>
      <w:r>
        <w:rPr>
          <w:rFonts w:hint="eastAsia"/>
          <w:bCs/>
          <w:color w:val="2E3033"/>
          <w:szCs w:val="21"/>
          <w:shd w:val="clear" w:color="auto" w:fill="FFFFFF"/>
        </w:rPr>
        <w:t>互惠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性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  <w:r>
        <w:rPr>
          <w:bCs/>
          <w:color w:val="2E3033"/>
          <w:szCs w:val="21"/>
          <w:shd w:val="clear" w:color="auto" w:fill="FFFFFF"/>
          <w:lang w:eastAsia="zh-Hans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</w:rPr>
        <w:t>在日语中被称为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“</w:t>
      </w:r>
      <w:r>
        <w:rPr>
          <w:rFonts w:hint="eastAsia"/>
          <w:bCs/>
          <w:color w:val="2E3033"/>
          <w:szCs w:val="21"/>
          <w:shd w:val="clear" w:color="auto" w:fill="FFFFFF"/>
        </w:rPr>
        <w:t>on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  <w:r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反映了人类对</w:t>
      </w:r>
      <w:r>
        <w:rPr>
          <w:rFonts w:hint="eastAsia"/>
          <w:bCs/>
          <w:color w:val="2E3033"/>
          <w:szCs w:val="21"/>
          <w:shd w:val="clear" w:color="auto" w:fill="FFFFFF"/>
        </w:rPr>
        <w:t>自然界的尊重。作者讨论了俳句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格式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为读者介绍了</w:t>
      </w:r>
      <w:r>
        <w:rPr>
          <w:rFonts w:hint="eastAsia"/>
          <w:bCs/>
          <w:color w:val="2E3033"/>
          <w:szCs w:val="21"/>
          <w:shd w:val="clear" w:color="auto" w:fill="FFFFFF"/>
        </w:rPr>
        <w:t>红冠鹤。精美的水彩插图与文字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相辅相成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冬季寒冷凛冽的惨淡景象</w:t>
      </w:r>
      <w:r>
        <w:rPr>
          <w:rFonts w:hint="eastAsia"/>
          <w:bCs/>
          <w:color w:val="2E3033"/>
          <w:szCs w:val="21"/>
          <w:shd w:val="clear" w:color="auto" w:fill="FFFFFF"/>
        </w:rPr>
        <w:t>，与</w:t>
      </w:r>
      <w:r>
        <w:rPr>
          <w:rFonts w:hint="eastAsia"/>
          <w:bCs/>
          <w:szCs w:val="21"/>
          <w:lang w:eastAsia="zh-Hans"/>
        </w:rPr>
        <w:t>弘子</w:t>
      </w:r>
      <w:r>
        <w:rPr>
          <w:rFonts w:hint="eastAsia"/>
          <w:bCs/>
          <w:color w:val="2E3033"/>
          <w:szCs w:val="21"/>
          <w:shd w:val="clear" w:color="auto" w:fill="FFFFFF"/>
        </w:rPr>
        <w:t>的猩红色和服形成鲜明对比。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我们认为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这个精心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创作</w:t>
      </w:r>
      <w:r>
        <w:rPr>
          <w:rFonts w:hint="eastAsia"/>
          <w:bCs/>
          <w:color w:val="2E3033"/>
          <w:szCs w:val="21"/>
          <w:shd w:val="clear" w:color="auto" w:fill="FFFFFF"/>
        </w:rPr>
        <w:t>的故事为学生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介绍了</w:t>
      </w:r>
      <w:r>
        <w:rPr>
          <w:rFonts w:hint="eastAsia"/>
          <w:bCs/>
          <w:color w:val="2E3033"/>
          <w:szCs w:val="21"/>
          <w:shd w:val="clear" w:color="auto" w:fill="FFFFFF"/>
        </w:rPr>
        <w:t>日本传统文化和民间传说，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是</w:t>
      </w:r>
      <w:r>
        <w:rPr>
          <w:rFonts w:hint="eastAsia"/>
          <w:bCs/>
          <w:color w:val="2E3033"/>
          <w:szCs w:val="21"/>
          <w:shd w:val="clear" w:color="auto" w:fill="FFFFFF"/>
        </w:rPr>
        <w:t>学校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和</w:t>
      </w:r>
      <w:r>
        <w:rPr>
          <w:rFonts w:hint="eastAsia"/>
          <w:bCs/>
          <w:color w:val="2E3033"/>
          <w:szCs w:val="21"/>
          <w:shd w:val="clear" w:color="auto" w:fill="FFFFFF"/>
        </w:rPr>
        <w:t>公共图书馆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的有益</w:t>
      </w:r>
      <w:r>
        <w:rPr>
          <w:rFonts w:hint="eastAsia"/>
          <w:bCs/>
          <w:color w:val="2E3033"/>
          <w:szCs w:val="21"/>
          <w:shd w:val="clear" w:color="auto" w:fill="FFFFFF"/>
        </w:rPr>
        <w:t>补充。</w:t>
      </w:r>
    </w:p>
    <w:p w14:paraId="5A128A5E" w14:textId="77777777" w:rsidR="00B00182" w:rsidRDefault="00146207" w:rsidP="00573EB9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美国</w:t>
      </w:r>
      <w:r>
        <w:rPr>
          <w:rFonts w:hint="eastAsia"/>
          <w:bCs/>
          <w:color w:val="2E3033"/>
          <w:szCs w:val="21"/>
          <w:shd w:val="clear" w:color="auto" w:fill="FFFFFF"/>
        </w:rPr>
        <w:t>学校图书馆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期刊</w:t>
      </w:r>
      <w:r>
        <w:rPr>
          <w:rFonts w:hint="eastAsia"/>
          <w:bCs/>
          <w:color w:val="2E3033"/>
          <w:szCs w:val="21"/>
          <w:shd w:val="clear" w:color="auto" w:fill="FFFFFF"/>
        </w:rPr>
        <w:t>（</w:t>
      </w:r>
      <w:r>
        <w:rPr>
          <w:rFonts w:ascii="Times New Roman Italic" w:hAnsi="Times New Roman Italic" w:cs="Times New Roman Italic"/>
          <w:bCs/>
          <w:i/>
          <w:iCs/>
          <w:color w:val="2E3033"/>
          <w:szCs w:val="21"/>
          <w:shd w:val="clear" w:color="auto" w:fill="FFFFFF"/>
        </w:rPr>
        <w:t>School Library Journal</w:t>
      </w:r>
      <w:r>
        <w:rPr>
          <w:rFonts w:hint="eastAsia"/>
          <w:bCs/>
          <w:color w:val="2E3033"/>
          <w:szCs w:val="21"/>
          <w:shd w:val="clear" w:color="auto" w:fill="FFFFFF"/>
        </w:rPr>
        <w:t>）</w:t>
      </w:r>
    </w:p>
    <w:p w14:paraId="14531955" w14:textId="3A7F04F4" w:rsidR="00B00182" w:rsidRDefault="00B00182" w:rsidP="00573EB9">
      <w:pPr>
        <w:ind w:right="-1"/>
        <w:jc w:val="right"/>
        <w:rPr>
          <w:bCs/>
          <w:color w:val="2E3033"/>
          <w:szCs w:val="21"/>
          <w:shd w:val="clear" w:color="auto" w:fill="FFFFFF"/>
        </w:rPr>
      </w:pPr>
    </w:p>
    <w:p w14:paraId="52FF9BE8" w14:textId="5B310A8D" w:rsidR="00B00182" w:rsidRDefault="00146207" w:rsidP="00573EB9">
      <w:pPr>
        <w:ind w:right="-1"/>
        <w:rPr>
          <w:rFonts w:ascii="宋体" w:hAnsi="宋体" w:cs="宋体"/>
          <w:color w:val="000000"/>
          <w:szCs w:val="21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  <w:r>
        <w:rPr>
          <w:rFonts w:ascii="宋体" w:hAnsi="宋体" w:cs="宋体"/>
          <w:color w:val="000000"/>
          <w:szCs w:val="21"/>
        </w:rPr>
        <w:tab/>
      </w:r>
    </w:p>
    <w:p w14:paraId="1C572A13" w14:textId="77777777" w:rsidR="00573EB9" w:rsidRDefault="00573EB9" w:rsidP="00573EB9">
      <w:pPr>
        <w:ind w:right="-1"/>
        <w:rPr>
          <w:rFonts w:ascii="宋体" w:hAnsi="宋体" w:cs="宋体"/>
          <w:color w:val="000000"/>
          <w:szCs w:val="21"/>
        </w:rPr>
      </w:pPr>
    </w:p>
    <w:p w14:paraId="16CAB189" w14:textId="07DF4B44" w:rsidR="00573EB9" w:rsidRDefault="00573EB9" w:rsidP="00573EB9">
      <w:pPr>
        <w:ind w:right="-1" w:firstLineChars="125" w:firstLine="425"/>
        <w:rPr>
          <w:rFonts w:ascii="宋体" w:hAnsi="宋体" w:cs="宋体"/>
          <w:color w:val="000000"/>
          <w:szCs w:val="21"/>
        </w:rPr>
      </w:pPr>
      <w:r>
        <w:rPr>
          <w:rFonts w:ascii="Helvetica Neue" w:eastAsia="Helvetica Neue" w:hAnsi="Helvetica Neue" w:cs="Helvetica Neue"/>
          <w:noProof/>
          <w:color w:val="000000"/>
          <w:kern w:val="0"/>
          <w:sz w:val="34"/>
          <w:szCs w:val="34"/>
          <w:lang w:bidi="ar"/>
        </w:rPr>
        <w:drawing>
          <wp:anchor distT="0" distB="0" distL="114300" distR="114300" simplePos="0" relativeHeight="251691008" behindDoc="0" locked="0" layoutInCell="1" allowOverlap="1" wp14:anchorId="2E9F2ACF" wp14:editId="494F3069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662940" cy="953135"/>
            <wp:effectExtent l="0" t="0" r="3810" b="0"/>
            <wp:wrapSquare wrapText="bothSides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881" cy="96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207">
        <w:rPr>
          <w:rFonts w:ascii="宋体" w:hAnsi="宋体" w:cs="宋体" w:hint="eastAsia"/>
          <w:b/>
          <w:bCs/>
          <w:color w:val="000000"/>
          <w:szCs w:val="21"/>
        </w:rPr>
        <w:t>柯蒂斯·曼利（</w:t>
      </w:r>
      <w:r w:rsidR="00146207">
        <w:rPr>
          <w:rFonts w:ascii="Times New Roman Regular" w:hAnsi="Times New Roman Regular" w:cs="Times New Roman Regular"/>
          <w:b/>
          <w:bCs/>
          <w:color w:val="000000"/>
          <w:szCs w:val="21"/>
        </w:rPr>
        <w:t>Curtis Manley</w:t>
      </w:r>
      <w:r w:rsidR="00146207">
        <w:rPr>
          <w:rFonts w:ascii="宋体" w:hAnsi="宋体" w:cs="宋体" w:hint="eastAsia"/>
          <w:b/>
          <w:bCs/>
          <w:color w:val="000000"/>
          <w:szCs w:val="21"/>
        </w:rPr>
        <w:t>）</w:t>
      </w:r>
      <w:r w:rsidR="00146207">
        <w:rPr>
          <w:rFonts w:ascii="宋体" w:hAnsi="宋体" w:cs="宋体" w:hint="eastAsia"/>
          <w:color w:val="000000"/>
          <w:szCs w:val="21"/>
        </w:rPr>
        <w:t>是一位全职作家，也是美国俳句协会的成员。他喜欢观察鸟类和其他动物的行为——无论是在他</w:t>
      </w:r>
      <w:r w:rsidR="00146207">
        <w:rPr>
          <w:rFonts w:ascii="宋体" w:hAnsi="宋体" w:cs="宋体" w:hint="eastAsia"/>
          <w:color w:val="000000"/>
          <w:szCs w:val="21"/>
          <w:lang w:eastAsia="zh-Hans"/>
        </w:rPr>
        <w:t>家的</w:t>
      </w:r>
      <w:r w:rsidR="00146207">
        <w:rPr>
          <w:rFonts w:ascii="宋体" w:hAnsi="宋体" w:cs="宋体" w:hint="eastAsia"/>
          <w:color w:val="000000"/>
          <w:szCs w:val="21"/>
        </w:rPr>
        <w:t>后院，还是在美国西部的森林、沙漠和峡谷里。</w:t>
      </w:r>
      <w:r w:rsidR="00146207">
        <w:rPr>
          <w:rFonts w:ascii="宋体" w:hAnsi="宋体" w:cs="宋体" w:hint="eastAsia"/>
          <w:color w:val="000000"/>
          <w:szCs w:val="21"/>
          <w:lang w:eastAsia="zh-Hans"/>
        </w:rPr>
        <w:t>曼利</w:t>
      </w:r>
      <w:r w:rsidR="00146207">
        <w:rPr>
          <w:rFonts w:ascii="宋体" w:hAnsi="宋体" w:cs="宋体" w:hint="eastAsia"/>
          <w:color w:val="000000"/>
          <w:szCs w:val="21"/>
        </w:rPr>
        <w:t>希望在</w:t>
      </w:r>
      <w:r w:rsidR="00146207">
        <w:rPr>
          <w:rFonts w:ascii="宋体" w:hAnsi="宋体" w:cs="宋体" w:hint="eastAsia"/>
          <w:color w:val="000000"/>
          <w:szCs w:val="21"/>
          <w:lang w:eastAsia="zh-Hans"/>
        </w:rPr>
        <w:t>旅途</w:t>
      </w:r>
      <w:r w:rsidR="00146207">
        <w:rPr>
          <w:rFonts w:ascii="宋体" w:hAnsi="宋体" w:cs="宋体" w:hint="eastAsia"/>
          <w:color w:val="000000"/>
          <w:szCs w:val="21"/>
        </w:rPr>
        <w:t>中</w:t>
      </w:r>
      <w:r w:rsidR="00146207">
        <w:rPr>
          <w:rFonts w:ascii="宋体" w:hAnsi="宋体" w:cs="宋体" w:hint="eastAsia"/>
          <w:color w:val="000000"/>
          <w:szCs w:val="21"/>
          <w:lang w:eastAsia="zh-Hans"/>
        </w:rPr>
        <w:t>能有机会偶然观察到</w:t>
      </w:r>
      <w:r w:rsidR="00146207">
        <w:rPr>
          <w:rFonts w:ascii="宋体" w:hAnsi="宋体" w:cs="宋体" w:hint="eastAsia"/>
          <w:color w:val="000000"/>
          <w:szCs w:val="21"/>
        </w:rPr>
        <w:t>沙丘鹤。曼利在宾夕法尼亚州西部长大，现与妻子和女儿住在西雅图。</w:t>
      </w:r>
      <w:r w:rsidR="00146207">
        <w:rPr>
          <w:rFonts w:ascii="宋体" w:hAnsi="宋体" w:cs="宋体" w:hint="eastAsia"/>
          <w:color w:val="000000"/>
          <w:szCs w:val="21"/>
          <w:lang w:eastAsia="zh-Hans"/>
        </w:rPr>
        <w:t>获取更多信息请访问</w:t>
      </w:r>
      <w:r w:rsidR="00146207">
        <w:rPr>
          <w:rFonts w:ascii="Times New Roman Regular" w:hAnsi="Times New Roman Regular" w:cs="Times New Roman Regular"/>
          <w:color w:val="000000"/>
          <w:szCs w:val="21"/>
        </w:rPr>
        <w:t>curtismanley.com</w:t>
      </w:r>
      <w:r w:rsidR="00146207">
        <w:rPr>
          <w:rFonts w:ascii="宋体" w:hAnsi="宋体" w:cs="宋体" w:hint="eastAsia"/>
          <w:color w:val="000000"/>
          <w:szCs w:val="21"/>
        </w:rPr>
        <w:t>。</w:t>
      </w:r>
    </w:p>
    <w:p w14:paraId="00C1E7C6" w14:textId="0EF842ED" w:rsidR="00573EB9" w:rsidRDefault="00573EB9" w:rsidP="00573EB9">
      <w:pPr>
        <w:ind w:right="-1"/>
        <w:rPr>
          <w:rFonts w:ascii="宋体" w:hAnsi="宋体" w:cs="宋体"/>
          <w:color w:val="000000"/>
          <w:szCs w:val="21"/>
        </w:rPr>
      </w:pPr>
    </w:p>
    <w:p w14:paraId="5D95050F" w14:textId="56F5E17C" w:rsidR="00B00182" w:rsidRDefault="00573EB9" w:rsidP="00573EB9">
      <w:pPr>
        <w:ind w:right="-1" w:firstLineChars="125" w:firstLine="425"/>
        <w:rPr>
          <w:rFonts w:ascii="宋体" w:hAnsi="宋体" w:cs="宋体"/>
          <w:color w:val="000000"/>
          <w:szCs w:val="21"/>
        </w:rPr>
      </w:pPr>
      <w:r>
        <w:rPr>
          <w:rFonts w:ascii="Helvetica Neue" w:eastAsia="Helvetica Neue" w:hAnsi="Helvetica Neue" w:cs="Helvetica Neue"/>
          <w:noProof/>
          <w:color w:val="000000"/>
          <w:sz w:val="34"/>
          <w:szCs w:val="34"/>
          <w:lang w:bidi="ar"/>
        </w:rPr>
        <w:drawing>
          <wp:anchor distT="0" distB="0" distL="114300" distR="114300" simplePos="0" relativeHeight="251692032" behindDoc="0" locked="0" layoutInCell="1" allowOverlap="1" wp14:anchorId="6F46377C" wp14:editId="4A329864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762000" cy="1095375"/>
            <wp:effectExtent l="0" t="0" r="0" b="9525"/>
            <wp:wrapSquare wrapText="bothSides"/>
            <wp:docPr id="4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146207">
        <w:rPr>
          <w:rFonts w:ascii="宋体" w:hAnsi="宋体" w:cs="宋体" w:hint="eastAsia"/>
          <w:b/>
          <w:bCs/>
          <w:color w:val="000000"/>
          <w:szCs w:val="21"/>
        </w:rPr>
        <w:t>王琳</w:t>
      </w:r>
      <w:r w:rsidR="00146207">
        <w:rPr>
          <w:rFonts w:ascii="宋体" w:hAnsi="宋体" w:cs="宋体"/>
          <w:b/>
          <w:bCs/>
          <w:color w:val="000000"/>
          <w:szCs w:val="21"/>
        </w:rPr>
        <w:t>（</w:t>
      </w:r>
      <w:r w:rsidR="00146207">
        <w:rPr>
          <w:rFonts w:ascii="Times New Roman Regular" w:eastAsia="Helvetica Neue" w:hAnsi="Times New Roman Regular" w:cs="Times New Roman Regular"/>
          <w:b/>
          <w:bCs/>
          <w:color w:val="000000"/>
          <w:szCs w:val="21"/>
        </w:rPr>
        <w:t>L</w:t>
      </w:r>
      <w:r w:rsidR="00146207">
        <w:rPr>
          <w:rFonts w:ascii="Times New Roman Regular" w:eastAsia="Helvetica Neue" w:hAnsi="Times New Roman Regular" w:cs="Times New Roman Regular" w:hint="eastAsia"/>
          <w:b/>
          <w:bCs/>
          <w:color w:val="000000"/>
          <w:szCs w:val="21"/>
          <w:lang w:eastAsia="zh-Hans"/>
        </w:rPr>
        <w:t>in</w:t>
      </w:r>
      <w:r w:rsidR="00146207">
        <w:rPr>
          <w:rFonts w:ascii="Times New Roman Regular" w:eastAsia="Helvetica Neue" w:hAnsi="Times New Roman Regular" w:cs="Times New Roman Regular"/>
          <w:b/>
          <w:bCs/>
          <w:color w:val="000000"/>
          <w:szCs w:val="21"/>
        </w:rPr>
        <w:t xml:space="preserve"> Wang</w:t>
      </w:r>
      <w:r w:rsidR="00146207">
        <w:rPr>
          <w:rFonts w:ascii="宋体" w:hAnsi="宋体" w:cs="宋体" w:hint="eastAsia"/>
          <w:b/>
          <w:bCs/>
          <w:color w:val="000000"/>
          <w:szCs w:val="21"/>
        </w:rPr>
        <w:t>）</w:t>
      </w:r>
      <w:r w:rsidR="00146207">
        <w:rPr>
          <w:rFonts w:ascii="宋体" w:hAnsi="宋体" w:cs="宋体" w:hint="eastAsia"/>
          <w:color w:val="000000"/>
          <w:szCs w:val="21"/>
        </w:rPr>
        <w:t>曾为几本儿童书籍绘制插图，包括《鹤女为李》</w:t>
      </w:r>
      <w:r w:rsidR="00146207">
        <w:rPr>
          <w:rFonts w:ascii="宋体" w:hAnsi="宋体" w:cs="宋体"/>
          <w:color w:val="000000"/>
          <w:szCs w:val="21"/>
        </w:rPr>
        <w:t>（</w:t>
      </w:r>
      <w:r w:rsidR="00146207">
        <w:rPr>
          <w:rStyle w:val="ab"/>
          <w:rFonts w:ascii="Times New Roman Regular" w:eastAsia="Helvetica Neue" w:hAnsi="Times New Roman Regular" w:cs="Times New Roman Regular"/>
          <w:i w:val="0"/>
          <w:color w:val="000000"/>
          <w:szCs w:val="21"/>
        </w:rPr>
        <w:t xml:space="preserve">The Crane Girl </w:t>
      </w:r>
      <w:r w:rsidR="00146207">
        <w:rPr>
          <w:rFonts w:ascii="Times New Roman Regular" w:eastAsia="Helvetica Neue" w:hAnsi="Times New Roman Regular" w:cs="Times New Roman Regular"/>
          <w:color w:val="000000"/>
          <w:szCs w:val="21"/>
        </w:rPr>
        <w:t>for Lee</w:t>
      </w:r>
      <w:r w:rsidR="00146207">
        <w:rPr>
          <w:rFonts w:ascii="宋体" w:hAnsi="宋体" w:cs="宋体" w:hint="eastAsia"/>
          <w:color w:val="000000"/>
          <w:szCs w:val="21"/>
        </w:rPr>
        <w:t>）</w:t>
      </w:r>
      <w:r w:rsidR="00146207">
        <w:rPr>
          <w:rFonts w:ascii="Times New Roman Regular" w:eastAsia="Helvetica Neue" w:hAnsi="Times New Roman Regular" w:cs="Times New Roman Regular"/>
          <w:color w:val="000000"/>
          <w:szCs w:val="21"/>
        </w:rPr>
        <w:t xml:space="preserve"> </w:t>
      </w:r>
      <w:r w:rsidR="00146207">
        <w:rPr>
          <w:rFonts w:ascii="宋体" w:hAnsi="宋体" w:cs="宋体" w:hint="eastAsia"/>
          <w:color w:val="000000"/>
          <w:szCs w:val="21"/>
        </w:rPr>
        <w:t>和《刘书》</w:t>
      </w:r>
      <w:r w:rsidR="00146207">
        <w:rPr>
          <w:rFonts w:ascii="宋体" w:hAnsi="宋体" w:cs="宋体"/>
          <w:color w:val="000000"/>
          <w:szCs w:val="21"/>
        </w:rPr>
        <w:t>（</w:t>
      </w:r>
      <w:r w:rsidR="00146207">
        <w:rPr>
          <w:rFonts w:ascii="Times New Roman Regular" w:eastAsia="Helvetica Neue" w:hAnsi="Times New Roman Regular" w:cs="Times New Roman Regular"/>
          <w:color w:val="000000"/>
          <w:szCs w:val="21"/>
        </w:rPr>
        <w:t>Low Books</w:t>
      </w:r>
      <w:r w:rsidR="00146207">
        <w:rPr>
          <w:rFonts w:ascii="宋体" w:hAnsi="宋体" w:cs="宋体" w:hint="eastAsia"/>
          <w:color w:val="000000"/>
          <w:szCs w:val="21"/>
        </w:rPr>
        <w:t>）</w:t>
      </w:r>
      <w:r w:rsidR="00146207">
        <w:rPr>
          <w:rFonts w:ascii="宋体" w:hAnsi="宋体" w:cs="宋体" w:hint="eastAsia"/>
          <w:color w:val="000000"/>
          <w:szCs w:val="21"/>
        </w:rPr>
        <w:t>。她是一位受过训练的肖像画家，拥有萨凡纳艺术与设计学院</w:t>
      </w:r>
      <w:r w:rsidR="00146207">
        <w:rPr>
          <w:rFonts w:ascii="宋体" w:hAnsi="宋体" w:cs="宋体"/>
          <w:color w:val="000000"/>
          <w:szCs w:val="21"/>
        </w:rPr>
        <w:t>（</w:t>
      </w:r>
      <w:r w:rsidR="00146207">
        <w:rPr>
          <w:rFonts w:ascii="Times New Roman Regular" w:eastAsia="Helvetica Neue" w:hAnsi="Times New Roman Regular" w:cs="Times New Roman Regular"/>
          <w:color w:val="000000"/>
          <w:szCs w:val="21"/>
        </w:rPr>
        <w:t xml:space="preserve"> The Savannah College of Art and Design</w:t>
      </w:r>
      <w:r w:rsidR="00146207">
        <w:rPr>
          <w:rFonts w:ascii="宋体" w:hAnsi="宋体" w:cs="宋体" w:hint="eastAsia"/>
          <w:color w:val="000000"/>
          <w:szCs w:val="21"/>
        </w:rPr>
        <w:t>）</w:t>
      </w:r>
      <w:r w:rsidR="00146207">
        <w:rPr>
          <w:rFonts w:ascii="宋体" w:hAnsi="宋体" w:cs="宋体" w:hint="eastAsia"/>
          <w:color w:val="000000"/>
          <w:szCs w:val="21"/>
        </w:rPr>
        <w:t>的艺术硕士学位，她的作品得到了插画家协会原创艺术展</w:t>
      </w:r>
      <w:r w:rsidR="00146207">
        <w:rPr>
          <w:rFonts w:ascii="Times New Roman Regular" w:hAnsi="Times New Roman Regular" w:cs="Times New Roman Regular"/>
          <w:color w:val="000000"/>
          <w:szCs w:val="21"/>
        </w:rPr>
        <w:t>（</w:t>
      </w:r>
      <w:r w:rsidR="00146207">
        <w:rPr>
          <w:rFonts w:ascii="Times New Roman Regular" w:hAnsi="Times New Roman Regular" w:cs="Times New Roman Regular"/>
          <w:color w:val="000000"/>
          <w:szCs w:val="21"/>
        </w:rPr>
        <w:t>T</w:t>
      </w:r>
      <w:r w:rsidR="00146207">
        <w:rPr>
          <w:rFonts w:ascii="Times New Roman Regular" w:eastAsia="Helvetica Neue" w:hAnsi="Times New Roman Regular" w:cs="Times New Roman Regular"/>
          <w:color w:val="000000"/>
          <w:szCs w:val="21"/>
        </w:rPr>
        <w:t xml:space="preserve">he Society of </w:t>
      </w:r>
      <w:r w:rsidR="00146207">
        <w:rPr>
          <w:rFonts w:ascii="Times New Roman Regular" w:eastAsia="Helvetica Neue" w:hAnsi="Times New Roman Regular" w:cs="Times New Roman Regular"/>
          <w:color w:val="000000"/>
          <w:szCs w:val="21"/>
        </w:rPr>
        <w:t>Illustrators Original Art Show</w:t>
      </w:r>
      <w:r w:rsidR="00146207">
        <w:rPr>
          <w:rFonts w:ascii="宋体" w:hAnsi="宋体" w:cs="宋体" w:hint="eastAsia"/>
          <w:color w:val="000000"/>
          <w:szCs w:val="21"/>
        </w:rPr>
        <w:t>）</w:t>
      </w:r>
      <w:r w:rsidR="00146207">
        <w:rPr>
          <w:rFonts w:ascii="宋体" w:hAnsi="宋体" w:cs="宋体" w:hint="eastAsia"/>
          <w:color w:val="000000"/>
          <w:szCs w:val="21"/>
        </w:rPr>
        <w:t>的认可。</w:t>
      </w:r>
      <w:r w:rsidR="00146207">
        <w:rPr>
          <w:rFonts w:ascii="宋体" w:hAnsi="宋体" w:cs="宋体" w:hint="eastAsia"/>
          <w:color w:val="000000"/>
          <w:szCs w:val="21"/>
          <w:lang w:eastAsia="zh-Hans"/>
        </w:rPr>
        <w:t>她</w:t>
      </w:r>
      <w:r w:rsidR="00146207">
        <w:rPr>
          <w:rFonts w:ascii="宋体" w:hAnsi="宋体" w:cs="宋体" w:hint="eastAsia"/>
          <w:color w:val="000000"/>
          <w:szCs w:val="21"/>
        </w:rPr>
        <w:t>与丈夫和孩子</w:t>
      </w:r>
      <w:r w:rsidR="00146207">
        <w:rPr>
          <w:rFonts w:ascii="宋体" w:hAnsi="宋体" w:cs="宋体" w:hint="eastAsia"/>
          <w:color w:val="000000"/>
          <w:szCs w:val="21"/>
          <w:lang w:eastAsia="zh-Hans"/>
        </w:rPr>
        <w:t>们</w:t>
      </w:r>
      <w:r w:rsidR="00146207">
        <w:rPr>
          <w:rFonts w:ascii="宋体" w:hAnsi="宋体" w:cs="宋体" w:hint="eastAsia"/>
          <w:color w:val="000000"/>
          <w:szCs w:val="21"/>
        </w:rPr>
        <w:t>住在旧金山湾区。</w:t>
      </w:r>
    </w:p>
    <w:p w14:paraId="38EFE917" w14:textId="6D570C47" w:rsidR="00B00182" w:rsidRDefault="00B00182" w:rsidP="00573EB9">
      <w:pPr>
        <w:ind w:right="-1"/>
        <w:rPr>
          <w:color w:val="2E3033"/>
          <w:szCs w:val="21"/>
          <w:shd w:val="clear" w:color="auto" w:fill="FFFFFF"/>
        </w:rPr>
      </w:pPr>
    </w:p>
    <w:p w14:paraId="66CDEC9F" w14:textId="77777777" w:rsidR="00B00182" w:rsidRDefault="00146207" w:rsidP="00573EB9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14:paraId="04FB84BB" w14:textId="77777777" w:rsidR="00B00182" w:rsidRDefault="00B00182" w:rsidP="00573EB9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14:paraId="401F9BCD" w14:textId="77777777" w:rsidR="00B00182" w:rsidRDefault="00146207" w:rsidP="00573EB9">
      <w:pPr>
        <w:ind w:right="-1"/>
        <w:jc w:val="center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114300" distR="114300" wp14:anchorId="6133728C" wp14:editId="0DBE527C">
            <wp:extent cx="5396865" cy="2298700"/>
            <wp:effectExtent l="0" t="0" r="13335" b="12700"/>
            <wp:docPr id="7" name="图片 7" descr="THE CRANE GIR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HE CRANE GIRL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E536" w14:textId="77777777" w:rsidR="00B00182" w:rsidRDefault="00B00182" w:rsidP="00573EB9">
      <w:pPr>
        <w:ind w:right="-1"/>
        <w:jc w:val="center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456E0502" w14:textId="77777777" w:rsidR="00B00182" w:rsidRDefault="00146207" w:rsidP="00573EB9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lastRenderedPageBreak/>
        <w:drawing>
          <wp:inline distT="0" distB="0" distL="114300" distR="114300" wp14:anchorId="596F088E" wp14:editId="13A8218E">
            <wp:extent cx="5396865" cy="2298700"/>
            <wp:effectExtent l="0" t="0" r="13335" b="12700"/>
            <wp:docPr id="8" name="图片 8" descr="THE CRANE GIR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HE CRANE GIRL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0701" w14:textId="77777777" w:rsidR="00B00182" w:rsidRDefault="00B00182" w:rsidP="00573EB9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5CF06CB4" w14:textId="77777777" w:rsidR="00B00182" w:rsidRDefault="00B00182" w:rsidP="00573EB9">
      <w:pPr>
        <w:rPr>
          <w:b/>
          <w:bCs/>
          <w:color w:val="000000"/>
          <w:szCs w:val="21"/>
        </w:rPr>
      </w:pPr>
    </w:p>
    <w:p w14:paraId="0E873034" w14:textId="77777777" w:rsidR="00B00182" w:rsidRDefault="00B00182" w:rsidP="00573EB9">
      <w:pPr>
        <w:rPr>
          <w:b/>
          <w:bCs/>
          <w:color w:val="000000"/>
          <w:szCs w:val="21"/>
        </w:rPr>
      </w:pPr>
    </w:p>
    <w:p w14:paraId="7350E333" w14:textId="77777777" w:rsidR="00B00182" w:rsidRDefault="00146207" w:rsidP="00573EB9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14:paraId="01291118" w14:textId="77777777" w:rsidR="00B00182" w:rsidRDefault="00146207" w:rsidP="00573EB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1F81790C" w14:textId="77777777" w:rsidR="00B00182" w:rsidRDefault="00146207" w:rsidP="00573EB9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14:paraId="450D8519" w14:textId="77777777" w:rsidR="00B00182" w:rsidRDefault="00146207" w:rsidP="00573EB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14:paraId="32B7D6DA" w14:textId="77777777" w:rsidR="00B00182" w:rsidRDefault="00146207" w:rsidP="00573EB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51BA455B" w14:textId="77777777" w:rsidR="00B00182" w:rsidRDefault="00146207" w:rsidP="00573EB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14:paraId="72039DEE" w14:textId="77777777" w:rsidR="00B00182" w:rsidRDefault="00146207" w:rsidP="00573EB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0FCEA68E" w14:textId="77777777" w:rsidR="00B00182" w:rsidRDefault="00146207" w:rsidP="00573EB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Email: </w:t>
      </w:r>
      <w:r>
        <w:rPr>
          <w:bCs/>
          <w:color w:val="000000"/>
          <w:szCs w:val="21"/>
        </w:rPr>
        <w:t>Emily@nurnberg.com.cn</w:t>
      </w:r>
    </w:p>
    <w:p w14:paraId="05D84911" w14:textId="77777777" w:rsidR="00B00182" w:rsidRDefault="00146207" w:rsidP="00573EB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14:paraId="5577BC7C" w14:textId="77777777" w:rsidR="00B00182" w:rsidRDefault="00146207" w:rsidP="00573EB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14:paraId="6D86BA6F" w14:textId="77777777" w:rsidR="00B00182" w:rsidRDefault="00146207" w:rsidP="00573EB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14:paraId="64AB28E9" w14:textId="77777777" w:rsidR="00B00182" w:rsidRDefault="00146207" w:rsidP="00573EB9">
      <w:pPr>
        <w:rPr>
          <w:bCs/>
          <w:color w:val="000000"/>
          <w:szCs w:val="21"/>
        </w:rPr>
      </w:pP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41C02A1" wp14:editId="319D9D40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00182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1A9B4" w14:textId="77777777" w:rsidR="00146207" w:rsidRDefault="00146207">
      <w:r>
        <w:separator/>
      </w:r>
    </w:p>
  </w:endnote>
  <w:endnote w:type="continuationSeparator" w:id="0">
    <w:p w14:paraId="3A753C40" w14:textId="77777777" w:rsidR="00146207" w:rsidRDefault="00146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.萍方-简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Italic">
    <w:panose1 w:val="02020503050405090304"/>
    <w:charset w:val="00"/>
    <w:family w:val="auto"/>
    <w:pitch w:val="default"/>
    <w:sig w:usb0="E0002AEF" w:usb1="C0007841" w:usb2="00000009" w:usb3="00000000" w:csb0="400001FF" w:csb1="FFFF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Times New Roman Regular">
    <w:altName w:val="Times New Roman"/>
    <w:charset w:val="00"/>
    <w:family w:val="auto"/>
    <w:pitch w:val="default"/>
    <w:sig w:usb0="E0002AEF" w:usb1="C0007841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BC2FB" w14:textId="77777777" w:rsidR="00B00182" w:rsidRDefault="00B0018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DD3C6B0" w14:textId="77777777" w:rsidR="00B00182" w:rsidRDefault="0014620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507A2DEC" w14:textId="77777777" w:rsidR="00B00182" w:rsidRDefault="0014620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7A40845B" w14:textId="77777777" w:rsidR="00B00182" w:rsidRDefault="0014620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18229E28" w14:textId="77777777" w:rsidR="00B00182" w:rsidRDefault="00146207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6E5DA" w14:textId="77777777" w:rsidR="00146207" w:rsidRDefault="00146207">
      <w:r>
        <w:separator/>
      </w:r>
    </w:p>
  </w:footnote>
  <w:footnote w:type="continuationSeparator" w:id="0">
    <w:p w14:paraId="1CD9336C" w14:textId="77777777" w:rsidR="00146207" w:rsidRDefault="00146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B3F45" w14:textId="77777777" w:rsidR="00B00182" w:rsidRDefault="00B00182">
    <w:pPr>
      <w:jc w:val="right"/>
      <w:rPr>
        <w:rFonts w:eastAsia="黑体"/>
        <w:b/>
        <w:bCs/>
      </w:rPr>
    </w:pPr>
  </w:p>
  <w:p w14:paraId="5C96E766" w14:textId="77777777" w:rsidR="00B00182" w:rsidRDefault="00146207">
    <w:pPr>
      <w:pStyle w:val="a7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42F2C475" wp14:editId="76678E8C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9D7A9A00"/>
    <w:rsid w:val="9F59BA28"/>
    <w:rsid w:val="A9769E15"/>
    <w:rsid w:val="AF586923"/>
    <w:rsid w:val="B5FF94DE"/>
    <w:rsid w:val="B68F706B"/>
    <w:rsid w:val="B71911C9"/>
    <w:rsid w:val="B7FFFEA7"/>
    <w:rsid w:val="BB25E66F"/>
    <w:rsid w:val="BBDBFD0E"/>
    <w:rsid w:val="BBF4CAC2"/>
    <w:rsid w:val="BDED0F97"/>
    <w:rsid w:val="BFD6BD5F"/>
    <w:rsid w:val="CDFE6DA1"/>
    <w:rsid w:val="CF55A92D"/>
    <w:rsid w:val="CFFDD659"/>
    <w:rsid w:val="D71F14D9"/>
    <w:rsid w:val="D75D03E8"/>
    <w:rsid w:val="D97458EB"/>
    <w:rsid w:val="DB67EC65"/>
    <w:rsid w:val="DB9E540B"/>
    <w:rsid w:val="DCDB868A"/>
    <w:rsid w:val="DDBF2312"/>
    <w:rsid w:val="DE9343E5"/>
    <w:rsid w:val="DEEDC5B7"/>
    <w:rsid w:val="DEF9291E"/>
    <w:rsid w:val="DEFACEE4"/>
    <w:rsid w:val="DFDE5039"/>
    <w:rsid w:val="E79A8E3A"/>
    <w:rsid w:val="E7EF34ED"/>
    <w:rsid w:val="EAE35C59"/>
    <w:rsid w:val="EBBEE6A3"/>
    <w:rsid w:val="EBFF7BFC"/>
    <w:rsid w:val="EEDDDCE3"/>
    <w:rsid w:val="EFBB6B37"/>
    <w:rsid w:val="EFBC43BE"/>
    <w:rsid w:val="EFCBAB0D"/>
    <w:rsid w:val="EFEF5227"/>
    <w:rsid w:val="EFFDA1C6"/>
    <w:rsid w:val="F0F3958A"/>
    <w:rsid w:val="F1F61A9B"/>
    <w:rsid w:val="F3734E52"/>
    <w:rsid w:val="F3FFFB8F"/>
    <w:rsid w:val="F5931E4B"/>
    <w:rsid w:val="F79FF15B"/>
    <w:rsid w:val="F7FD28B9"/>
    <w:rsid w:val="F86605E4"/>
    <w:rsid w:val="F9F3C85B"/>
    <w:rsid w:val="FBEFA2B4"/>
    <w:rsid w:val="FCF67FC7"/>
    <w:rsid w:val="FCF7C13E"/>
    <w:rsid w:val="FDB729B8"/>
    <w:rsid w:val="FDFB192C"/>
    <w:rsid w:val="FDFC709B"/>
    <w:rsid w:val="FE9F6E59"/>
    <w:rsid w:val="FEBFFC67"/>
    <w:rsid w:val="FECC7F88"/>
    <w:rsid w:val="FEDA16DF"/>
    <w:rsid w:val="FEFDFC25"/>
    <w:rsid w:val="FEFE200A"/>
    <w:rsid w:val="FF3D732A"/>
    <w:rsid w:val="FF3D9138"/>
    <w:rsid w:val="FF3F55A1"/>
    <w:rsid w:val="FF5C2896"/>
    <w:rsid w:val="FF7D1EF2"/>
    <w:rsid w:val="FF95AAB3"/>
    <w:rsid w:val="FF9E48CE"/>
    <w:rsid w:val="FFAEA7ED"/>
    <w:rsid w:val="FFB37B34"/>
    <w:rsid w:val="FFE61833"/>
    <w:rsid w:val="FFF64297"/>
    <w:rsid w:val="FFF78D9B"/>
    <w:rsid w:val="FFFF3ADD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6207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27BB7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3EB9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DF1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0182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E37BEA4"/>
    <w:rsid w:val="14FF7B4D"/>
    <w:rsid w:val="19BFD2CF"/>
    <w:rsid w:val="22FF380E"/>
    <w:rsid w:val="2F8F877D"/>
    <w:rsid w:val="2FE354AD"/>
    <w:rsid w:val="2FFEA806"/>
    <w:rsid w:val="33FE36B6"/>
    <w:rsid w:val="35FFBD3A"/>
    <w:rsid w:val="36CF99A5"/>
    <w:rsid w:val="37FB3108"/>
    <w:rsid w:val="37FC213D"/>
    <w:rsid w:val="3BFEBF06"/>
    <w:rsid w:val="3DFAEAEF"/>
    <w:rsid w:val="3EFD0604"/>
    <w:rsid w:val="3F78B6A5"/>
    <w:rsid w:val="3FFAECBC"/>
    <w:rsid w:val="476F2B6E"/>
    <w:rsid w:val="4BFC3C71"/>
    <w:rsid w:val="4EB7D7F8"/>
    <w:rsid w:val="5377E577"/>
    <w:rsid w:val="53B33DAD"/>
    <w:rsid w:val="56FB38D8"/>
    <w:rsid w:val="57D1744C"/>
    <w:rsid w:val="5BBF2871"/>
    <w:rsid w:val="5CFDD091"/>
    <w:rsid w:val="5D1DFD7C"/>
    <w:rsid w:val="5F386FA6"/>
    <w:rsid w:val="5F4D3C03"/>
    <w:rsid w:val="5FBFAAA1"/>
    <w:rsid w:val="5FF37D12"/>
    <w:rsid w:val="5FFFB3F6"/>
    <w:rsid w:val="62AD716F"/>
    <w:rsid w:val="661EF18D"/>
    <w:rsid w:val="67FF376B"/>
    <w:rsid w:val="6ABEFD55"/>
    <w:rsid w:val="6BEF3278"/>
    <w:rsid w:val="6DD985BC"/>
    <w:rsid w:val="6DFFB55E"/>
    <w:rsid w:val="6E4B04CD"/>
    <w:rsid w:val="6E5B68C5"/>
    <w:rsid w:val="6E7FC3F9"/>
    <w:rsid w:val="6EDD7F4C"/>
    <w:rsid w:val="6FDAA472"/>
    <w:rsid w:val="6FE5A3F6"/>
    <w:rsid w:val="73FEF338"/>
    <w:rsid w:val="75FF8563"/>
    <w:rsid w:val="75FFBD7F"/>
    <w:rsid w:val="763F1BF0"/>
    <w:rsid w:val="76BF2537"/>
    <w:rsid w:val="77BB13B9"/>
    <w:rsid w:val="79FB14CA"/>
    <w:rsid w:val="7ABA0105"/>
    <w:rsid w:val="7BE5706A"/>
    <w:rsid w:val="7BF27072"/>
    <w:rsid w:val="7BFFCBE2"/>
    <w:rsid w:val="7D2F5BFD"/>
    <w:rsid w:val="7D714113"/>
    <w:rsid w:val="7DA7270E"/>
    <w:rsid w:val="7DFD02D2"/>
    <w:rsid w:val="7DFDA576"/>
    <w:rsid w:val="7DFFD276"/>
    <w:rsid w:val="7EEB6678"/>
    <w:rsid w:val="7F5D9879"/>
    <w:rsid w:val="7F5F7C19"/>
    <w:rsid w:val="7F6B6141"/>
    <w:rsid w:val="7FDDA792"/>
    <w:rsid w:val="7FE9E8B3"/>
    <w:rsid w:val="7FFDF57F"/>
    <w:rsid w:val="7FFE8E44"/>
    <w:rsid w:val="7FFEC6BF"/>
    <w:rsid w:val="7FFEC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E358B7D"/>
  <w15:docId w15:val="{0D0A56AD-F54A-4EEC-8B2E-99E235F91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character" w:customStyle="1" w:styleId="60">
    <w:name w:val="标题 6 字符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270</Words>
  <Characters>1541</Characters>
  <Application>Microsoft Office Word</Application>
  <DocSecurity>0</DocSecurity>
  <Lines>12</Lines>
  <Paragraphs>3</Paragraphs>
  <ScaleCrop>false</ScaleCrop>
  <Company>2ndSpAcE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2022-03-09T22:13:00Z</cp:lastPrinted>
  <dcterms:created xsi:type="dcterms:W3CDTF">2022-05-07T06:11:00Z</dcterms:created>
  <dcterms:modified xsi:type="dcterms:W3CDTF">2022-05-07T06:11:00Z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