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34220C5E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57E192D5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1B39D8AD" w:rsidR="00D12287" w:rsidRPr="004254D5" w:rsidRDefault="004254D5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EAB3CC2" wp14:editId="130C8482">
            <wp:simplePos x="0" y="0"/>
            <wp:positionH relativeFrom="margin">
              <wp:posOffset>4025265</wp:posOffset>
            </wp:positionH>
            <wp:positionV relativeFrom="paragraph">
              <wp:posOffset>22860</wp:posOffset>
            </wp:positionV>
            <wp:extent cx="1321435" cy="198691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834044" w:rsidRPr="00834044">
        <w:rPr>
          <w:rFonts w:ascii="宋体" w:hAnsi="宋体" w:hint="eastAsia"/>
          <w:b/>
          <w:bCs/>
          <w:szCs w:val="21"/>
        </w:rPr>
        <w:t>德国的七个秘密</w:t>
      </w:r>
      <w:r w:rsidR="00834044">
        <w:rPr>
          <w:rFonts w:ascii="宋体" w:hAnsi="宋体" w:hint="eastAsia"/>
          <w:b/>
          <w:bCs/>
          <w:szCs w:val="21"/>
        </w:rPr>
        <w:t>：</w:t>
      </w:r>
      <w:r w:rsidR="00834044" w:rsidRPr="00834044">
        <w:rPr>
          <w:rFonts w:ascii="Helvetica" w:hAnsi="Helvetica"/>
          <w:b/>
          <w:bCs/>
          <w:color w:val="111111"/>
          <w:szCs w:val="21"/>
          <w:shd w:val="clear" w:color="auto" w:fill="FFFFFF"/>
        </w:rPr>
        <w:t>全球动荡时代德国的经济韧性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3482CBFE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834044" w:rsidRPr="00834044">
        <w:rPr>
          <w:b/>
          <w:bCs/>
          <w:szCs w:val="21"/>
        </w:rPr>
        <w:t>THE SEVEN SECRETS OF GERMANY: ECONOMIC RESILIENCE IN AN ERA OF GLOBAL TURBULENCE</w:t>
      </w:r>
    </w:p>
    <w:p w14:paraId="21A117C1" w14:textId="1B5E474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834044" w:rsidRPr="00834044">
        <w:rPr>
          <w:rFonts w:hAnsi="宋体"/>
          <w:b/>
          <w:bCs/>
          <w:szCs w:val="21"/>
        </w:rPr>
        <w:t xml:space="preserve">David B. </w:t>
      </w:r>
      <w:proofErr w:type="spellStart"/>
      <w:r w:rsidR="00834044" w:rsidRPr="00834044">
        <w:rPr>
          <w:rFonts w:hAnsi="宋体"/>
          <w:b/>
          <w:bCs/>
          <w:szCs w:val="21"/>
        </w:rPr>
        <w:t>Audretsch</w:t>
      </w:r>
      <w:proofErr w:type="spellEnd"/>
      <w:r w:rsidR="00834044" w:rsidRPr="00834044">
        <w:rPr>
          <w:rFonts w:hAnsi="宋体"/>
          <w:b/>
          <w:bCs/>
          <w:szCs w:val="21"/>
        </w:rPr>
        <w:t xml:space="preserve"> and Erik E. Lehmann</w:t>
      </w:r>
    </w:p>
    <w:p w14:paraId="3C18FA38" w14:textId="074C0D0C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5708C0" w:rsidRPr="005708C0">
        <w:rPr>
          <w:b/>
          <w:bCs/>
          <w:szCs w:val="21"/>
        </w:rPr>
        <w:t>Oxford University Press</w:t>
      </w:r>
    </w:p>
    <w:p w14:paraId="2543FC2E" w14:textId="7777777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7368C74D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834044">
        <w:rPr>
          <w:rFonts w:eastAsiaTheme="minorEastAsia"/>
          <w:b/>
          <w:bCs/>
          <w:szCs w:val="21"/>
        </w:rPr>
        <w:t>243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647AC45D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834044">
        <w:rPr>
          <w:rFonts w:eastAsiaTheme="minorEastAsia"/>
          <w:b/>
          <w:bCs/>
          <w:szCs w:val="21"/>
        </w:rPr>
        <w:t>15</w:t>
      </w:r>
      <w:r w:rsidRPr="00CF64B3">
        <w:rPr>
          <w:rFonts w:eastAsiaTheme="minorEastAsia"/>
          <w:b/>
          <w:bCs/>
          <w:szCs w:val="21"/>
        </w:rPr>
        <w:t>年</w:t>
      </w:r>
      <w:r w:rsidR="00834044">
        <w:rPr>
          <w:rFonts w:eastAsiaTheme="minorEastAsia"/>
          <w:b/>
          <w:bCs/>
          <w:szCs w:val="21"/>
        </w:rPr>
        <w:t>11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38C1DE5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23FE1F0B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02B79086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952C0">
        <w:rPr>
          <w:rFonts w:eastAsiaTheme="minorEastAsia" w:hint="eastAsia"/>
          <w:b/>
          <w:bCs/>
          <w:color w:val="000000"/>
          <w:szCs w:val="21"/>
        </w:rPr>
        <w:t>大众社科</w:t>
      </w:r>
      <w:bookmarkStart w:id="1" w:name="_GoBack"/>
      <w:bookmarkEnd w:id="1"/>
    </w:p>
    <w:p w14:paraId="1A656399" w14:textId="23B67BF3" w:rsidR="00D12287" w:rsidRPr="00834044" w:rsidRDefault="00D12287" w:rsidP="00834044">
      <w:pPr>
        <w:rPr>
          <w:rFonts w:ascii="宋体" w:hAnsi="宋体"/>
          <w:b/>
          <w:bCs/>
          <w:color w:val="000000" w:themeColor="text1"/>
          <w:szCs w:val="21"/>
          <w:shd w:val="clear" w:color="auto" w:fill="FFFFFF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 w:rsidR="00834044">
        <w:rPr>
          <w:rFonts w:ascii="宋体" w:hAnsi="宋体"/>
          <w:b/>
          <w:bCs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5708C0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834044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中信出版社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3EAAA7CB" w14:textId="194DCAA9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77035516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58646892" w:rsidR="00D12287" w:rsidRPr="009A08CA" w:rsidRDefault="004254D5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BEEEEE" wp14:editId="005A6022">
            <wp:simplePos x="0" y="0"/>
            <wp:positionH relativeFrom="margin">
              <wp:posOffset>4018280</wp:posOffset>
            </wp:positionH>
            <wp:positionV relativeFrom="paragraph">
              <wp:posOffset>10160</wp:posOffset>
            </wp:positionV>
            <wp:extent cx="1384935" cy="1845945"/>
            <wp:effectExtent l="0" t="0" r="571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7379DF99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708C0" w:rsidRPr="009A08CA">
        <w:rPr>
          <w:rFonts w:ascii="宋体" w:hAnsi="宋体" w:hint="eastAsia"/>
          <w:b/>
          <w:bCs/>
          <w:szCs w:val="21"/>
        </w:rPr>
        <w:t>《</w:t>
      </w:r>
      <w:r w:rsidR="004254D5" w:rsidRPr="00834044">
        <w:rPr>
          <w:rFonts w:ascii="宋体" w:hAnsi="宋体" w:hint="eastAsia"/>
          <w:b/>
          <w:bCs/>
          <w:szCs w:val="21"/>
        </w:rPr>
        <w:t>德国的七个秘密</w:t>
      </w:r>
      <w:r w:rsidR="004254D5">
        <w:rPr>
          <w:rFonts w:ascii="宋体" w:hAnsi="宋体" w:hint="eastAsia"/>
          <w:b/>
          <w:bCs/>
          <w:szCs w:val="21"/>
        </w:rPr>
        <w:t>：</w:t>
      </w:r>
      <w:r w:rsidR="004254D5" w:rsidRPr="00834044">
        <w:rPr>
          <w:rFonts w:ascii="Helvetica" w:hAnsi="Helvetica"/>
          <w:b/>
          <w:bCs/>
          <w:color w:val="111111"/>
          <w:szCs w:val="21"/>
          <w:shd w:val="clear" w:color="auto" w:fill="FFFFFF"/>
        </w:rPr>
        <w:t>全球动荡时代德国的经济韧性</w:t>
      </w:r>
      <w:r w:rsidR="005708C0" w:rsidRPr="009A08CA">
        <w:rPr>
          <w:rFonts w:ascii="宋体" w:hAnsi="宋体" w:hint="eastAsia"/>
          <w:b/>
          <w:bCs/>
          <w:szCs w:val="21"/>
        </w:rPr>
        <w:t>》</w:t>
      </w:r>
    </w:p>
    <w:p w14:paraId="19315021" w14:textId="1C9CB971" w:rsidR="005708C0" w:rsidRDefault="00D12287" w:rsidP="00D12287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254D5" w:rsidRPr="004254D5">
        <w:rPr>
          <w:rFonts w:hint="eastAsia"/>
          <w:b/>
          <w:bCs/>
          <w:szCs w:val="21"/>
        </w:rPr>
        <w:t>(</w:t>
      </w:r>
      <w:r w:rsidR="004254D5" w:rsidRPr="004254D5">
        <w:rPr>
          <w:rFonts w:hint="eastAsia"/>
          <w:b/>
          <w:bCs/>
          <w:szCs w:val="21"/>
        </w:rPr>
        <w:t>美</w:t>
      </w:r>
      <w:r w:rsidR="004254D5" w:rsidRPr="004254D5">
        <w:rPr>
          <w:rFonts w:hint="eastAsia"/>
          <w:b/>
          <w:bCs/>
          <w:szCs w:val="21"/>
        </w:rPr>
        <w:t xml:space="preserve">) </w:t>
      </w:r>
      <w:r w:rsidR="004254D5" w:rsidRPr="004254D5">
        <w:rPr>
          <w:rFonts w:hint="eastAsia"/>
          <w:b/>
          <w:bCs/>
          <w:szCs w:val="21"/>
        </w:rPr>
        <w:t>戴维·奥德兹</w:t>
      </w:r>
      <w:r w:rsidR="004254D5" w:rsidRPr="004254D5">
        <w:rPr>
          <w:rFonts w:hint="eastAsia"/>
          <w:b/>
          <w:bCs/>
          <w:szCs w:val="21"/>
        </w:rPr>
        <w:t xml:space="preserve"> / (</w:t>
      </w:r>
      <w:r w:rsidR="004254D5" w:rsidRPr="004254D5">
        <w:rPr>
          <w:rFonts w:hint="eastAsia"/>
          <w:b/>
          <w:bCs/>
          <w:szCs w:val="21"/>
        </w:rPr>
        <w:t>德</w:t>
      </w:r>
      <w:r w:rsidR="004254D5" w:rsidRPr="004254D5">
        <w:rPr>
          <w:rFonts w:hint="eastAsia"/>
          <w:b/>
          <w:bCs/>
          <w:szCs w:val="21"/>
        </w:rPr>
        <w:t xml:space="preserve">) </w:t>
      </w:r>
      <w:r w:rsidR="004254D5" w:rsidRPr="004254D5">
        <w:rPr>
          <w:rFonts w:hint="eastAsia"/>
          <w:b/>
          <w:bCs/>
          <w:szCs w:val="21"/>
        </w:rPr>
        <w:t>埃里克·莱曼</w:t>
      </w:r>
    </w:p>
    <w:p w14:paraId="360AA13F" w14:textId="3981F219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254D5" w:rsidRPr="004254D5">
        <w:rPr>
          <w:rFonts w:ascii="宋体" w:hAnsi="宋体" w:hint="eastAsia"/>
          <w:b/>
          <w:bCs/>
          <w:szCs w:val="21"/>
        </w:rPr>
        <w:t>中信出版社</w:t>
      </w:r>
    </w:p>
    <w:p w14:paraId="50D8B225" w14:textId="6DFBBB21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proofErr w:type="gramStart"/>
      <w:r w:rsidR="004254D5" w:rsidRPr="004254D5">
        <w:rPr>
          <w:rFonts w:ascii="宋体" w:hAnsi="宋体" w:hint="eastAsia"/>
          <w:b/>
          <w:bCs/>
          <w:szCs w:val="21"/>
        </w:rPr>
        <w:t>颜</w:t>
      </w:r>
      <w:proofErr w:type="gramEnd"/>
      <w:r w:rsidR="004254D5" w:rsidRPr="004254D5">
        <w:rPr>
          <w:rFonts w:ascii="宋体" w:hAnsi="宋体" w:hint="eastAsia"/>
          <w:b/>
          <w:bCs/>
          <w:szCs w:val="21"/>
        </w:rPr>
        <w:t>超凡</w:t>
      </w:r>
    </w:p>
    <w:p w14:paraId="2437217D" w14:textId="5E031AE0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5708C0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4254D5">
        <w:rPr>
          <w:b/>
          <w:bCs/>
          <w:szCs w:val="21"/>
        </w:rPr>
        <w:t>11</w:t>
      </w:r>
      <w:r w:rsidR="008568AB" w:rsidRPr="008568AB">
        <w:rPr>
          <w:b/>
          <w:bCs/>
          <w:szCs w:val="21"/>
        </w:rPr>
        <w:t>月</w:t>
      </w:r>
    </w:p>
    <w:p w14:paraId="720C8F66" w14:textId="5A27AF6F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254D5">
        <w:rPr>
          <w:b/>
          <w:bCs/>
          <w:szCs w:val="21"/>
        </w:rPr>
        <w:t>236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35550237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5708C0">
        <w:rPr>
          <w:b/>
          <w:bCs/>
          <w:szCs w:val="21"/>
        </w:rPr>
        <w:t>58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5A98D868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708C0"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06679702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F1082EA" w14:textId="0A4BE14C" w:rsidR="005F3948" w:rsidRPr="005F3948" w:rsidRDefault="005F3948" w:rsidP="005F3948">
      <w:pPr>
        <w:rPr>
          <w:szCs w:val="21"/>
        </w:rPr>
      </w:pPr>
    </w:p>
    <w:p w14:paraId="53AFFDA8" w14:textId="77777777" w:rsidR="004254D5" w:rsidRPr="004254D5" w:rsidRDefault="004254D5" w:rsidP="004254D5">
      <w:pPr>
        <w:ind w:firstLineChars="200" w:firstLine="420"/>
        <w:rPr>
          <w:szCs w:val="21"/>
        </w:rPr>
      </w:pPr>
      <w:r w:rsidRPr="004254D5">
        <w:rPr>
          <w:rFonts w:hint="eastAsia"/>
          <w:szCs w:val="21"/>
        </w:rPr>
        <w:t>德国的经济表现震惊世界。世纪之交，德国一度被讥讽为“欧洲病夫”。反观今日，在周边欧洲邻国遭受“二战”以来最严重、最漫长的经济危机之时，德国却能一枝独秀，仍作为充满活力、乐观和成功的经济天堂傲立欧洲。</w:t>
      </w:r>
    </w:p>
    <w:p w14:paraId="21A2EE60" w14:textId="77777777" w:rsidR="004254D5" w:rsidRPr="004254D5" w:rsidRDefault="004254D5" w:rsidP="004254D5">
      <w:pPr>
        <w:rPr>
          <w:szCs w:val="21"/>
        </w:rPr>
      </w:pPr>
    </w:p>
    <w:p w14:paraId="029F9DBD" w14:textId="77777777" w:rsidR="004254D5" w:rsidRPr="004254D5" w:rsidRDefault="004254D5" w:rsidP="004254D5">
      <w:pPr>
        <w:ind w:firstLineChars="200" w:firstLine="420"/>
        <w:rPr>
          <w:szCs w:val="21"/>
        </w:rPr>
      </w:pPr>
      <w:r w:rsidRPr="004254D5">
        <w:rPr>
          <w:rFonts w:hint="eastAsia"/>
          <w:szCs w:val="21"/>
        </w:rPr>
        <w:t>德国非同一般的“经济奇迹”不禁引人深思：它如何做到抵御面对经济停滞的绝望，改变并提升自己的经济表现？</w:t>
      </w:r>
    </w:p>
    <w:p w14:paraId="40730C5D" w14:textId="77777777" w:rsidR="004254D5" w:rsidRPr="004254D5" w:rsidRDefault="004254D5" w:rsidP="004254D5">
      <w:pPr>
        <w:rPr>
          <w:szCs w:val="21"/>
        </w:rPr>
      </w:pPr>
    </w:p>
    <w:p w14:paraId="327133C5" w14:textId="52029B17" w:rsidR="004254D5" w:rsidRDefault="004254D5" w:rsidP="004254D5">
      <w:pPr>
        <w:ind w:firstLineChars="200" w:firstLine="420"/>
        <w:rPr>
          <w:szCs w:val="21"/>
        </w:rPr>
      </w:pPr>
      <w:r w:rsidRPr="004254D5">
        <w:rPr>
          <w:rFonts w:hint="eastAsia"/>
          <w:szCs w:val="21"/>
        </w:rPr>
        <w:t>本书通过描写德国的七大独特因素，揭露、解释和剖析了</w:t>
      </w:r>
      <w:r w:rsidRPr="004254D5">
        <w:rPr>
          <w:rFonts w:hint="eastAsia"/>
          <w:b/>
          <w:bCs/>
          <w:szCs w:val="21"/>
        </w:rPr>
        <w:t>德国的经济与社会如何在全球动荡时期为国家提供巨大助推力</w:t>
      </w:r>
      <w:r w:rsidRPr="004254D5">
        <w:rPr>
          <w:rFonts w:hint="eastAsia"/>
          <w:szCs w:val="21"/>
        </w:rPr>
        <w:t>。同时，本书也探讨了是什么</w:t>
      </w:r>
      <w:r>
        <w:rPr>
          <w:rFonts w:hint="eastAsia"/>
          <w:szCs w:val="21"/>
        </w:rPr>
        <w:t>使</w:t>
      </w:r>
      <w:r w:rsidRPr="004254D5">
        <w:rPr>
          <w:rFonts w:hint="eastAsia"/>
          <w:szCs w:val="21"/>
        </w:rPr>
        <w:t>德国绝缘于长期经济衰落，并能</w:t>
      </w:r>
      <w:r w:rsidRPr="004254D5">
        <w:rPr>
          <w:rFonts w:hint="eastAsia"/>
          <w:szCs w:val="21"/>
        </w:rPr>
        <w:lastRenderedPageBreak/>
        <w:t>充分利用全球化携带的契机而不是沦为受害者。</w:t>
      </w:r>
    </w:p>
    <w:p w14:paraId="7E65127A" w14:textId="77777777" w:rsidR="004254D5" w:rsidRDefault="004254D5" w:rsidP="004254D5">
      <w:pPr>
        <w:ind w:firstLineChars="200" w:firstLine="420"/>
        <w:rPr>
          <w:szCs w:val="21"/>
        </w:rPr>
      </w:pPr>
    </w:p>
    <w:p w14:paraId="25E2575C" w14:textId="3BDBE821" w:rsidR="00C77E76" w:rsidRPr="004254D5" w:rsidRDefault="004254D5" w:rsidP="004254D5">
      <w:pPr>
        <w:ind w:firstLineChars="200" w:firstLine="420"/>
        <w:rPr>
          <w:szCs w:val="21"/>
        </w:rPr>
      </w:pPr>
      <w:r w:rsidRPr="004254D5">
        <w:rPr>
          <w:rFonts w:hint="eastAsia"/>
          <w:szCs w:val="21"/>
        </w:rPr>
        <w:t>这些洞见在全球化高速演进的今天，为其他国家的发展提供了新思路，进而驳斥全球化导致的生活水平、经济发展必然而画的失败主义论调。</w:t>
      </w:r>
    </w:p>
    <w:p w14:paraId="64B4E934" w14:textId="274E22C7" w:rsidR="005F3948" w:rsidRDefault="005F3948">
      <w:pPr>
        <w:rPr>
          <w:b/>
          <w:bCs/>
          <w:szCs w:val="21"/>
        </w:rPr>
      </w:pPr>
    </w:p>
    <w:p w14:paraId="6FC6AAFB" w14:textId="77777777" w:rsidR="00C77E76" w:rsidRDefault="00C77E76">
      <w:pPr>
        <w:rPr>
          <w:b/>
          <w:bCs/>
          <w:szCs w:val="21"/>
        </w:rPr>
      </w:pPr>
    </w:p>
    <w:p w14:paraId="6B298234" w14:textId="27D05532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727DD59B" w:rsidR="00AA2E4B" w:rsidRDefault="00AA2E4B">
      <w:pPr>
        <w:rPr>
          <w:b/>
          <w:bCs/>
          <w:szCs w:val="21"/>
        </w:rPr>
      </w:pPr>
    </w:p>
    <w:p w14:paraId="5CEF61E0" w14:textId="5E6602A3" w:rsidR="00C840A8" w:rsidRDefault="00893260" w:rsidP="00C840A8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09E310A" wp14:editId="1F5E724B">
            <wp:simplePos x="0" y="0"/>
            <wp:positionH relativeFrom="margin">
              <wp:align>left</wp:align>
            </wp:positionH>
            <wp:positionV relativeFrom="paragraph">
              <wp:posOffset>23784</wp:posOffset>
            </wp:positionV>
            <wp:extent cx="1075459" cy="1433945"/>
            <wp:effectExtent l="0" t="0" r="0" b="0"/>
            <wp:wrapSquare wrapText="bothSides"/>
            <wp:docPr id="4" name="图片 4" descr="David B. Audretsch | W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vid B. Audretsch | WH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59" cy="1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0A8" w:rsidRPr="00C840A8">
        <w:rPr>
          <w:rFonts w:hint="eastAsia"/>
          <w:b/>
          <w:bCs/>
          <w:szCs w:val="21"/>
        </w:rPr>
        <w:t>戴维·奥德兹（</w:t>
      </w:r>
      <w:r w:rsidR="00C840A8" w:rsidRPr="00C840A8">
        <w:rPr>
          <w:rFonts w:hAnsi="宋体"/>
          <w:b/>
          <w:bCs/>
          <w:szCs w:val="21"/>
        </w:rPr>
        <w:t xml:space="preserve">David B. </w:t>
      </w:r>
      <w:proofErr w:type="spellStart"/>
      <w:r w:rsidR="00C840A8" w:rsidRPr="00C840A8">
        <w:rPr>
          <w:rFonts w:hAnsi="宋体"/>
          <w:b/>
          <w:bCs/>
          <w:szCs w:val="21"/>
        </w:rPr>
        <w:t>Audretsch</w:t>
      </w:r>
      <w:proofErr w:type="spellEnd"/>
      <w:r w:rsidR="00C840A8" w:rsidRPr="00C840A8">
        <w:rPr>
          <w:rFonts w:hint="eastAsia"/>
          <w:b/>
          <w:bCs/>
          <w:szCs w:val="21"/>
        </w:rPr>
        <w:t>）</w:t>
      </w:r>
      <w:r w:rsidR="00C840A8" w:rsidRPr="00C840A8">
        <w:rPr>
          <w:rFonts w:hint="eastAsia"/>
          <w:szCs w:val="21"/>
        </w:rPr>
        <w:t>，任德国</w:t>
      </w:r>
      <w:r w:rsidR="00C840A8" w:rsidRPr="00C840A8">
        <w:rPr>
          <w:rFonts w:hint="eastAsia"/>
          <w:szCs w:val="21"/>
        </w:rPr>
        <w:t>WHU-</w:t>
      </w:r>
      <w:r w:rsidR="00C840A8" w:rsidRPr="00C840A8">
        <w:rPr>
          <w:rFonts w:hint="eastAsia"/>
          <w:szCs w:val="21"/>
        </w:rPr>
        <w:t>奥托拜斯海姆管理学院产业经济学和创业学的名誉教授，伦敦经济政策研究中心的研究员。其重点研究领域为企业家精神、政府政策、创新、经济发展和全球竞争力之间的联系。</w:t>
      </w:r>
    </w:p>
    <w:p w14:paraId="74C80515" w14:textId="77777777" w:rsidR="00C840A8" w:rsidRDefault="00C840A8" w:rsidP="00C840A8">
      <w:pPr>
        <w:ind w:firstLineChars="200" w:firstLine="420"/>
        <w:rPr>
          <w:szCs w:val="21"/>
        </w:rPr>
      </w:pPr>
    </w:p>
    <w:p w14:paraId="2F7DC7AA" w14:textId="668AC582" w:rsidR="00C840A8" w:rsidRPr="00C840A8" w:rsidRDefault="00C840A8" w:rsidP="00C840A8">
      <w:pPr>
        <w:ind w:firstLineChars="200" w:firstLine="420"/>
        <w:rPr>
          <w:szCs w:val="21"/>
        </w:rPr>
      </w:pPr>
      <w:r w:rsidRPr="00C840A8">
        <w:rPr>
          <w:rFonts w:hint="eastAsia"/>
          <w:szCs w:val="21"/>
        </w:rPr>
        <w:t>他与别人协作创建并共同主编《小企业经济学：创业杂志》。同时还是多家国际政策研究机构的顾问委员会成员，这些机构包括德国柏林经济分析研究所，德国科学促进基金会，科学、工程和医学国家科学院科学、技术与经济政策董事会（</w:t>
      </w:r>
      <w:r w:rsidRPr="00C840A8">
        <w:rPr>
          <w:rFonts w:hint="eastAsia"/>
          <w:szCs w:val="21"/>
        </w:rPr>
        <w:t>STEP</w:t>
      </w:r>
      <w:r w:rsidRPr="00C840A8">
        <w:rPr>
          <w:rFonts w:hint="eastAsia"/>
          <w:szCs w:val="21"/>
        </w:rPr>
        <w:t>），纽约科学院，瑞典企业家论坛，以及德国</w:t>
      </w:r>
      <w:proofErr w:type="spellStart"/>
      <w:r w:rsidRPr="00C840A8">
        <w:rPr>
          <w:rFonts w:hint="eastAsia"/>
          <w:szCs w:val="21"/>
        </w:rPr>
        <w:t>Jackstädt</w:t>
      </w:r>
      <w:proofErr w:type="spellEnd"/>
      <w:r w:rsidRPr="00C840A8">
        <w:rPr>
          <w:rFonts w:hint="eastAsia"/>
          <w:szCs w:val="21"/>
        </w:rPr>
        <w:t>创业中心。</w:t>
      </w:r>
    </w:p>
    <w:p w14:paraId="0761807B" w14:textId="77777777" w:rsidR="00C840A8" w:rsidRPr="00C840A8" w:rsidRDefault="00C840A8" w:rsidP="00C840A8">
      <w:pPr>
        <w:rPr>
          <w:szCs w:val="21"/>
        </w:rPr>
      </w:pPr>
    </w:p>
    <w:p w14:paraId="6D30FBF4" w14:textId="03C8FC64" w:rsidR="00C840A8" w:rsidRDefault="00893260" w:rsidP="00C840A8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FD1CF0B" wp14:editId="130EA6C7">
            <wp:simplePos x="0" y="0"/>
            <wp:positionH relativeFrom="margin">
              <wp:align>left</wp:align>
            </wp:positionH>
            <wp:positionV relativeFrom="paragraph">
              <wp:posOffset>19281</wp:posOffset>
            </wp:positionV>
            <wp:extent cx="1109345" cy="1600200"/>
            <wp:effectExtent l="0" t="0" r="0" b="0"/>
            <wp:wrapSquare wrapText="bothSides"/>
            <wp:docPr id="5" name="图片 5" descr="Erik E. Lehmann - Enterprise Research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ik E. Lehmann - Enterprise Research Cent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67" cy="160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0A8" w:rsidRPr="00C840A8">
        <w:rPr>
          <w:rFonts w:hint="eastAsia"/>
          <w:b/>
          <w:bCs/>
          <w:szCs w:val="21"/>
        </w:rPr>
        <w:t>埃里克·莱曼（</w:t>
      </w:r>
      <w:r w:rsidR="00C840A8" w:rsidRPr="00C840A8">
        <w:rPr>
          <w:rFonts w:hAnsi="宋体"/>
          <w:b/>
          <w:bCs/>
          <w:szCs w:val="21"/>
        </w:rPr>
        <w:t>Erik E. Lehmann</w:t>
      </w:r>
      <w:r w:rsidR="00C840A8" w:rsidRPr="00C840A8">
        <w:rPr>
          <w:rFonts w:hint="eastAsia"/>
          <w:b/>
          <w:bCs/>
          <w:szCs w:val="21"/>
        </w:rPr>
        <w:t>）</w:t>
      </w:r>
      <w:r w:rsidR="00C840A8" w:rsidRPr="00C840A8">
        <w:rPr>
          <w:rFonts w:hint="eastAsia"/>
          <w:szCs w:val="21"/>
        </w:rPr>
        <w:t>，奥格斯堡大学管理与组织学全职教授，兼任全球商业管理项目主任和学生事务院长。获得罗斯托克大学博士学位，及康斯坦茨大学的特许任教资格。</w:t>
      </w:r>
      <w:r w:rsidR="00C840A8" w:rsidRPr="00C840A8">
        <w:rPr>
          <w:rFonts w:hint="eastAsia"/>
          <w:szCs w:val="21"/>
        </w:rPr>
        <w:t>2004</w:t>
      </w:r>
      <w:r w:rsidR="00C840A8" w:rsidRPr="00C840A8">
        <w:rPr>
          <w:rFonts w:hint="eastAsia"/>
          <w:szCs w:val="21"/>
        </w:rPr>
        <w:t>年，莱曼加入（耶拿）马克斯</w:t>
      </w:r>
      <w:r w:rsidR="00C840A8" w:rsidRPr="00C840A8">
        <w:rPr>
          <w:rFonts w:hint="eastAsia"/>
          <w:szCs w:val="21"/>
        </w:rPr>
        <w:t>-</w:t>
      </w:r>
      <w:r w:rsidR="00C840A8" w:rsidRPr="00C840A8">
        <w:rPr>
          <w:rFonts w:hint="eastAsia"/>
          <w:szCs w:val="21"/>
        </w:rPr>
        <w:t>普朗克研究所担任副主任。与贝加莫大学的西尔维奥·威斯马拉（</w:t>
      </w:r>
      <w:r w:rsidR="00C840A8" w:rsidRPr="00C840A8">
        <w:rPr>
          <w:rFonts w:hint="eastAsia"/>
          <w:szCs w:val="21"/>
        </w:rPr>
        <w:t xml:space="preserve">Silvio </w:t>
      </w:r>
      <w:proofErr w:type="spellStart"/>
      <w:r w:rsidR="00C840A8" w:rsidRPr="00C840A8">
        <w:rPr>
          <w:rFonts w:hint="eastAsia"/>
          <w:szCs w:val="21"/>
        </w:rPr>
        <w:t>Vismara</w:t>
      </w:r>
      <w:proofErr w:type="spellEnd"/>
      <w:r w:rsidR="00C840A8" w:rsidRPr="00C840A8">
        <w:rPr>
          <w:rFonts w:hint="eastAsia"/>
          <w:szCs w:val="21"/>
        </w:rPr>
        <w:t>）一同指导欧洲</w:t>
      </w:r>
      <w:proofErr w:type="spellStart"/>
      <w:r w:rsidR="00C840A8" w:rsidRPr="00C840A8">
        <w:rPr>
          <w:rFonts w:hint="eastAsia"/>
          <w:szCs w:val="21"/>
        </w:rPr>
        <w:t>CISAlpino</w:t>
      </w:r>
      <w:proofErr w:type="spellEnd"/>
      <w:r w:rsidR="00C840A8" w:rsidRPr="00C840A8">
        <w:rPr>
          <w:rFonts w:hint="eastAsia"/>
          <w:szCs w:val="21"/>
        </w:rPr>
        <w:t>比较研究所。</w:t>
      </w:r>
    </w:p>
    <w:p w14:paraId="7FD4447D" w14:textId="77777777" w:rsidR="00C840A8" w:rsidRDefault="00C840A8" w:rsidP="00C840A8">
      <w:pPr>
        <w:ind w:firstLineChars="200" w:firstLine="420"/>
        <w:rPr>
          <w:szCs w:val="21"/>
        </w:rPr>
      </w:pPr>
    </w:p>
    <w:p w14:paraId="272441D4" w14:textId="0B3EB5E2" w:rsidR="00C77E76" w:rsidRPr="00C840A8" w:rsidRDefault="00C840A8" w:rsidP="00C840A8">
      <w:pPr>
        <w:ind w:firstLineChars="200" w:firstLine="420"/>
        <w:rPr>
          <w:szCs w:val="21"/>
        </w:rPr>
      </w:pPr>
      <w:r w:rsidRPr="00C840A8">
        <w:rPr>
          <w:rFonts w:hint="eastAsia"/>
          <w:szCs w:val="21"/>
        </w:rPr>
        <w:t>其主要研究领域为家庭和创业企业的公司治理、创新、公共政策、教育和创新体制、财务约束、区域与全球竞争之间的联系。</w:t>
      </w:r>
    </w:p>
    <w:p w14:paraId="192C5303" w14:textId="547961A5" w:rsidR="005F3948" w:rsidRDefault="005F3948">
      <w:pPr>
        <w:rPr>
          <w:b/>
          <w:bCs/>
          <w:szCs w:val="21"/>
        </w:rPr>
      </w:pPr>
    </w:p>
    <w:p w14:paraId="4FA3E2B0" w14:textId="5D3C5B6B" w:rsidR="005F3948" w:rsidRDefault="005F3948">
      <w:pPr>
        <w:rPr>
          <w:b/>
          <w:bCs/>
          <w:szCs w:val="21"/>
        </w:rPr>
      </w:pPr>
    </w:p>
    <w:p w14:paraId="6F8BFDC5" w14:textId="68936FF7" w:rsidR="005F3948" w:rsidRDefault="005F3948">
      <w:pPr>
        <w:rPr>
          <w:b/>
          <w:bCs/>
          <w:szCs w:val="21"/>
        </w:rPr>
      </w:pPr>
    </w:p>
    <w:p w14:paraId="7B3B4B3E" w14:textId="0AEE7F1D" w:rsidR="005F3948" w:rsidRPr="005F3948" w:rsidRDefault="005F3948" w:rsidP="005F3948">
      <w:pPr>
        <w:jc w:val="center"/>
        <w:rPr>
          <w:b/>
          <w:bCs/>
          <w:sz w:val="30"/>
          <w:szCs w:val="30"/>
        </w:rPr>
      </w:pPr>
      <w:r w:rsidRPr="005F3948">
        <w:rPr>
          <w:rFonts w:hint="eastAsia"/>
          <w:b/>
          <w:bCs/>
          <w:sz w:val="30"/>
          <w:szCs w:val="30"/>
        </w:rPr>
        <w:t>《</w:t>
      </w:r>
      <w:r w:rsidR="00893260" w:rsidRPr="00893260">
        <w:rPr>
          <w:rFonts w:hint="eastAsia"/>
          <w:b/>
          <w:bCs/>
          <w:sz w:val="30"/>
          <w:szCs w:val="30"/>
        </w:rPr>
        <w:t>德国的七个秘密：全球动荡时代德国的经济韧性</w:t>
      </w:r>
      <w:r w:rsidRPr="005F3948">
        <w:rPr>
          <w:rFonts w:hint="eastAsia"/>
          <w:b/>
          <w:bCs/>
          <w:sz w:val="30"/>
          <w:szCs w:val="30"/>
        </w:rPr>
        <w:t>》</w:t>
      </w:r>
    </w:p>
    <w:p w14:paraId="4FFA1FC3" w14:textId="77777777" w:rsidR="00893260" w:rsidRPr="00893260" w:rsidRDefault="00893260" w:rsidP="00893260">
      <w:pPr>
        <w:rPr>
          <w:b/>
          <w:bCs/>
          <w:szCs w:val="21"/>
        </w:rPr>
      </w:pPr>
      <w:r w:rsidRPr="00893260">
        <w:rPr>
          <w:rFonts w:hint="eastAsia"/>
          <w:b/>
          <w:bCs/>
          <w:szCs w:val="21"/>
        </w:rPr>
        <w:t>目录</w:t>
      </w:r>
    </w:p>
    <w:p w14:paraId="49A15D3F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总序</w:t>
      </w:r>
    </w:p>
    <w:p w14:paraId="4E8318D2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序</w:t>
      </w:r>
    </w:p>
    <w:p w14:paraId="165C0F73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第一章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引言</w:t>
      </w:r>
    </w:p>
    <w:p w14:paraId="64C97C7A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第二章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小即是美</w:t>
      </w:r>
    </w:p>
    <w:p w14:paraId="20B93C06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第三章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诗人与思想家</w:t>
      </w:r>
    </w:p>
    <w:p w14:paraId="7D4074A3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第四章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根与翅膀</w:t>
      </w:r>
    </w:p>
    <w:p w14:paraId="2CC795D7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第五章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基础设施</w:t>
      </w:r>
    </w:p>
    <w:p w14:paraId="7FCC200F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lastRenderedPageBreak/>
        <w:t>第六章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笔记本电脑和皮短裤</w:t>
      </w:r>
    </w:p>
    <w:p w14:paraId="54F6E02D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第七章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德国制造</w:t>
      </w:r>
    </w:p>
    <w:p w14:paraId="1E02FA96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第八章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当德国人真好</w:t>
      </w:r>
    </w:p>
    <w:p w14:paraId="735416F8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第九章</w:t>
      </w:r>
      <w:r w:rsidRPr="00893260">
        <w:rPr>
          <w:rFonts w:hint="eastAsia"/>
          <w:szCs w:val="21"/>
        </w:rPr>
        <w:t xml:space="preserve"> </w:t>
      </w:r>
      <w:r w:rsidRPr="00893260">
        <w:rPr>
          <w:rFonts w:hint="eastAsia"/>
          <w:szCs w:val="21"/>
        </w:rPr>
        <w:t>结论：与时俱进</w:t>
      </w:r>
    </w:p>
    <w:p w14:paraId="7C02170F" w14:textId="77777777" w:rsidR="00893260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注释</w:t>
      </w:r>
    </w:p>
    <w:p w14:paraId="2BAA070A" w14:textId="44BA09A4" w:rsidR="005F3948" w:rsidRPr="00893260" w:rsidRDefault="00893260" w:rsidP="00893260">
      <w:pPr>
        <w:rPr>
          <w:szCs w:val="21"/>
        </w:rPr>
      </w:pPr>
      <w:r w:rsidRPr="00893260">
        <w:rPr>
          <w:rFonts w:hint="eastAsia"/>
          <w:szCs w:val="21"/>
        </w:rPr>
        <w:t>参考文献</w:t>
      </w:r>
    </w:p>
    <w:p w14:paraId="3010A049" w14:textId="26D130F2" w:rsidR="00893260" w:rsidRDefault="00893260" w:rsidP="00893260">
      <w:pPr>
        <w:rPr>
          <w:b/>
          <w:bCs/>
          <w:szCs w:val="21"/>
        </w:rPr>
      </w:pPr>
    </w:p>
    <w:p w14:paraId="424F69CA" w14:textId="77777777" w:rsidR="001A1C0C" w:rsidRDefault="001A1C0C" w:rsidP="00893260">
      <w:pPr>
        <w:rPr>
          <w:b/>
          <w:bCs/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77F94" w14:textId="77777777" w:rsidR="00213BA6" w:rsidRDefault="00213BA6">
      <w:r>
        <w:separator/>
      </w:r>
    </w:p>
  </w:endnote>
  <w:endnote w:type="continuationSeparator" w:id="0">
    <w:p w14:paraId="6515DD09" w14:textId="77777777" w:rsidR="00213BA6" w:rsidRDefault="002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952C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CA73D" w14:textId="77777777" w:rsidR="00213BA6" w:rsidRDefault="00213BA6">
      <w:r>
        <w:separator/>
      </w:r>
    </w:p>
  </w:footnote>
  <w:footnote w:type="continuationSeparator" w:id="0">
    <w:p w14:paraId="1862B12C" w14:textId="77777777" w:rsidR="00213BA6" w:rsidRDefault="0021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1C0C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3BA6"/>
    <w:rsid w:val="00215937"/>
    <w:rsid w:val="002503D9"/>
    <w:rsid w:val="002529AC"/>
    <w:rsid w:val="0025531D"/>
    <w:rsid w:val="002670DA"/>
    <w:rsid w:val="002904B8"/>
    <w:rsid w:val="002927F3"/>
    <w:rsid w:val="002952C0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254D5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614"/>
    <w:rsid w:val="005116BE"/>
    <w:rsid w:val="0052205C"/>
    <w:rsid w:val="00556325"/>
    <w:rsid w:val="005708C0"/>
    <w:rsid w:val="00577751"/>
    <w:rsid w:val="00582EAD"/>
    <w:rsid w:val="00583966"/>
    <w:rsid w:val="005A40A1"/>
    <w:rsid w:val="005A7C6E"/>
    <w:rsid w:val="005B61A0"/>
    <w:rsid w:val="005B6FB0"/>
    <w:rsid w:val="005F3948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6F1690"/>
    <w:rsid w:val="0070392F"/>
    <w:rsid w:val="00707130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3404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3260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5B8C"/>
    <w:rsid w:val="00B81C0B"/>
    <w:rsid w:val="00B85002"/>
    <w:rsid w:val="00B96AC2"/>
    <w:rsid w:val="00BB3810"/>
    <w:rsid w:val="00BB4348"/>
    <w:rsid w:val="00BB43BF"/>
    <w:rsid w:val="00BC31FE"/>
    <w:rsid w:val="00BD5420"/>
    <w:rsid w:val="00BD6ABF"/>
    <w:rsid w:val="00BF4E7A"/>
    <w:rsid w:val="00BF5E63"/>
    <w:rsid w:val="00C06640"/>
    <w:rsid w:val="00C12C57"/>
    <w:rsid w:val="00C15E09"/>
    <w:rsid w:val="00C238EF"/>
    <w:rsid w:val="00C32C47"/>
    <w:rsid w:val="00C612DF"/>
    <w:rsid w:val="00C77E76"/>
    <w:rsid w:val="00C817C6"/>
    <w:rsid w:val="00C840A8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39AE"/>
    <w:rsid w:val="00D24097"/>
    <w:rsid w:val="00D2766C"/>
    <w:rsid w:val="00D34454"/>
    <w:rsid w:val="00D430C2"/>
    <w:rsid w:val="00D43A3B"/>
    <w:rsid w:val="00D43A4A"/>
    <w:rsid w:val="00D46BB5"/>
    <w:rsid w:val="00D46E79"/>
    <w:rsid w:val="00D55458"/>
    <w:rsid w:val="00D64CC7"/>
    <w:rsid w:val="00D67A49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E325E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1497</Characters>
  <Application>Microsoft Office Word</Application>
  <DocSecurity>0</DocSecurity>
  <Lines>12</Lines>
  <Paragraphs>3</Paragraphs>
  <ScaleCrop>false</ScaleCrop>
  <Company>2ndSpAcE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2022-05-23T05:42:00Z</dcterms:created>
  <dcterms:modified xsi:type="dcterms:W3CDTF">2022-05-25T12:20:00Z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