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rPr>
          <w:b/>
          <w:szCs w:val="21"/>
        </w:rPr>
      </w:pPr>
    </w:p>
    <w:p>
      <w:pPr>
        <w:rPr>
          <w:b/>
          <w:szCs w:val="21"/>
        </w:rPr>
      </w:pPr>
      <w:r>
        <w:rPr>
          <w:b/>
          <w:szCs w:val="21"/>
        </w:rPr>
        <w:t>作者简介：</w:t>
      </w:r>
      <w:bookmarkStart w:id="0" w:name="productDetails"/>
      <w:bookmarkEnd w:id="0"/>
    </w:p>
    <w:p>
      <w:pPr>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198120</wp:posOffset>
            </wp:positionV>
            <wp:extent cx="1165225" cy="1553845"/>
            <wp:effectExtent l="0" t="0" r="15875" b="825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165225" cy="1553845"/>
                    </a:xfrm>
                    <a:prstGeom prst="rect">
                      <a:avLst/>
                    </a:prstGeom>
                    <a:noFill/>
                    <a:ln w="9525">
                      <a:noFill/>
                    </a:ln>
                  </pic:spPr>
                </pic:pic>
              </a:graphicData>
            </a:graphic>
          </wp:anchor>
        </w:drawing>
      </w:r>
    </w:p>
    <w:p>
      <w:pPr>
        <w:ind w:firstLine="422" w:firstLineChars="200"/>
        <w:rPr>
          <w:b/>
          <w:szCs w:val="21"/>
        </w:rPr>
      </w:pPr>
      <w:r>
        <w:rPr>
          <w:b/>
          <w:szCs w:val="21"/>
        </w:rPr>
        <w:t>弗朗西斯科</w:t>
      </w:r>
      <w:r>
        <w:rPr>
          <w:rFonts w:hint="eastAsia"/>
          <w:b/>
          <w:szCs w:val="21"/>
        </w:rPr>
        <w:t>·</w:t>
      </w:r>
      <w:r>
        <w:rPr>
          <w:b/>
          <w:szCs w:val="21"/>
        </w:rPr>
        <w:t>戈德曼</w:t>
      </w:r>
      <w:r>
        <w:rPr>
          <w:rFonts w:hint="eastAsia"/>
          <w:b/>
          <w:szCs w:val="21"/>
        </w:rPr>
        <w:t>（</w:t>
      </w:r>
      <w:r>
        <w:rPr>
          <w:b/>
          <w:szCs w:val="21"/>
        </w:rPr>
        <w:t>Francisco Goldman</w:t>
      </w:r>
      <w:r>
        <w:rPr>
          <w:rFonts w:hint="eastAsia"/>
          <w:b/>
          <w:szCs w:val="21"/>
        </w:rPr>
        <w:t>）</w:t>
      </w:r>
      <w:r>
        <w:rPr>
          <w:rFonts w:hint="eastAsia"/>
          <w:szCs w:val="21"/>
        </w:rPr>
        <w:t>已出版了四部小说和两部非小说类作品。《白鸡的漫漫长夜》（</w:t>
      </w:r>
      <w:r>
        <w:rPr>
          <w:i/>
          <w:iCs/>
          <w:color w:val="000000"/>
          <w:szCs w:val="21"/>
          <w:shd w:val="clear" w:color="auto" w:fill="FFFFFF"/>
        </w:rPr>
        <w:t>The Long Night of White Chickens</w:t>
      </w:r>
      <w:r>
        <w:rPr>
          <w:rFonts w:hint="eastAsia"/>
          <w:szCs w:val="21"/>
        </w:rPr>
        <w:t>）曾荣获美国科学院苏·考夫曼新人奖（</w:t>
      </w:r>
      <w:r>
        <w:rPr>
          <w:color w:val="000000"/>
          <w:szCs w:val="21"/>
          <w:shd w:val="clear" w:color="auto" w:fill="FFFFFF"/>
        </w:rPr>
        <w:t>Sue Kaufman Prize for First Fiction</w:t>
      </w:r>
      <w:r>
        <w:rPr>
          <w:rFonts w:hint="eastAsia"/>
          <w:szCs w:val="21"/>
        </w:rPr>
        <w:t>）。其小说曾入围笔会/福克纳奖（</w:t>
      </w:r>
      <w:r>
        <w:rPr>
          <w:color w:val="000000"/>
          <w:szCs w:val="21"/>
          <w:shd w:val="clear" w:color="auto" w:fill="FFFFFF"/>
        </w:rPr>
        <w:t>PEN/Faulkner Prize</w:t>
      </w:r>
      <w:r>
        <w:rPr>
          <w:rFonts w:hint="eastAsia"/>
          <w:szCs w:val="21"/>
        </w:rPr>
        <w:t>）、国际</w:t>
      </w:r>
      <w:r>
        <w:rPr>
          <w:rFonts w:ascii="Arial" w:hAnsi="Arial" w:cs="Arial"/>
          <w:color w:val="333333"/>
          <w:szCs w:val="21"/>
          <w:shd w:val="clear" w:color="auto" w:fill="FFFFFF"/>
        </w:rPr>
        <w:t>IMPAC</w:t>
      </w:r>
      <w:r>
        <w:rPr>
          <w:rFonts w:hint="eastAsia"/>
          <w:szCs w:val="21"/>
        </w:rPr>
        <w:t>都柏林文学奖（</w:t>
      </w:r>
      <w:r>
        <w:rPr>
          <w:color w:val="000000"/>
          <w:szCs w:val="21"/>
          <w:shd w:val="clear" w:color="auto" w:fill="FFFFFF"/>
        </w:rPr>
        <w:t>International IMPAC Dublin Literary Award</w:t>
      </w:r>
      <w:r>
        <w:rPr>
          <w:rFonts w:hint="eastAsia"/>
          <w:szCs w:val="21"/>
        </w:rPr>
        <w:t>）和信徒图书奖（</w:t>
      </w:r>
      <w:r>
        <w:rPr>
          <w:color w:val="000000"/>
          <w:szCs w:val="21"/>
          <w:shd w:val="clear" w:color="auto" w:fill="FFFFFF"/>
        </w:rPr>
        <w:t>Believer Book Award</w:t>
      </w:r>
      <w:r>
        <w:rPr>
          <w:rFonts w:hint="eastAsia"/>
          <w:szCs w:val="21"/>
        </w:rPr>
        <w:t>）。《政治谋杀的艺术》（</w:t>
      </w:r>
      <w:r>
        <w:rPr>
          <w:i/>
          <w:iCs/>
          <w:color w:val="000000"/>
          <w:szCs w:val="21"/>
          <w:shd w:val="clear" w:color="auto" w:fill="FFFFFF"/>
        </w:rPr>
        <w:t>The Art of Political Murder</w:t>
      </w:r>
      <w:r>
        <w:rPr>
          <w:rFonts w:hint="eastAsia"/>
          <w:szCs w:val="21"/>
        </w:rPr>
        <w:t>）曾荣获</w:t>
      </w:r>
      <w:r>
        <w:rPr>
          <w:color w:val="000000"/>
          <w:szCs w:val="21"/>
          <w:shd w:val="clear" w:color="auto" w:fill="FFFFFF"/>
        </w:rPr>
        <w:t>Index on Censorship T.R. Fyvel Book Award</w:t>
      </w:r>
      <w:r>
        <w:rPr>
          <w:rFonts w:hint="eastAsia"/>
          <w:color w:val="000000"/>
          <w:szCs w:val="21"/>
          <w:shd w:val="clear" w:color="auto" w:fill="FFFFFF"/>
        </w:rPr>
        <w:t>和</w:t>
      </w:r>
      <w:r>
        <w:rPr>
          <w:color w:val="000000"/>
          <w:szCs w:val="21"/>
          <w:shd w:val="clear" w:color="auto" w:fill="FFFFFF"/>
        </w:rPr>
        <w:t>WOLA/Duke Human Rights Book Award</w:t>
      </w:r>
      <w:r>
        <w:rPr>
          <w:rFonts w:hint="eastAsia"/>
          <w:color w:val="000000"/>
          <w:szCs w:val="21"/>
          <w:shd w:val="clear" w:color="auto" w:fill="FFFFFF"/>
        </w:rPr>
        <w:t>，目前由乔治·克鲁尼改编为一部政治纪录片。</w:t>
      </w:r>
      <w:r>
        <w:rPr>
          <w:i/>
          <w:iCs/>
          <w:color w:val="000000"/>
          <w:szCs w:val="21"/>
          <w:shd w:val="clear" w:color="auto" w:fill="FFFFFF"/>
        </w:rPr>
        <w:t>The Interior Circuit</w:t>
      </w:r>
      <w:r>
        <w:rPr>
          <w:rStyle w:val="38"/>
          <w:color w:val="000000"/>
          <w:szCs w:val="21"/>
          <w:shd w:val="clear" w:color="auto" w:fill="FFFFFF"/>
        </w:rPr>
        <w:t>被</w:t>
      </w:r>
      <w:r>
        <w:rPr>
          <w:rStyle w:val="38"/>
          <w:rFonts w:hint="eastAsia"/>
          <w:color w:val="000000"/>
          <w:szCs w:val="21"/>
          <w:shd w:val="clear" w:color="auto" w:fill="FFFFFF"/>
        </w:rPr>
        <w:t>《洛杉矶时报》（</w:t>
      </w:r>
      <w:r>
        <w:rPr>
          <w:i/>
          <w:iCs/>
          <w:color w:val="000000"/>
          <w:szCs w:val="21"/>
          <w:shd w:val="clear" w:color="auto" w:fill="FFFFFF"/>
        </w:rPr>
        <w:t>Los Angeles Times</w:t>
      </w:r>
      <w:r>
        <w:rPr>
          <w:rStyle w:val="38"/>
          <w:rFonts w:hint="eastAsia"/>
          <w:color w:val="000000"/>
          <w:szCs w:val="21"/>
          <w:shd w:val="clear" w:color="auto" w:fill="FFFFFF"/>
        </w:rPr>
        <w:t>）评为本年度十大最佳作品之一，并获得了</w:t>
      </w:r>
      <w:r>
        <w:rPr>
          <w:color w:val="000000"/>
          <w:szCs w:val="21"/>
          <w:shd w:val="clear" w:color="auto" w:fill="FFFFFF"/>
        </w:rPr>
        <w:t>Blue Metropolis文学节的Premio Azul奖</w:t>
      </w:r>
      <w:r>
        <w:rPr>
          <w:rFonts w:hint="eastAsia"/>
          <w:color w:val="000000"/>
          <w:szCs w:val="21"/>
          <w:shd w:val="clear" w:color="auto" w:fill="FFFFFF"/>
        </w:rPr>
        <w:t>。戈德曼的最新作品《</w:t>
      </w:r>
      <w:r>
        <w:rPr>
          <w:rFonts w:hint="eastAsia"/>
          <w:bCs/>
        </w:rPr>
        <w:t>念及她名</w:t>
      </w:r>
      <w:r>
        <w:rPr>
          <w:rFonts w:hint="eastAsia"/>
          <w:color w:val="000000"/>
          <w:szCs w:val="21"/>
          <w:shd w:val="clear" w:color="auto" w:fill="FFFFFF"/>
        </w:rPr>
        <w:t>》（</w:t>
      </w:r>
      <w:r>
        <w:rPr>
          <w:i/>
          <w:iCs/>
          <w:color w:val="000000"/>
          <w:szCs w:val="21"/>
          <w:shd w:val="clear" w:color="auto" w:fill="FFFFFF"/>
        </w:rPr>
        <w:t>Say Her Name</w:t>
      </w:r>
      <w:r>
        <w:rPr>
          <w:rFonts w:hint="eastAsia"/>
          <w:color w:val="000000"/>
          <w:szCs w:val="21"/>
          <w:shd w:val="clear" w:color="auto" w:fill="FFFFFF"/>
        </w:rPr>
        <w:t>）赢得了费米娜外国小说奖（</w:t>
      </w:r>
      <w:r>
        <w:rPr>
          <w:color w:val="000000"/>
          <w:szCs w:val="21"/>
          <w:shd w:val="clear" w:color="auto" w:fill="FFFFFF"/>
        </w:rPr>
        <w:t>Prix FeminaÉtranger</w:t>
      </w:r>
      <w:r>
        <w:rPr>
          <w:rFonts w:hint="eastAsia"/>
          <w:color w:val="000000"/>
          <w:szCs w:val="21"/>
          <w:shd w:val="clear" w:color="auto" w:fill="FFFFFF"/>
        </w:rPr>
        <w:t>），并已改编为故事片。他的作品已经被翻译成十六种语言出版。</w:t>
      </w:r>
    </w:p>
    <w:p>
      <w:pPr>
        <w:rPr>
          <w:b/>
          <w:szCs w:val="21"/>
        </w:rPr>
      </w:pPr>
    </w:p>
    <w:p>
      <w:pPr>
        <w:rPr>
          <w:b/>
          <w:szCs w:val="21"/>
        </w:rPr>
      </w:pPr>
      <w:r>
        <w:rPr>
          <w:b/>
          <w:bCs/>
          <w:sz w:val="36"/>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198120</wp:posOffset>
            </wp:positionV>
            <wp:extent cx="1461135" cy="2171700"/>
            <wp:effectExtent l="19050" t="0" r="5715" b="0"/>
            <wp:wrapSquare wrapText="bothSides"/>
            <wp:docPr id="3" name="图片 2" descr="MonkeyBoy_catalog-196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MonkeyBoy_catalog-196x291.jpg"/>
                    <pic:cNvPicPr>
                      <a:picLocks noChangeAspect="1"/>
                    </pic:cNvPicPr>
                  </pic:nvPicPr>
                  <pic:blipFill>
                    <a:blip r:embed="rId7"/>
                    <a:stretch>
                      <a:fillRect/>
                    </a:stretch>
                  </pic:blipFill>
                  <pic:spPr>
                    <a:xfrm>
                      <a:off x="0" y="0"/>
                      <a:ext cx="1461135" cy="2171700"/>
                    </a:xfrm>
                    <a:prstGeom prst="rect">
                      <a:avLst/>
                    </a:prstGeom>
                  </pic:spPr>
                </pic:pic>
              </a:graphicData>
            </a:graphic>
          </wp:anchor>
        </w:drawing>
      </w:r>
    </w:p>
    <w:p>
      <w:pPr>
        <w:rPr>
          <w:b/>
          <w:szCs w:val="21"/>
        </w:rPr>
      </w:pPr>
      <w:r>
        <w:rPr>
          <w:rFonts w:hint="eastAsia"/>
          <w:b/>
          <w:szCs w:val="21"/>
        </w:rPr>
        <w:t>中文书名：《猴子男孩》</w:t>
      </w:r>
    </w:p>
    <w:p>
      <w:pPr>
        <w:rPr>
          <w:b/>
          <w:szCs w:val="21"/>
        </w:rPr>
      </w:pPr>
      <w:r>
        <w:rPr>
          <w:rFonts w:hint="eastAsia"/>
          <w:b/>
          <w:szCs w:val="21"/>
        </w:rPr>
        <w:t>英文书名：</w:t>
      </w:r>
      <w:r>
        <w:rPr>
          <w:b/>
          <w:szCs w:val="21"/>
        </w:rPr>
        <w:t>MONKEY BOY</w:t>
      </w:r>
    </w:p>
    <w:p>
      <w:pPr>
        <w:rPr>
          <w:b/>
          <w:szCs w:val="21"/>
        </w:rPr>
      </w:pPr>
      <w:r>
        <w:rPr>
          <w:rFonts w:hint="eastAsia"/>
          <w:b/>
          <w:szCs w:val="21"/>
        </w:rPr>
        <w:t>作    者：</w:t>
      </w:r>
      <w:r>
        <w:rPr>
          <w:b/>
          <w:szCs w:val="21"/>
        </w:rPr>
        <w:t>Francisco Goldman</w:t>
      </w:r>
    </w:p>
    <w:p>
      <w:pPr>
        <w:rPr>
          <w:b/>
          <w:szCs w:val="21"/>
        </w:rPr>
      </w:pPr>
      <w:r>
        <w:rPr>
          <w:rFonts w:hint="eastAsia"/>
          <w:b/>
          <w:szCs w:val="21"/>
        </w:rPr>
        <w:t>出 版 社：Grove Atlantic</w:t>
      </w:r>
    </w:p>
    <w:p>
      <w:pPr>
        <w:rPr>
          <w:b/>
          <w:szCs w:val="21"/>
        </w:rPr>
      </w:pPr>
      <w:r>
        <w:rPr>
          <w:rFonts w:hint="eastAsia"/>
          <w:b/>
          <w:szCs w:val="21"/>
        </w:rPr>
        <w:t>代理公司：</w:t>
      </w:r>
      <w:r>
        <w:rPr>
          <w:b/>
          <w:szCs w:val="21"/>
        </w:rPr>
        <w:t>ANA/</w:t>
      </w:r>
      <w:r>
        <w:rPr>
          <w:rFonts w:hint="eastAsia"/>
          <w:b/>
        </w:rPr>
        <w:t>Conor</w:t>
      </w:r>
      <w:r>
        <w:rPr>
          <w:b/>
        </w:rPr>
        <w:t xml:space="preserve"> </w:t>
      </w:r>
      <w:r>
        <w:rPr>
          <w:rFonts w:hint="eastAsia"/>
          <w:b/>
        </w:rPr>
        <w:t>Cheng</w:t>
      </w:r>
    </w:p>
    <w:p>
      <w:pPr>
        <w:rPr>
          <w:b/>
          <w:szCs w:val="21"/>
        </w:rPr>
      </w:pPr>
      <w:r>
        <w:rPr>
          <w:rFonts w:hint="eastAsia"/>
          <w:b/>
          <w:szCs w:val="21"/>
        </w:rPr>
        <w:t>页    数：336页</w:t>
      </w:r>
    </w:p>
    <w:p>
      <w:pPr>
        <w:rPr>
          <w:b/>
          <w:szCs w:val="21"/>
        </w:rPr>
      </w:pPr>
      <w:r>
        <w:rPr>
          <w:rFonts w:hint="eastAsia"/>
          <w:b/>
          <w:szCs w:val="21"/>
        </w:rPr>
        <w:t>出版时间：2021年5月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型：大众文学</w:t>
      </w:r>
    </w:p>
    <w:p>
      <w:pPr>
        <w:rPr>
          <w:b/>
          <w:color w:val="FF0000"/>
          <w:szCs w:val="21"/>
        </w:rPr>
      </w:pPr>
      <w:r>
        <w:rPr>
          <w:rFonts w:hint="eastAsia"/>
          <w:b/>
          <w:color w:val="FF0000"/>
          <w:szCs w:val="21"/>
        </w:rPr>
        <w:t>版权已授：美国，英国，墨西哥、土耳其</w:t>
      </w:r>
    </w:p>
    <w:p>
      <w:pPr>
        <w:rPr>
          <w:b/>
          <w:szCs w:val="21"/>
        </w:rPr>
      </w:pPr>
    </w:p>
    <w:p>
      <w:pPr>
        <w:rPr>
          <w:b/>
          <w:szCs w:val="21"/>
        </w:rPr>
      </w:pPr>
    </w:p>
    <w:p>
      <w:pPr>
        <w:rPr>
          <w:b/>
          <w:bCs/>
          <w:szCs w:val="21"/>
        </w:rPr>
      </w:pPr>
      <w:r>
        <w:rPr>
          <w:rFonts w:hint="eastAsia"/>
          <w:b/>
          <w:bCs/>
          <w:szCs w:val="21"/>
        </w:rPr>
        <w:t>内容简介：</w:t>
      </w:r>
    </w:p>
    <w:p>
      <w:pPr>
        <w:widowControl/>
        <w:shd w:val="clear" w:color="auto" w:fill="FFFFFF"/>
        <w:spacing w:line="225" w:lineRule="atLeast"/>
        <w:rPr>
          <w:rFonts w:ascii="Calibri" w:hAnsi="Calibri" w:cs="Calibri"/>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戈德曼此前的小说《</w:t>
      </w:r>
      <w:r>
        <w:rPr>
          <w:rFonts w:hint="eastAsia"/>
          <w:bCs/>
        </w:rPr>
        <w:t>念及她名</w:t>
      </w:r>
      <w:r>
        <w:rPr>
          <w:rFonts w:hint="eastAsia"/>
          <w:color w:val="000000"/>
          <w:kern w:val="0"/>
          <w:szCs w:val="21"/>
        </w:rPr>
        <w:t>》（</w:t>
      </w:r>
      <w:r>
        <w:rPr>
          <w:i/>
          <w:iCs/>
          <w:color w:val="000000"/>
          <w:kern w:val="0"/>
          <w:szCs w:val="21"/>
        </w:rPr>
        <w:t>Say Her Name</w:t>
      </w:r>
      <w:r>
        <w:rPr>
          <w:iCs/>
          <w:color w:val="000000"/>
          <w:kern w:val="0"/>
          <w:szCs w:val="21"/>
        </w:rPr>
        <w:t>）</w:t>
      </w:r>
      <w:r>
        <w:rPr>
          <w:rFonts w:hint="eastAsia"/>
          <w:iCs/>
          <w:color w:val="000000"/>
          <w:kern w:val="0"/>
          <w:szCs w:val="21"/>
        </w:rPr>
        <w:t>曾入选《纽约时报》（</w:t>
      </w:r>
      <w:r>
        <w:rPr>
          <w:i/>
          <w:iCs/>
          <w:color w:val="000000"/>
          <w:kern w:val="0"/>
          <w:szCs w:val="21"/>
        </w:rPr>
        <w:t>New York Times</w:t>
      </w:r>
      <w:r>
        <w:rPr>
          <w:rFonts w:hint="eastAsia"/>
          <w:iCs/>
          <w:color w:val="000000"/>
          <w:kern w:val="0"/>
          <w:szCs w:val="21"/>
        </w:rPr>
        <w:t>）优秀读物及《出版者周刊》（</w:t>
      </w:r>
      <w:r>
        <w:rPr>
          <w:i/>
          <w:iCs/>
          <w:color w:val="000000"/>
          <w:kern w:val="0"/>
          <w:szCs w:val="21"/>
        </w:rPr>
        <w:t>Publishers Weekly</w:t>
      </w:r>
      <w:r>
        <w:rPr>
          <w:rFonts w:hint="eastAsia"/>
          <w:iCs/>
          <w:color w:val="000000"/>
          <w:kern w:val="0"/>
          <w:szCs w:val="21"/>
        </w:rPr>
        <w:t>）的年度最佳作品（</w:t>
      </w:r>
      <w:r>
        <w:rPr>
          <w:color w:val="000000"/>
          <w:kern w:val="0"/>
          <w:szCs w:val="21"/>
        </w:rPr>
        <w:t>Best Book of the Year），</w:t>
      </w:r>
      <w:r>
        <w:rPr>
          <w:rFonts w:hint="eastAsia"/>
          <w:color w:val="000000"/>
          <w:kern w:val="0"/>
          <w:szCs w:val="21"/>
        </w:rPr>
        <w:t>并收获了一众好评，包括《纽约时报书评》（</w:t>
      </w:r>
      <w:r>
        <w:rPr>
          <w:i/>
          <w:iCs/>
          <w:color w:val="000000"/>
          <w:kern w:val="0"/>
          <w:szCs w:val="21"/>
        </w:rPr>
        <w:t>New York Times Book Review</w:t>
      </w:r>
      <w:r>
        <w:rPr>
          <w:rFonts w:hint="eastAsia"/>
          <w:color w:val="000000"/>
          <w:kern w:val="0"/>
          <w:szCs w:val="21"/>
        </w:rPr>
        <w:t>）热情洋溢的封面点评，称其“充满激情，感人至深……”。戈德曼期待已久的新作品《猴子男孩》（</w:t>
      </w:r>
      <w:r>
        <w:rPr>
          <w:smallCaps/>
          <w:color w:val="000000"/>
          <w:kern w:val="0"/>
          <w:szCs w:val="21"/>
        </w:rPr>
        <w:t>Monkey Boy</w:t>
      </w:r>
      <w:r>
        <w:rPr>
          <w:rFonts w:hint="eastAsia"/>
          <w:color w:val="000000"/>
          <w:kern w:val="0"/>
          <w:szCs w:val="21"/>
        </w:rPr>
        <w:t>）是一部自传式小说，讲述了49岁的小说家兼记者</w:t>
      </w:r>
      <w:bookmarkStart w:id="1" w:name="OLE_LINK1"/>
      <w:bookmarkStart w:id="2" w:name="OLE_LINK2"/>
      <w:r>
        <w:rPr>
          <w:rFonts w:hint="eastAsia"/>
          <w:color w:val="000000"/>
          <w:kern w:val="0"/>
          <w:szCs w:val="21"/>
        </w:rPr>
        <w:t>弗朗西斯科·戈德堡（</w:t>
      </w:r>
      <w:r>
        <w:rPr>
          <w:color w:val="000000"/>
          <w:kern w:val="0"/>
          <w:szCs w:val="21"/>
        </w:rPr>
        <w:t>Francisco Goldberg</w:t>
      </w:r>
      <w:r>
        <w:rPr>
          <w:rFonts w:hint="eastAsia"/>
          <w:color w:val="000000"/>
          <w:kern w:val="0"/>
          <w:szCs w:val="21"/>
        </w:rPr>
        <w:t>）</w:t>
      </w:r>
      <w:bookmarkEnd w:id="1"/>
      <w:bookmarkEnd w:id="2"/>
      <w:r>
        <w:rPr>
          <w:rFonts w:hint="eastAsia"/>
          <w:color w:val="000000"/>
          <w:kern w:val="0"/>
          <w:szCs w:val="21"/>
        </w:rPr>
        <w:t>的生活和时代。</w:t>
      </w:r>
    </w:p>
    <w:p>
      <w:pPr>
        <w:widowControl/>
        <w:shd w:val="clear" w:color="auto" w:fill="FFFFFF"/>
        <w:ind w:firstLine="420" w:firstLineChars="200"/>
        <w:rPr>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《猴子男孩》（</w:t>
      </w:r>
      <w:r>
        <w:rPr>
          <w:smallCaps/>
          <w:color w:val="000000"/>
          <w:kern w:val="0"/>
          <w:szCs w:val="21"/>
        </w:rPr>
        <w:t>Monkey Boy</w:t>
      </w:r>
      <w:r>
        <w:rPr>
          <w:rFonts w:hint="eastAsia"/>
          <w:color w:val="000000"/>
          <w:kern w:val="0"/>
          <w:szCs w:val="21"/>
        </w:rPr>
        <w:t>）是一出生动的悲喜剧，讲述了故事的叙述者——自传人物弗朗西斯科·戈德堡（</w:t>
      </w:r>
      <w:r>
        <w:rPr>
          <w:color w:val="000000"/>
          <w:kern w:val="0"/>
          <w:szCs w:val="21"/>
        </w:rPr>
        <w:t>Francisco Goldberg</w:t>
      </w:r>
      <w:r>
        <w:rPr>
          <w:rFonts w:hint="eastAsia"/>
          <w:color w:val="000000"/>
          <w:kern w:val="0"/>
          <w:szCs w:val="21"/>
        </w:rPr>
        <w:t>）试图回家的故事。戈德堡（又名弗兰克，帕克，弗兰基吉）已经在墨西哥城生活了十多年，不过现在为了躲避因报道危地马拉谋杀案而受到的生命威胁回到了纽约。距离上一段发生在墨西哥城的感情已经过去五年了，最近他又开始约会，对象是他在一所小学做志愿者时认识的一位年轻的移民保姆。弗朗西斯科被两个女人拉回家乡波士顿郊区进行为期一周的访问，其中一位是年轻时见证他遭受屈辱的高中女友，另一位则是他迷人而神秘的母亲约兰达（</w:t>
      </w:r>
      <w:r>
        <w:rPr>
          <w:color w:val="000000"/>
          <w:kern w:val="0"/>
          <w:szCs w:val="21"/>
        </w:rPr>
        <w:t>Yolanda），</w:t>
      </w:r>
      <w:r>
        <w:rPr>
          <w:rFonts w:hint="eastAsia"/>
          <w:color w:val="000000"/>
          <w:kern w:val="0"/>
          <w:szCs w:val="21"/>
        </w:rPr>
        <w:t>这部小说就围绕着他像暗星般的母亲展开。如果弗朗西斯科能够解开她的秘密并理解她的生活，他最终能够接受自己吗？</w:t>
      </w:r>
    </w:p>
    <w:p>
      <w:pPr>
        <w:widowControl/>
        <w:shd w:val="clear" w:color="auto" w:fill="FFFFFF"/>
        <w:ind w:firstLine="420" w:firstLineChars="200"/>
        <w:rPr>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《猴子男孩》（</w:t>
      </w:r>
      <w:r>
        <w:rPr>
          <w:i/>
          <w:color w:val="000000"/>
          <w:kern w:val="0"/>
          <w:szCs w:val="21"/>
        </w:rPr>
        <w:t>Monkey Boy</w:t>
      </w:r>
      <w:r>
        <w:rPr>
          <w:rFonts w:hint="eastAsia"/>
          <w:color w:val="000000"/>
          <w:kern w:val="0"/>
          <w:szCs w:val="21"/>
        </w:rPr>
        <w:t>）透露出一种滑稽和热情，揭露了隐藏在弗朗西斯科家庭和他成长的社区的残酷，经历战争和人权侵犯的新闻事业以及生活在分裂身份中的影响——无论犹太人/天主教徒、拉丁美洲人/北美人、还是本地人/外国人——都是他选择的残酷头衔，无论越南战争时期又或者仇外情绪日益上升的当下。像</w:t>
      </w:r>
      <w:r>
        <w:rPr>
          <w:color w:val="000000"/>
          <w:kern w:val="0"/>
          <w:szCs w:val="21"/>
        </w:rPr>
        <w:t>罗伯特</w:t>
      </w:r>
      <w:r>
        <w:rPr>
          <w:rFonts w:hint="eastAsia"/>
          <w:color w:val="000000"/>
          <w:kern w:val="0"/>
          <w:szCs w:val="21"/>
        </w:rPr>
        <w:t>·</w:t>
      </w:r>
      <w:r>
        <w:rPr>
          <w:color w:val="000000"/>
          <w:kern w:val="0"/>
          <w:szCs w:val="21"/>
        </w:rPr>
        <w:t>博拉尼奥（Roberto Bolaño）、丹尼斯</w:t>
      </w:r>
      <w:r>
        <w:rPr>
          <w:rFonts w:hint="eastAsia"/>
          <w:color w:val="000000"/>
          <w:kern w:val="0"/>
          <w:szCs w:val="21"/>
        </w:rPr>
        <w:t>·</w:t>
      </w:r>
      <w:r>
        <w:rPr>
          <w:color w:val="000000"/>
          <w:kern w:val="0"/>
          <w:szCs w:val="21"/>
        </w:rPr>
        <w:t>约翰逊（Denis Johnson）、戴维</w:t>
      </w:r>
      <w:r>
        <w:rPr>
          <w:rFonts w:hint="eastAsia"/>
          <w:color w:val="000000"/>
          <w:kern w:val="0"/>
          <w:szCs w:val="21"/>
        </w:rPr>
        <w:t>·</w:t>
      </w:r>
      <w:r>
        <w:rPr>
          <w:color w:val="000000"/>
          <w:kern w:val="0"/>
          <w:szCs w:val="21"/>
        </w:rPr>
        <w:t>格罗斯曼（David Grossman）甚至索尔</w:t>
      </w:r>
      <w:r>
        <w:rPr>
          <w:rFonts w:hint="eastAsia"/>
          <w:color w:val="000000"/>
          <w:kern w:val="0"/>
          <w:szCs w:val="21"/>
        </w:rPr>
        <w:t>·</w:t>
      </w:r>
      <w:r>
        <w:rPr>
          <w:color w:val="000000"/>
          <w:kern w:val="0"/>
          <w:szCs w:val="21"/>
        </w:rPr>
        <w:t>贝娄（Saul Bellow）的独白小说，</w:t>
      </w:r>
      <w:r>
        <w:rPr>
          <w:rFonts w:hint="eastAsia"/>
          <w:color w:val="000000"/>
          <w:kern w:val="0"/>
          <w:szCs w:val="21"/>
        </w:rPr>
        <w:t>或者</w:t>
      </w:r>
      <w:r>
        <w:rPr>
          <w:color w:val="000000"/>
          <w:kern w:val="0"/>
          <w:szCs w:val="21"/>
        </w:rPr>
        <w:t>瓦莱里娅</w:t>
      </w:r>
      <w:r>
        <w:rPr>
          <w:rFonts w:hint="eastAsia"/>
          <w:color w:val="000000"/>
          <w:kern w:val="0"/>
          <w:szCs w:val="21"/>
        </w:rPr>
        <w:t>·</w:t>
      </w:r>
      <w:r>
        <w:rPr>
          <w:color w:val="000000"/>
          <w:kern w:val="0"/>
          <w:szCs w:val="21"/>
        </w:rPr>
        <w:t>路易莎利（Valeria Luiselli）</w:t>
      </w:r>
      <w:r>
        <w:rPr>
          <w:rFonts w:hint="eastAsia"/>
          <w:color w:val="000000"/>
          <w:kern w:val="0"/>
          <w:szCs w:val="21"/>
        </w:rPr>
        <w:t>的公路小说《失踪儿童档案》（</w:t>
      </w:r>
      <w:r>
        <w:rPr>
          <w:i/>
          <w:iCs/>
          <w:color w:val="000000"/>
          <w:kern w:val="0"/>
          <w:szCs w:val="21"/>
        </w:rPr>
        <w:t>Lost Children Archive</w:t>
      </w:r>
      <w:r>
        <w:rPr>
          <w:rFonts w:hint="eastAsia"/>
          <w:color w:val="000000"/>
          <w:kern w:val="0"/>
          <w:szCs w:val="21"/>
        </w:rPr>
        <w:t>）一样，弗朗西斯科·戈德堡（</w:t>
      </w:r>
      <w:r>
        <w:rPr>
          <w:color w:val="000000"/>
          <w:kern w:val="0"/>
          <w:szCs w:val="21"/>
        </w:rPr>
        <w:t>Francisco Goldberg</w:t>
      </w:r>
      <w:r>
        <w:rPr>
          <w:rFonts w:hint="eastAsia"/>
          <w:color w:val="000000"/>
          <w:kern w:val="0"/>
          <w:szCs w:val="21"/>
        </w:rPr>
        <w:t>）通过《猴子男孩》（</w:t>
      </w:r>
      <w:r>
        <w:rPr>
          <w:smallCaps/>
          <w:color w:val="000000"/>
          <w:kern w:val="0"/>
          <w:szCs w:val="21"/>
        </w:rPr>
        <w:t>Monkey Boy</w:t>
      </w:r>
      <w:r>
        <w:rPr>
          <w:rFonts w:hint="eastAsia"/>
          <w:color w:val="000000"/>
          <w:kern w:val="0"/>
          <w:szCs w:val="21"/>
        </w:rPr>
        <w:t>）带领我们踏上一段深刻的旅程，领略了作家的生活、记忆、身份和爱情。</w:t>
      </w:r>
    </w:p>
    <w:p>
      <w:pPr>
        <w:rPr>
          <w:kern w:val="0"/>
          <w:szCs w:val="21"/>
        </w:rPr>
      </w:pPr>
    </w:p>
    <w:p>
      <w:pPr>
        <w:rPr>
          <w:bCs/>
          <w:szCs w:val="21"/>
        </w:rPr>
      </w:pPr>
    </w:p>
    <w:p>
      <w:pPr>
        <w:rPr>
          <w:b/>
          <w:bCs/>
          <w:szCs w:val="21"/>
        </w:rPr>
      </w:pPr>
      <w:r>
        <w:rPr>
          <w:rFonts w:hint="eastAsia"/>
          <w:b/>
          <w:bCs/>
          <w:szCs w:val="21"/>
        </w:rPr>
        <w:t>媒体评价：</w:t>
      </w:r>
    </w:p>
    <w:p>
      <w:pPr>
        <w:rPr>
          <w:bCs/>
          <w:szCs w:val="21"/>
        </w:rPr>
      </w:pPr>
    </w:p>
    <w:p>
      <w:pPr>
        <w:widowControl/>
        <w:shd w:val="clear" w:color="auto" w:fill="FFFFFF"/>
        <w:spacing w:line="225" w:lineRule="atLeast"/>
        <w:jc w:val="left"/>
        <w:rPr>
          <w:color w:val="000000"/>
          <w:kern w:val="0"/>
          <w:szCs w:val="21"/>
        </w:rPr>
      </w:pPr>
      <w:r>
        <w:rPr>
          <w:color w:val="000000"/>
          <w:kern w:val="0"/>
          <w:szCs w:val="21"/>
        </w:rPr>
        <w:t> </w:t>
      </w:r>
      <w:r>
        <w:rPr>
          <w:rFonts w:hint="eastAsia"/>
          <w:color w:val="000000"/>
          <w:kern w:val="0"/>
          <w:szCs w:val="21"/>
          <w:lang w:val="en-US" w:eastAsia="zh-CN"/>
        </w:rPr>
        <w:t xml:space="preserve">  </w:t>
      </w:r>
      <w:r>
        <w:rPr>
          <w:rFonts w:hint="eastAsia"/>
          <w:color w:val="000000"/>
          <w:kern w:val="0"/>
          <w:szCs w:val="21"/>
        </w:rPr>
        <w:t>“</w:t>
      </w:r>
      <w:r>
        <w:rPr>
          <w:rFonts w:hint="eastAsia"/>
          <w:b/>
          <w:bCs/>
          <w:color w:val="000000"/>
          <w:kern w:val="0"/>
          <w:szCs w:val="21"/>
        </w:rPr>
        <w:t>戈德曼将自传和自创融合在一起，创造出这本拥有核强度的小说……</w:t>
      </w:r>
      <w:r>
        <w:rPr>
          <w:rFonts w:hint="eastAsia"/>
          <w:color w:val="000000"/>
          <w:kern w:val="0"/>
          <w:szCs w:val="21"/>
        </w:rPr>
        <w:t>这既像是记者的笔记本，又像艺术家的素描书，每个细节都生动、有意义，每个迷人的人物都带领我们进入争取自由和尊严斗争的传送门。虽然沉浸在创伤和孤独、偏见和残暴、秘密和谎言之中，但戈德曼这本迷人的多向小说也闪烁着温柔、喜剧性的荒诞、感性的迷恋、重新获得的爱、维持生命“记住每一秒钟”的愿望，以及对每个元素恰到好处的救赎。”</w:t>
      </w:r>
    </w:p>
    <w:p>
      <w:pPr>
        <w:widowControl/>
        <w:shd w:val="clear" w:color="auto" w:fill="FFFFFF"/>
        <w:spacing w:line="225" w:lineRule="atLeast"/>
        <w:ind w:firstLine="5250" w:firstLineChars="2500"/>
        <w:jc w:val="left"/>
        <w:rPr>
          <w:color w:val="000000"/>
          <w:kern w:val="0"/>
          <w:szCs w:val="21"/>
        </w:rPr>
      </w:pPr>
      <w:r>
        <w:rPr>
          <w:rFonts w:hint="eastAsia"/>
          <w:color w:val="000000"/>
          <w:kern w:val="0"/>
          <w:szCs w:val="21"/>
        </w:rPr>
        <w:t>-</w:t>
      </w:r>
      <w:r>
        <w:rPr>
          <w:color w:val="000000"/>
          <w:kern w:val="0"/>
          <w:szCs w:val="21"/>
        </w:rPr>
        <w:t>---</w:t>
      </w:r>
      <w:r>
        <w:rPr>
          <w:rFonts w:hint="eastAsia"/>
          <w:color w:val="000000"/>
          <w:kern w:val="0"/>
          <w:szCs w:val="21"/>
        </w:rPr>
        <w:t>《书单》（</w:t>
      </w:r>
      <w:r>
        <w:rPr>
          <w:i/>
          <w:iCs/>
          <w:color w:val="000000"/>
          <w:kern w:val="0"/>
          <w:szCs w:val="21"/>
        </w:rPr>
        <w:t>Booklist</w:t>
      </w:r>
      <w:r>
        <w:rPr>
          <w:rFonts w:hint="eastAsia"/>
          <w:color w:val="000000"/>
          <w:kern w:val="0"/>
          <w:szCs w:val="21"/>
        </w:rPr>
        <w:t>）星级评论</w:t>
      </w:r>
    </w:p>
    <w:p>
      <w:pPr>
        <w:widowControl/>
        <w:shd w:val="clear" w:color="auto" w:fill="FFFFFF"/>
        <w:spacing w:line="225" w:lineRule="atLeast"/>
        <w:jc w:val="left"/>
        <w:rPr>
          <w:color w:val="000000"/>
          <w:kern w:val="0"/>
          <w:szCs w:val="21"/>
        </w:rPr>
      </w:pPr>
    </w:p>
    <w:p>
      <w:pPr>
        <w:widowControl/>
        <w:shd w:val="clear" w:color="auto" w:fill="FFFFFF"/>
        <w:spacing w:line="225" w:lineRule="atLeast"/>
        <w:ind w:firstLine="420" w:firstLineChars="200"/>
        <w:jc w:val="left"/>
        <w:rPr>
          <w:color w:val="000000"/>
          <w:kern w:val="0"/>
          <w:szCs w:val="21"/>
        </w:rPr>
      </w:pPr>
      <w:r>
        <w:rPr>
          <w:rFonts w:hint="eastAsia"/>
          <w:color w:val="000000"/>
          <w:kern w:val="0"/>
          <w:szCs w:val="21"/>
        </w:rPr>
        <w:t>“戈德曼的故事中有温暖和人性的光辉，难以抗拒。”</w:t>
      </w:r>
    </w:p>
    <w:p>
      <w:pPr>
        <w:widowControl/>
        <w:shd w:val="clear" w:color="auto" w:fill="FFFFFF"/>
        <w:spacing w:line="225" w:lineRule="atLeast"/>
        <w:ind w:firstLine="3990" w:firstLineChars="1900"/>
        <w:jc w:val="left"/>
        <w:rPr>
          <w:rFonts w:hint="eastAsia"/>
          <w:color w:val="000000"/>
          <w:kern w:val="0"/>
          <w:szCs w:val="21"/>
        </w:rPr>
      </w:pPr>
      <w:r>
        <w:rPr>
          <w:rFonts w:hint="eastAsia"/>
          <w:color w:val="000000"/>
          <w:kern w:val="0"/>
          <w:szCs w:val="21"/>
        </w:rPr>
        <w:t>-</w:t>
      </w:r>
      <w:r>
        <w:rPr>
          <w:color w:val="000000"/>
          <w:kern w:val="0"/>
          <w:szCs w:val="21"/>
        </w:rPr>
        <w:t>---</w:t>
      </w:r>
      <w:r>
        <w:rPr>
          <w:rFonts w:hint="eastAsia"/>
          <w:color w:val="000000"/>
          <w:kern w:val="0"/>
          <w:szCs w:val="21"/>
        </w:rPr>
        <w:t>《科克斯书评》（</w:t>
      </w:r>
      <w:r>
        <w:rPr>
          <w:i/>
          <w:iCs/>
          <w:color w:val="000000"/>
          <w:kern w:val="0"/>
          <w:szCs w:val="21"/>
        </w:rPr>
        <w:t>Kirkus Reviews</w:t>
      </w:r>
      <w:r>
        <w:rPr>
          <w:rFonts w:hint="eastAsia"/>
          <w:color w:val="000000"/>
          <w:kern w:val="0"/>
          <w:szCs w:val="21"/>
        </w:rPr>
        <w:t>）星级评论</w:t>
      </w:r>
    </w:p>
    <w:p>
      <w:pPr>
        <w:widowControl/>
        <w:shd w:val="clear" w:color="auto" w:fill="FFFFFF"/>
        <w:spacing w:line="225" w:lineRule="atLeast"/>
        <w:jc w:val="left"/>
        <w:rPr>
          <w:color w:val="000000"/>
          <w:kern w:val="0"/>
          <w:szCs w:val="21"/>
        </w:rPr>
      </w:pPr>
    </w:p>
    <w:p>
      <w:pPr>
        <w:widowControl/>
        <w:shd w:val="clear" w:color="auto" w:fill="FFFFFF"/>
        <w:spacing w:line="225" w:lineRule="atLeast"/>
        <w:ind w:firstLine="420" w:firstLineChars="200"/>
        <w:jc w:val="left"/>
        <w:rPr>
          <w:rFonts w:ascii="宋体" w:hAnsi="宋体" w:cs="Segoe UI"/>
          <w:color w:val="333333"/>
          <w:shd w:val="clear" w:color="auto" w:fill="FFFFFF"/>
        </w:rPr>
      </w:pPr>
      <w:r>
        <w:rPr>
          <w:rFonts w:hint="eastAsia" w:ascii="宋体" w:hAnsi="宋体"/>
          <w:color w:val="000000"/>
          <w:kern w:val="0"/>
          <w:szCs w:val="21"/>
        </w:rPr>
        <w:t>“太引人入胜了……</w:t>
      </w:r>
      <w:r>
        <w:rPr>
          <w:rFonts w:ascii="宋体" w:hAnsi="宋体"/>
          <w:color w:val="000000"/>
          <w:kern w:val="0"/>
          <w:szCs w:val="21"/>
        </w:rPr>
        <w:t> </w:t>
      </w:r>
      <w:r>
        <w:rPr>
          <w:rFonts w:ascii="宋体" w:hAnsi="宋体" w:cs="Segoe UI"/>
          <w:color w:val="333333"/>
          <w:shd w:val="clear" w:color="auto" w:fill="FFFFFF"/>
        </w:rPr>
        <w:t>光是戈德曼直接、亲密的写作就值得一读。</w:t>
      </w:r>
      <w:r>
        <w:rPr>
          <w:rFonts w:hint="eastAsia" w:ascii="宋体" w:hAnsi="宋体" w:cs="Segoe UI"/>
          <w:color w:val="333333"/>
          <w:shd w:val="clear" w:color="auto" w:fill="FFFFFF"/>
        </w:rPr>
        <w:t>”</w:t>
      </w:r>
    </w:p>
    <w:p>
      <w:pPr>
        <w:widowControl/>
        <w:shd w:val="clear" w:color="auto" w:fill="FFFFFF"/>
        <w:spacing w:line="225" w:lineRule="atLeast"/>
        <w:ind w:firstLine="4620" w:firstLineChars="2200"/>
        <w:jc w:val="left"/>
        <w:rPr>
          <w:rFonts w:ascii="Calibri" w:hAnsi="Calibri" w:cs="Calibri"/>
          <w:color w:val="000000"/>
          <w:kern w:val="0"/>
          <w:szCs w:val="21"/>
        </w:rPr>
      </w:pPr>
      <w:r>
        <w:rPr>
          <w:color w:val="000000"/>
          <w:kern w:val="0"/>
          <w:szCs w:val="21"/>
        </w:rPr>
        <w:t>----《出版</w:t>
      </w:r>
      <w:r>
        <w:rPr>
          <w:rFonts w:hint="eastAsia"/>
          <w:color w:val="000000"/>
          <w:kern w:val="0"/>
          <w:szCs w:val="21"/>
        </w:rPr>
        <w:t>者</w:t>
      </w:r>
      <w:r>
        <w:rPr>
          <w:color w:val="000000"/>
          <w:kern w:val="0"/>
          <w:szCs w:val="21"/>
        </w:rPr>
        <w:t>周刊》</w:t>
      </w:r>
      <w:r>
        <w:rPr>
          <w:rFonts w:ascii="Segoe UI" w:hAnsi="Segoe UI" w:cs="Segoe UI"/>
          <w:color w:val="333333"/>
          <w:shd w:val="clear" w:color="auto" w:fill="FFFFFF"/>
        </w:rPr>
        <w:t>（</w:t>
      </w:r>
      <w:r>
        <w:rPr>
          <w:i/>
          <w:iCs/>
          <w:color w:val="333333"/>
          <w:shd w:val="clear" w:color="auto" w:fill="FFFFFF"/>
        </w:rPr>
        <w:t>Publishers Weekly</w:t>
      </w:r>
      <w:r>
        <w:rPr>
          <w:rFonts w:ascii="Segoe UI" w:hAnsi="Segoe UI" w:cs="Segoe UI"/>
          <w:color w:val="333333"/>
          <w:shd w:val="clear" w:color="auto" w:fill="FFFFFF"/>
        </w:rPr>
        <w:t>）。</w:t>
      </w:r>
    </w:p>
    <w:p>
      <w:pPr>
        <w:rPr>
          <w:color w:val="000000"/>
          <w:kern w:val="0"/>
          <w:szCs w:val="21"/>
        </w:rPr>
      </w:pPr>
    </w:p>
    <w:p>
      <w:pPr>
        <w:ind w:firstLine="420" w:firstLineChars="200"/>
        <w:rPr>
          <w:rFonts w:hint="eastAsia"/>
          <w:color w:val="000000"/>
          <w:kern w:val="0"/>
          <w:szCs w:val="21"/>
        </w:rPr>
      </w:pPr>
      <w:r>
        <w:rPr>
          <w:rFonts w:hint="eastAsia"/>
          <w:color w:val="000000"/>
          <w:kern w:val="0"/>
          <w:szCs w:val="21"/>
        </w:rPr>
        <w:t>“本书的作者正式美到令人心痛的《</w:t>
      </w:r>
      <w:r>
        <w:rPr>
          <w:rFonts w:hint="eastAsia"/>
          <w:bCs/>
        </w:rPr>
        <w:t>念及她名</w:t>
      </w:r>
      <w:r>
        <w:rPr>
          <w:rFonts w:hint="eastAsia"/>
          <w:color w:val="000000"/>
          <w:kern w:val="0"/>
          <w:szCs w:val="21"/>
        </w:rPr>
        <w:t>》的作者，在这本令人着迷的自传小说中，他占据了中心位置……会让人想起苏珊·蔡的《信任练习》。”</w:t>
      </w:r>
    </w:p>
    <w:p>
      <w:pPr>
        <w:ind w:firstLine="420" w:firstLineChars="200"/>
        <w:jc w:val="right"/>
        <w:rPr>
          <w:rFonts w:hint="eastAsia"/>
          <w:szCs w:val="21"/>
        </w:rPr>
      </w:pPr>
      <w:r>
        <w:rPr>
          <w:rFonts w:hint="eastAsia"/>
          <w:color w:val="000000"/>
          <w:kern w:val="0"/>
          <w:szCs w:val="21"/>
        </w:rPr>
        <w:t>-</w:t>
      </w:r>
      <w:r>
        <w:rPr>
          <w:color w:val="000000"/>
          <w:kern w:val="0"/>
          <w:szCs w:val="21"/>
        </w:rPr>
        <w:t>---</w:t>
      </w:r>
      <w:r>
        <w:rPr>
          <w:b/>
          <w:bCs/>
          <w:i/>
          <w:iCs/>
          <w:color w:val="000000"/>
          <w:kern w:val="0"/>
          <w:szCs w:val="21"/>
        </w:rPr>
        <w:t xml:space="preserve"> </w:t>
      </w:r>
      <w:r>
        <w:rPr>
          <w:i/>
          <w:iCs/>
          <w:color w:val="000000"/>
          <w:kern w:val="0"/>
          <w:szCs w:val="21"/>
        </w:rPr>
        <w:t>O Magazine</w:t>
      </w:r>
    </w:p>
    <w:p>
      <w:pPr>
        <w:widowControl/>
        <w:shd w:val="clear" w:color="auto" w:fill="FFFFFF"/>
        <w:spacing w:line="225" w:lineRule="atLeast"/>
        <w:rPr>
          <w:rFonts w:ascii="Calibri" w:hAnsi="Calibri" w:cs="Calibri"/>
          <w:color w:val="000000"/>
          <w:kern w:val="0"/>
          <w:szCs w:val="21"/>
        </w:rPr>
      </w:pPr>
      <w:r>
        <w:rPr>
          <w:color w:val="000000"/>
          <w:kern w:val="0"/>
          <w:szCs w:val="21"/>
        </w:rPr>
        <w:t> </w:t>
      </w:r>
    </w:p>
    <w:p>
      <w:pPr>
        <w:rPr>
          <w:rFonts w:asciiTheme="majorEastAsia" w:hAnsiTheme="majorEastAsia" w:eastAsiaTheme="majorEastAsia"/>
          <w:color w:val="000000"/>
          <w:kern w:val="0"/>
          <w:szCs w:val="21"/>
        </w:rPr>
      </w:pPr>
      <w:r>
        <w:rPr>
          <w:rFonts w:hint="eastAsia"/>
          <w:bCs/>
          <w:szCs w:val="21"/>
        </w:rPr>
        <w:t xml:space="preserve">    “</w:t>
      </w:r>
      <w:r>
        <w:rPr>
          <w:szCs w:val="21"/>
        </w:rPr>
        <w:t>弗朗西斯科</w:t>
      </w:r>
      <w:r>
        <w:rPr>
          <w:rFonts w:hint="eastAsia"/>
          <w:szCs w:val="21"/>
        </w:rPr>
        <w:t>·</w:t>
      </w:r>
      <w:r>
        <w:rPr>
          <w:szCs w:val="21"/>
        </w:rPr>
        <w:t>戈德曼</w:t>
      </w:r>
      <w:r>
        <w:rPr>
          <w:rFonts w:hint="eastAsia"/>
          <w:bCs/>
          <w:szCs w:val="21"/>
        </w:rPr>
        <w:t>……</w:t>
      </w:r>
      <w:r>
        <w:rPr>
          <w:rFonts w:hint="eastAsia"/>
          <w:color w:val="000000"/>
          <w:kern w:val="0"/>
          <w:szCs w:val="21"/>
        </w:rPr>
        <w:t>弗朗西斯科·戈德</w:t>
      </w:r>
      <w:r>
        <w:rPr>
          <w:rFonts w:hint="eastAsia" w:asciiTheme="majorEastAsia" w:hAnsiTheme="majorEastAsia" w:eastAsiaTheme="majorEastAsia"/>
          <w:color w:val="000000"/>
          <w:kern w:val="0"/>
          <w:szCs w:val="21"/>
        </w:rPr>
        <w:t>堡？</w:t>
      </w:r>
      <w:r>
        <w:rPr>
          <w:rFonts w:hint="eastAsia" w:asciiTheme="majorEastAsia" w:hAnsiTheme="majorEastAsia" w:eastAsiaTheme="majorEastAsia"/>
          <w:szCs w:val="21"/>
          <w:shd w:val="clear" w:color="auto" w:fill="FFFFFF"/>
        </w:rPr>
        <w:t>弗兰基·吉！他曾创作出最温柔、最肮脏的情爱！最聪明、最诡异的孩子！让我们既心碎、又同情得无以复加的畸形父爱！除了他，还有谁能做到这一切？</w:t>
      </w:r>
      <w:r>
        <w:rPr>
          <w:szCs w:val="21"/>
        </w:rPr>
        <w:t>弗朗西斯科</w:t>
      </w:r>
      <w:r>
        <w:rPr>
          <w:rFonts w:hint="eastAsia"/>
          <w:szCs w:val="21"/>
        </w:rPr>
        <w:t>·</w:t>
      </w:r>
      <w:r>
        <w:rPr>
          <w:szCs w:val="21"/>
        </w:rPr>
        <w:t>戈德曼</w:t>
      </w:r>
      <w:r>
        <w:rPr>
          <w:rFonts w:hint="eastAsia"/>
          <w:szCs w:val="21"/>
        </w:rPr>
        <w:t>是无法被归类的，正如这本让我不得不长出第二个心脏，才能包容这全部的强烈柔情的书。从他令人着迷的第一本书《白鸡的漫漫长夜》（</w:t>
      </w:r>
      <w:r>
        <w:rPr>
          <w:i/>
          <w:iCs/>
          <w:color w:val="000000"/>
          <w:szCs w:val="21"/>
          <w:shd w:val="clear" w:color="auto" w:fill="FFFFFF"/>
        </w:rPr>
        <w:t>The Long Night of White Chickens</w:t>
      </w:r>
      <w:r>
        <w:rPr>
          <w:rFonts w:hint="eastAsia"/>
          <w:szCs w:val="21"/>
        </w:rPr>
        <w:t>）开始，</w:t>
      </w:r>
      <w:r>
        <w:rPr>
          <w:szCs w:val="21"/>
        </w:rPr>
        <w:t>戈德曼</w:t>
      </w:r>
      <w:r>
        <w:rPr>
          <w:rFonts w:hint="eastAsia"/>
          <w:szCs w:val="21"/>
        </w:rPr>
        <w:t>就成了我的文学英雄，这种吸引力，一直持续到他毫不逊色的最新作品《猴子男孩》（</w:t>
      </w:r>
      <w:r>
        <w:rPr>
          <w:i/>
          <w:iCs/>
          <w:szCs w:val="21"/>
          <w:shd w:val="clear" w:color="auto" w:fill="FFFFFF"/>
        </w:rPr>
        <w:t>Monkey Boy</w:t>
      </w:r>
      <w:r>
        <w:rPr>
          <w:rFonts w:hint="eastAsia"/>
          <w:szCs w:val="21"/>
        </w:rPr>
        <w:t>）。他是一位真正的原创者，一个最罕见的作家，是我们生活中不可或缺的那种人。</w:t>
      </w:r>
      <w:r>
        <w:rPr>
          <w:rFonts w:hint="eastAsia"/>
          <w:bCs/>
          <w:szCs w:val="21"/>
        </w:rPr>
        <w:t>”</w:t>
      </w:r>
    </w:p>
    <w:p>
      <w:pPr>
        <w:jc w:val="right"/>
        <w:rPr>
          <w:bCs/>
          <w:szCs w:val="21"/>
          <w:shd w:val="clear" w:color="auto" w:fill="FFFFFF"/>
        </w:rPr>
      </w:pPr>
      <w:r>
        <w:rPr>
          <w:rFonts w:hint="eastAsia"/>
          <w:szCs w:val="21"/>
          <w:shd w:val="clear" w:color="auto" w:fill="FFFFFF"/>
        </w:rPr>
        <w:t>----苏珊·蔡（</w:t>
      </w:r>
      <w:r>
        <w:rPr>
          <w:bCs/>
          <w:szCs w:val="21"/>
          <w:shd w:val="clear" w:color="auto" w:fill="FFFFFF"/>
        </w:rPr>
        <w:t>Susan Choi</w:t>
      </w:r>
      <w:r>
        <w:rPr>
          <w:rFonts w:hint="eastAsia"/>
          <w:szCs w:val="21"/>
          <w:shd w:val="clear" w:color="auto" w:fill="FFFFFF"/>
        </w:rPr>
        <w:t>）</w:t>
      </w:r>
    </w:p>
    <w:p>
      <w:pPr>
        <w:rPr>
          <w:bCs/>
          <w:szCs w:val="21"/>
          <w:shd w:val="clear" w:color="auto" w:fill="FFFFFF"/>
        </w:rPr>
      </w:pPr>
    </w:p>
    <w:p>
      <w:pPr>
        <w:rPr>
          <w:bCs/>
          <w:szCs w:val="21"/>
          <w:shd w:val="clear" w:color="auto" w:fill="FFFFFF"/>
        </w:rPr>
      </w:pPr>
      <w:r>
        <w:rPr>
          <w:rFonts w:hint="eastAsia"/>
          <w:bCs/>
          <w:szCs w:val="21"/>
          <w:shd w:val="clear" w:color="auto" w:fill="FFFFFF"/>
        </w:rPr>
        <w:t xml:space="preserve">    “</w:t>
      </w:r>
      <w:r>
        <w:rPr>
          <w:szCs w:val="21"/>
        </w:rPr>
        <w:t>戈德曼</w:t>
      </w:r>
      <w:r>
        <w:rPr>
          <w:rFonts w:hint="eastAsia"/>
          <w:szCs w:val="21"/>
        </w:rPr>
        <w:t>的目光横扫了美国各个圈层所发生的暴力活动，从新英格兰郊区家庭中发生的痛苦的家庭暴力，到高中校园里的种族歧视，再到美国政府对拉丁美洲国家进行的政治和军事干预，他向我们展现这些暴力问题究竟在何种深层次上相互交织，相互影响。《猴子男孩》这本书在愤怒和希望之间取得了绝妙的平衡，它带着我们踏上了一段令人大开眼界的旅程，这段旅程穿越了这个国家的历史上常常被人忽视的层面，既充满温情，又不乏恐惧。这是一部强有力、不容忽视的作品。</w:t>
      </w:r>
      <w:r>
        <w:rPr>
          <w:rFonts w:hint="eastAsia"/>
          <w:bCs/>
          <w:szCs w:val="21"/>
          <w:shd w:val="clear" w:color="auto" w:fill="FFFFFF"/>
        </w:rPr>
        <w:t>”</w:t>
      </w:r>
    </w:p>
    <w:p>
      <w:pPr>
        <w:jc w:val="right"/>
        <w:rPr>
          <w:bCs/>
          <w:szCs w:val="21"/>
          <w:shd w:val="clear" w:color="auto" w:fill="FFFFFF"/>
        </w:rPr>
      </w:pPr>
      <w:r>
        <w:rPr>
          <w:rFonts w:hint="eastAsia"/>
          <w:szCs w:val="21"/>
          <w:shd w:val="clear" w:color="auto" w:fill="FFFFFF"/>
        </w:rPr>
        <w:t>----瓦莱里娅·路易塞利（</w:t>
      </w:r>
      <w:r>
        <w:rPr>
          <w:bCs/>
          <w:szCs w:val="21"/>
          <w:shd w:val="clear" w:color="auto" w:fill="FFFFFF"/>
        </w:rPr>
        <w:t>Valeria Luiselli</w:t>
      </w:r>
      <w:r>
        <w:rPr>
          <w:rFonts w:hint="eastAsia"/>
          <w:szCs w:val="21"/>
          <w:shd w:val="clear" w:color="auto" w:fill="FFFFFF"/>
        </w:rPr>
        <w:t>）</w:t>
      </w:r>
    </w:p>
    <w:p>
      <w:pPr>
        <w:rPr>
          <w:bCs/>
          <w:szCs w:val="21"/>
          <w:shd w:val="clear" w:color="auto" w:fill="FFFFFF"/>
        </w:rPr>
      </w:pPr>
    </w:p>
    <w:p>
      <w:pPr>
        <w:rPr>
          <w:bCs/>
          <w:szCs w:val="21"/>
          <w:shd w:val="clear" w:color="auto" w:fill="FFFFFF"/>
        </w:rPr>
      </w:pPr>
      <w:r>
        <w:rPr>
          <w:rFonts w:hint="eastAsia"/>
          <w:bCs/>
          <w:szCs w:val="21"/>
          <w:shd w:val="clear" w:color="auto" w:fill="FFFFFF"/>
        </w:rPr>
        <w:t xml:space="preserve">    “</w:t>
      </w:r>
      <w:r>
        <w:rPr>
          <w:szCs w:val="21"/>
        </w:rPr>
        <w:t>弗朗西斯科</w:t>
      </w:r>
      <w:r>
        <w:rPr>
          <w:rFonts w:hint="eastAsia"/>
          <w:szCs w:val="21"/>
        </w:rPr>
        <w:t>·</w:t>
      </w:r>
      <w:r>
        <w:rPr>
          <w:szCs w:val="21"/>
        </w:rPr>
        <w:t>戈德曼</w:t>
      </w:r>
      <w:r>
        <w:rPr>
          <w:rFonts w:hint="eastAsia"/>
          <w:szCs w:val="21"/>
        </w:rPr>
        <w:t>，我们最杰出的政治作家之一，而他的内核又奇迹般地是一个</w:t>
      </w:r>
      <w:r>
        <w:rPr>
          <w:rFonts w:hint="eastAsia"/>
          <w:szCs w:val="21"/>
          <w:shd w:val="clear" w:color="auto" w:fill="FFFFFF"/>
        </w:rPr>
        <w:t>契诃夫（</w:t>
      </w:r>
      <w:r>
        <w:rPr>
          <w:szCs w:val="21"/>
          <w:shd w:val="clear" w:color="auto" w:fill="FFFFFF"/>
        </w:rPr>
        <w:t>Chekhov</w:t>
      </w:r>
      <w:r>
        <w:rPr>
          <w:rFonts w:hint="eastAsia"/>
          <w:szCs w:val="21"/>
          <w:shd w:val="clear" w:color="auto" w:fill="FFFFFF"/>
        </w:rPr>
        <w:t>）。这部小说狂野、有趣，它让你感受痛苦，同时也促成你进行一次深刻的检讨和改变。</w:t>
      </w:r>
      <w:r>
        <w:rPr>
          <w:rFonts w:hint="eastAsia"/>
          <w:bCs/>
          <w:szCs w:val="21"/>
          <w:shd w:val="clear" w:color="auto" w:fill="FFFFFF"/>
        </w:rPr>
        <w:t>”</w:t>
      </w:r>
    </w:p>
    <w:p>
      <w:pPr>
        <w:jc w:val="right"/>
        <w:rPr>
          <w:bCs/>
          <w:szCs w:val="21"/>
          <w:shd w:val="clear" w:color="auto" w:fill="FFFFFF"/>
        </w:rPr>
      </w:pPr>
      <w:r>
        <w:rPr>
          <w:rFonts w:hint="eastAsia"/>
          <w:szCs w:val="21"/>
          <w:shd w:val="clear" w:color="auto" w:fill="FFFFFF"/>
        </w:rPr>
        <w:t>----</w:t>
      </w:r>
      <w:r>
        <w:rPr>
          <w:rFonts w:hint="eastAsia"/>
          <w:bCs/>
          <w:szCs w:val="21"/>
          <w:shd w:val="clear" w:color="auto" w:fill="FFFFFF"/>
        </w:rPr>
        <w:t>丽芙卡·戈臣 （Rivka Galchen）</w:t>
      </w:r>
    </w:p>
    <w:p>
      <w:pPr>
        <w:rPr>
          <w:szCs w:val="21"/>
          <w:shd w:val="clear" w:color="auto" w:fill="FFFFFF"/>
        </w:rPr>
      </w:pPr>
    </w:p>
    <w:p>
      <w:pPr>
        <w:rPr>
          <w:szCs w:val="21"/>
          <w:shd w:val="clear" w:color="auto" w:fill="FFFFFF"/>
        </w:rPr>
      </w:pPr>
      <w:r>
        <w:rPr>
          <w:rFonts w:hint="eastAsia"/>
          <w:szCs w:val="21"/>
          <w:shd w:val="clear" w:color="auto" w:fill="FFFFFF"/>
        </w:rPr>
        <w:t xml:space="preserve">    “</w:t>
      </w:r>
      <w:r>
        <w:rPr>
          <w:rFonts w:hint="eastAsia"/>
          <w:szCs w:val="21"/>
        </w:rPr>
        <w:t>《猴子男孩》写得既温柔又精确。它告诉我们，作为一个美国人，拥有许多不同的身份认同的滋养——其中也包括那些神秘的、被掩盖的秘密来源——意味着什么。这是关于波士顿和危地马拉两个城市的故事，也是关于一个男人和他的母亲的关系的故事。这是一本有关我们该如何拼凑我们的过去的书。</w:t>
      </w:r>
      <w:r>
        <w:rPr>
          <w:szCs w:val="21"/>
        </w:rPr>
        <w:t>戈德曼</w:t>
      </w:r>
      <w:r>
        <w:rPr>
          <w:rFonts w:hint="eastAsia"/>
          <w:szCs w:val="21"/>
        </w:rPr>
        <w:t>以令人惊叹的抒情性和不遗余力的清晰度弥合了想象和记忆之间的鸿沟。</w:t>
      </w:r>
      <w:r>
        <w:rPr>
          <w:rFonts w:hint="eastAsia"/>
          <w:szCs w:val="21"/>
          <w:shd w:val="clear" w:color="auto" w:fill="FFFFFF"/>
        </w:rPr>
        <w:t>”</w:t>
      </w:r>
    </w:p>
    <w:p>
      <w:pPr>
        <w:jc w:val="right"/>
        <w:rPr>
          <w:bCs/>
          <w:szCs w:val="21"/>
        </w:rPr>
      </w:pPr>
      <w:r>
        <w:rPr>
          <w:rFonts w:hint="eastAsia"/>
          <w:szCs w:val="21"/>
          <w:shd w:val="clear" w:color="auto" w:fill="FFFFFF"/>
        </w:rPr>
        <w:t>----康姆·托宾（</w:t>
      </w:r>
      <w:r>
        <w:rPr>
          <w:bCs/>
          <w:szCs w:val="21"/>
          <w:shd w:val="clear" w:color="auto" w:fill="FFFFFF"/>
        </w:rPr>
        <w:t>Colm Tóibín</w:t>
      </w:r>
      <w:r>
        <w:rPr>
          <w:rFonts w:hint="eastAsia"/>
          <w:szCs w:val="21"/>
          <w:shd w:val="clear" w:color="auto" w:fill="FFFFFF"/>
        </w:rPr>
        <w:t>）</w:t>
      </w:r>
    </w:p>
    <w:p>
      <w:pPr>
        <w:rPr>
          <w:bCs/>
          <w:szCs w:val="21"/>
        </w:rPr>
      </w:pPr>
    </w:p>
    <w:p>
      <w:pPr>
        <w:rPr>
          <w:bCs/>
          <w:szCs w:val="21"/>
        </w:rPr>
      </w:pPr>
      <w:r>
        <w:drawing>
          <wp:anchor distT="0" distB="0" distL="114300" distR="114300" simplePos="0" relativeHeight="251662336" behindDoc="0" locked="0" layoutInCell="1" allowOverlap="1">
            <wp:simplePos x="0" y="0"/>
            <wp:positionH relativeFrom="column">
              <wp:posOffset>3980815</wp:posOffset>
            </wp:positionH>
            <wp:positionV relativeFrom="paragraph">
              <wp:posOffset>196215</wp:posOffset>
            </wp:positionV>
            <wp:extent cx="1298575" cy="1955800"/>
            <wp:effectExtent l="0" t="0" r="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8575" cy="1955800"/>
                    </a:xfrm>
                    <a:prstGeom prst="rect">
                      <a:avLst/>
                    </a:prstGeom>
                    <a:noFill/>
                    <a:ln>
                      <a:noFill/>
                    </a:ln>
                  </pic:spPr>
                </pic:pic>
              </a:graphicData>
            </a:graphic>
          </wp:anchor>
        </w:drawing>
      </w:r>
    </w:p>
    <w:p>
      <w:pPr>
        <w:rPr>
          <w:b/>
        </w:rPr>
      </w:pPr>
      <w:r>
        <w:rPr>
          <w:rFonts w:hint="eastAsia"/>
          <w:b/>
        </w:rPr>
        <w:t>中文书名：《念及她名》</w:t>
      </w:r>
    </w:p>
    <w:p>
      <w:pPr>
        <w:rPr>
          <w:b/>
        </w:rPr>
      </w:pPr>
      <w:r>
        <w:rPr>
          <w:rFonts w:hint="eastAsia"/>
          <w:b/>
        </w:rPr>
        <w:t>英文书名：</w:t>
      </w:r>
      <w:r>
        <w:rPr>
          <w:b/>
        </w:rPr>
        <w:t>SAY HER NAME</w:t>
      </w:r>
    </w:p>
    <w:p>
      <w:pPr>
        <w:rPr>
          <w:b/>
        </w:rPr>
      </w:pPr>
      <w:r>
        <w:rPr>
          <w:rFonts w:hint="eastAsia"/>
          <w:b/>
        </w:rPr>
        <w:t>作    者：</w:t>
      </w:r>
      <w:r>
        <w:rPr>
          <w:b/>
        </w:rPr>
        <w:t>Francisco Goldman</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Grove/Atlantic</w:t>
      </w:r>
    </w:p>
    <w:p>
      <w:pPr>
        <w:rPr>
          <w:b/>
        </w:rPr>
      </w:pPr>
      <w:r>
        <w:rPr>
          <w:rFonts w:hint="eastAsia"/>
          <w:b/>
        </w:rPr>
        <w:t>代理公司：ANA/Conor</w:t>
      </w:r>
      <w:r>
        <w:rPr>
          <w:b/>
        </w:rPr>
        <w:t xml:space="preserve"> </w:t>
      </w:r>
      <w:r>
        <w:rPr>
          <w:rFonts w:hint="eastAsia"/>
          <w:b/>
        </w:rPr>
        <w:t>Cheng</w:t>
      </w:r>
    </w:p>
    <w:p>
      <w:pPr>
        <w:rPr>
          <w:b/>
        </w:rPr>
      </w:pPr>
      <w:r>
        <w:rPr>
          <w:rFonts w:hint="eastAsia"/>
          <w:b/>
        </w:rPr>
        <w:t>页    数：350页</w:t>
      </w:r>
    </w:p>
    <w:p>
      <w:pPr>
        <w:rPr>
          <w:b/>
        </w:rPr>
      </w:pPr>
      <w:r>
        <w:rPr>
          <w:rFonts w:hint="eastAsia"/>
          <w:b/>
        </w:rPr>
        <w:t>出版时间：2011年1月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型：大众文学</w:t>
      </w:r>
    </w:p>
    <w:p>
      <w:pPr>
        <w:widowControl/>
        <w:rPr>
          <w:b/>
          <w:color w:val="FF0000"/>
        </w:rPr>
      </w:pPr>
      <w:r>
        <w:rPr>
          <w:rFonts w:hAnsi="宋体"/>
          <w:b/>
          <w:color w:val="FF0000"/>
        </w:rPr>
        <w:t>简体中文本曾授权，目前版权已回归</w:t>
      </w:r>
    </w:p>
    <w:p>
      <w:pPr>
        <w:widowControl/>
        <w:rPr>
          <w:b/>
        </w:rPr>
      </w:pPr>
    </w:p>
    <w:p>
      <w:pPr>
        <w:widowControl/>
        <w:rPr>
          <w:b/>
        </w:rPr>
      </w:pPr>
    </w:p>
    <w:p>
      <w:pPr>
        <w:widowControl/>
        <w:rPr>
          <w:b/>
        </w:rPr>
      </w:pPr>
      <w:r>
        <w:drawing>
          <wp:anchor distT="0" distB="0" distL="114300" distR="114300" simplePos="0" relativeHeight="251661312" behindDoc="0" locked="0" layoutInCell="1" allowOverlap="1">
            <wp:simplePos x="0" y="0"/>
            <wp:positionH relativeFrom="margin">
              <wp:posOffset>3971290</wp:posOffset>
            </wp:positionH>
            <wp:positionV relativeFrom="paragraph">
              <wp:posOffset>174625</wp:posOffset>
            </wp:positionV>
            <wp:extent cx="1320800" cy="1842770"/>
            <wp:effectExtent l="0" t="0" r="0"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0800" cy="1842770"/>
                    </a:xfrm>
                    <a:prstGeom prst="rect">
                      <a:avLst/>
                    </a:prstGeom>
                    <a:noFill/>
                    <a:ln>
                      <a:noFill/>
                    </a:ln>
                  </pic:spPr>
                </pic:pic>
              </a:graphicData>
            </a:graphic>
          </wp:anchor>
        </w:drawing>
      </w:r>
    </w:p>
    <w:p>
      <w:pPr>
        <w:widowControl/>
        <w:rPr>
          <w:rFonts w:ascii="宋体" w:hAnsi="宋体"/>
          <w:b/>
        </w:rPr>
      </w:pPr>
      <w:r>
        <w:rPr>
          <w:rFonts w:ascii="宋体" w:hAnsi="宋体"/>
          <w:b/>
        </w:rPr>
        <w:t>中简本出版记录</w:t>
      </w:r>
    </w:p>
    <w:p>
      <w:pPr>
        <w:widowControl/>
        <w:rPr>
          <w:rFonts w:ascii="宋体" w:hAnsi="宋体"/>
          <w:b/>
        </w:rPr>
      </w:pPr>
      <w:r>
        <w:rPr>
          <w:rFonts w:ascii="宋体" w:hAnsi="宋体"/>
          <w:b/>
        </w:rPr>
        <w:t>书    名：《</w:t>
      </w:r>
      <w:r>
        <w:rPr>
          <w:rFonts w:hint="eastAsia" w:ascii="宋体" w:hAnsi="宋体"/>
          <w:b/>
        </w:rPr>
        <w:t>念及她名</w:t>
      </w:r>
      <w:r>
        <w:rPr>
          <w:rFonts w:ascii="宋体" w:hAnsi="宋体"/>
          <w:b/>
        </w:rPr>
        <w:t>》</w:t>
      </w:r>
    </w:p>
    <w:p>
      <w:pPr>
        <w:widowControl/>
        <w:rPr>
          <w:rFonts w:ascii="宋体" w:hAnsi="宋体"/>
          <w:b/>
        </w:rPr>
      </w:pPr>
      <w:r>
        <w:rPr>
          <w:rFonts w:ascii="宋体" w:hAnsi="宋体"/>
          <w:b/>
        </w:rPr>
        <w:t xml:space="preserve">作    者：(美) </w:t>
      </w:r>
      <w:r>
        <w:rPr>
          <w:rFonts w:hint="eastAsia" w:ascii="宋体" w:hAnsi="宋体"/>
          <w:b/>
        </w:rPr>
        <w:t>弗朗西斯科·高德曼</w:t>
      </w:r>
    </w:p>
    <w:p>
      <w:pPr>
        <w:widowControl/>
        <w:rPr>
          <w:rFonts w:ascii="宋体" w:hAnsi="宋体"/>
          <w:b/>
        </w:rPr>
      </w:pPr>
      <w:r>
        <w:rPr>
          <w:rFonts w:ascii="宋体" w:hAnsi="宋体"/>
          <w:b/>
        </w:rPr>
        <w:t>出 版 社：湖南文艺出版社</w:t>
      </w:r>
    </w:p>
    <w:p>
      <w:pPr>
        <w:widowControl/>
        <w:rPr>
          <w:rFonts w:ascii="宋体" w:hAnsi="宋体"/>
          <w:b/>
        </w:rPr>
      </w:pPr>
      <w:r>
        <w:rPr>
          <w:rFonts w:ascii="宋体" w:hAnsi="宋体"/>
          <w:b/>
        </w:rPr>
        <w:t>译   者：</w:t>
      </w:r>
      <w:r>
        <w:rPr>
          <w:rFonts w:hint="eastAsia" w:ascii="宋体" w:hAnsi="宋体"/>
          <w:b/>
        </w:rPr>
        <w:t>杨扬 / 子文</w:t>
      </w:r>
    </w:p>
    <w:p>
      <w:pPr>
        <w:widowControl/>
        <w:rPr>
          <w:b/>
        </w:rPr>
      </w:pPr>
      <w:r>
        <w:rPr>
          <w:rFonts w:ascii="宋体" w:hAnsi="宋体"/>
          <w:b/>
        </w:rPr>
        <w:t>出 版 年：</w:t>
      </w:r>
      <w:r>
        <w:rPr>
          <w:rFonts w:hint="eastAsia"/>
          <w:b/>
        </w:rPr>
        <w:t>2012</w:t>
      </w:r>
      <w:r>
        <w:rPr>
          <w:b/>
        </w:rPr>
        <w:t>年</w:t>
      </w:r>
      <w:r>
        <w:rPr>
          <w:rFonts w:hint="eastAsia"/>
          <w:b/>
        </w:rPr>
        <w:t>1</w:t>
      </w:r>
      <w:r>
        <w:rPr>
          <w:b/>
        </w:rPr>
        <w:t>月</w:t>
      </w:r>
    </w:p>
    <w:p>
      <w:pPr>
        <w:widowControl/>
        <w:rPr>
          <w:b/>
        </w:rPr>
      </w:pPr>
      <w:r>
        <w:rPr>
          <w:rFonts w:ascii="宋体" w:hAnsi="宋体"/>
          <w:b/>
        </w:rPr>
        <w:t>页    数：</w:t>
      </w:r>
      <w:r>
        <w:rPr>
          <w:rFonts w:hint="eastAsia"/>
          <w:b/>
        </w:rPr>
        <w:t>253</w:t>
      </w:r>
      <w:r>
        <w:rPr>
          <w:b/>
        </w:rPr>
        <w:t>页</w:t>
      </w:r>
    </w:p>
    <w:p>
      <w:pPr>
        <w:widowControl/>
        <w:rPr>
          <w:b/>
        </w:rPr>
      </w:pPr>
      <w:r>
        <w:rPr>
          <w:rFonts w:ascii="宋体" w:hAnsi="宋体"/>
          <w:b/>
        </w:rPr>
        <w:t>定   价：</w:t>
      </w:r>
      <w:r>
        <w:rPr>
          <w:rFonts w:hint="eastAsia"/>
          <w:b/>
        </w:rPr>
        <w:t>29.8</w:t>
      </w:r>
      <w:r>
        <w:rPr>
          <w:b/>
        </w:rPr>
        <w:t>元</w:t>
      </w:r>
    </w:p>
    <w:p>
      <w:pPr>
        <w:widowControl/>
        <w:rPr>
          <w:rFonts w:ascii="宋体" w:hAnsi="宋体"/>
          <w:b/>
        </w:rPr>
      </w:pPr>
      <w:r>
        <w:rPr>
          <w:rFonts w:ascii="宋体" w:hAnsi="宋体"/>
          <w:b/>
        </w:rPr>
        <w:t xml:space="preserve">装  </w:t>
      </w:r>
      <w:r>
        <w:rPr>
          <w:rFonts w:hint="eastAsia" w:ascii="宋体" w:hAnsi="宋体"/>
          <w:b/>
        </w:rPr>
        <w:t xml:space="preserve"> </w:t>
      </w:r>
      <w:r>
        <w:rPr>
          <w:rFonts w:ascii="宋体" w:hAnsi="宋体"/>
          <w:b/>
        </w:rPr>
        <w:t>帧：平装</w:t>
      </w:r>
    </w:p>
    <w:p>
      <w:pPr>
        <w:rPr>
          <w:b/>
        </w:rPr>
      </w:pPr>
    </w:p>
    <w:p>
      <w:pPr>
        <w:rPr>
          <w:b/>
        </w:rPr>
      </w:pPr>
    </w:p>
    <w:p>
      <w:pPr>
        <w:rPr>
          <w:b/>
          <w:bCs/>
          <w:szCs w:val="21"/>
        </w:rPr>
      </w:pPr>
      <w:r>
        <w:rPr>
          <w:rFonts w:hint="eastAsia"/>
          <w:b/>
          <w:bCs/>
          <w:szCs w:val="21"/>
        </w:rPr>
        <w:t>内容简介：</w:t>
      </w:r>
    </w:p>
    <w:p>
      <w:pPr>
        <w:rPr>
          <w:rFonts w:ascii="宋体" w:hAnsi="宋体"/>
          <w:b/>
          <w:bCs/>
          <w:szCs w:val="21"/>
        </w:rPr>
      </w:pPr>
    </w:p>
    <w:p>
      <w:pPr>
        <w:widowControl/>
        <w:shd w:val="clear" w:color="auto" w:fill="FFFFFF"/>
        <w:spacing w:line="207" w:lineRule="atLeast"/>
        <w:ind w:firstLine="480"/>
        <w:jc w:val="left"/>
        <w:rPr>
          <w:rFonts w:hint="eastAsia" w:ascii="宋体" w:hAnsi="宋体" w:eastAsia="宋体" w:cs="宋体"/>
          <w:color w:val="111111"/>
          <w:kern w:val="0"/>
          <w:szCs w:val="21"/>
        </w:rPr>
      </w:pPr>
      <w:r>
        <w:rPr>
          <w:rFonts w:hint="eastAsia" w:ascii="宋体" w:hAnsi="宋体" w:eastAsia="宋体" w:cs="宋体"/>
          <w:color w:val="111111"/>
          <w:kern w:val="0"/>
          <w:szCs w:val="21"/>
        </w:rPr>
        <w:t>2005年夏，广受赞誉的小说家弗朗西斯科•高德曼在一座浪漫的墨西哥庄园里，同美丽的年轻女作家奥拉•埃斯特拉达举行了婚礼。然而，在他们的第二个结婚纪念日到来之前，奥拉在度假中意外身亡。深陷悲痛和自责之中的高德曼本想一死了之，但是，他最终没有那样做，而是深情写就了《念及</w:t>
      </w:r>
      <w:bookmarkStart w:id="3" w:name="_GoBack"/>
      <w:bookmarkEnd w:id="3"/>
      <w:r>
        <w:rPr>
          <w:rFonts w:hint="eastAsia" w:ascii="宋体" w:hAnsi="宋体" w:eastAsia="宋体" w:cs="宋体"/>
          <w:color w:val="111111"/>
          <w:kern w:val="0"/>
          <w:szCs w:val="21"/>
        </w:rPr>
        <w:t>她名》，这部记录着他的炽烈爱情与无法言说的失落的小说。当纯真的爱情终被无尽的悲伤所取代，作家内心的悲痛感受，也在书中缓缓释放。</w:t>
      </w:r>
    </w:p>
    <w:p>
      <w:pPr>
        <w:widowControl/>
        <w:shd w:val="clear" w:color="auto" w:fill="FFFFFF"/>
        <w:spacing w:line="207" w:lineRule="atLeast"/>
        <w:ind w:firstLine="480"/>
        <w:jc w:val="left"/>
        <w:rPr>
          <w:rFonts w:hint="eastAsia" w:ascii="宋体" w:hAnsi="宋体" w:eastAsia="宋体" w:cs="宋体"/>
          <w:color w:val="111111"/>
          <w:kern w:val="0"/>
          <w:szCs w:val="21"/>
        </w:rPr>
      </w:pPr>
    </w:p>
    <w:p>
      <w:pPr>
        <w:widowControl/>
        <w:shd w:val="clear" w:color="auto" w:fill="FFFFFF"/>
        <w:spacing w:line="207" w:lineRule="atLeast"/>
        <w:ind w:firstLine="480"/>
        <w:jc w:val="left"/>
        <w:rPr>
          <w:rFonts w:hint="eastAsia" w:ascii="宋体" w:hAnsi="宋体" w:eastAsia="宋体" w:cs="宋体"/>
          <w:color w:val="111111"/>
          <w:kern w:val="0"/>
          <w:szCs w:val="21"/>
        </w:rPr>
      </w:pPr>
      <w:r>
        <w:rPr>
          <w:rFonts w:hint="eastAsia" w:ascii="宋体" w:hAnsi="宋体" w:eastAsia="宋体" w:cs="宋体"/>
          <w:color w:val="111111"/>
          <w:kern w:val="0"/>
          <w:szCs w:val="21"/>
        </w:rPr>
        <w:t>在转眼间变为鳏夫之后，高德曼极尽自己所能，收集着有关妻子的一切大事小情，渴望以此让奥拉仍然活在自己记忆的每个角落。从她与那性格强悍、早年离异的母亲相依为命在墨西哥城度过的童年及大学时光，到她在哥伦比亚大学的进修，再到他们在纽约的新婚燕尔，以及去往墨西哥与欧洲的旅行……通过对这些往昔情境的描述，以及对那如棱镜般折射出其天赋的、奥拉本人的文笔的摘录，高德曼找寻着奥拉生命的精华所在，并为她因意外辞世而戛然而止的才华深感痛惜。</w:t>
      </w:r>
    </w:p>
    <w:p>
      <w:pPr>
        <w:widowControl/>
        <w:shd w:val="clear" w:color="auto" w:fill="FFFFFF"/>
        <w:spacing w:line="207" w:lineRule="atLeast"/>
        <w:ind w:firstLine="480"/>
        <w:jc w:val="left"/>
        <w:rPr>
          <w:rFonts w:hint="eastAsia" w:ascii="宋体" w:hAnsi="宋体" w:eastAsia="宋体" w:cs="宋体"/>
          <w:color w:val="111111"/>
          <w:kern w:val="0"/>
          <w:szCs w:val="21"/>
        </w:rPr>
      </w:pPr>
    </w:p>
    <w:p>
      <w:pPr>
        <w:widowControl/>
        <w:shd w:val="clear" w:color="auto" w:fill="FFFFFF"/>
        <w:spacing w:line="207" w:lineRule="atLeast"/>
        <w:ind w:firstLine="480"/>
        <w:jc w:val="left"/>
        <w:rPr>
          <w:rFonts w:hint="eastAsia" w:ascii="宋体" w:hAnsi="宋体" w:eastAsia="宋体" w:cs="宋体"/>
          <w:color w:val="111111"/>
          <w:kern w:val="0"/>
          <w:szCs w:val="21"/>
        </w:rPr>
      </w:pPr>
      <w:r>
        <w:rPr>
          <w:rFonts w:hint="eastAsia" w:ascii="宋体" w:hAnsi="宋体" w:eastAsia="宋体" w:cs="宋体"/>
          <w:color w:val="111111"/>
          <w:kern w:val="0"/>
          <w:szCs w:val="21"/>
        </w:rPr>
        <w:t>而随着作家渡过了极端悲痛之下那段难以自持的阶段，其字里行间透露出的幽默，为这份伤痛平添了一丝令人慰藉的亮色；他为我们还原出一份真实生动的爱情的面貌：欢乐有加，却又深沉如许。</w:t>
      </w:r>
    </w:p>
    <w:p>
      <w:pPr>
        <w:widowControl/>
        <w:shd w:val="clear" w:color="auto" w:fill="FFFFFF"/>
        <w:spacing w:line="207" w:lineRule="atLeast"/>
        <w:ind w:firstLine="480"/>
        <w:jc w:val="left"/>
        <w:rPr>
          <w:rFonts w:hint="eastAsia" w:ascii="宋体" w:hAnsi="宋体" w:eastAsia="宋体" w:cs="宋体"/>
          <w:color w:val="111111"/>
          <w:kern w:val="0"/>
          <w:szCs w:val="21"/>
        </w:rPr>
      </w:pPr>
    </w:p>
    <w:p>
      <w:pPr>
        <w:widowControl/>
        <w:shd w:val="clear" w:color="auto" w:fill="FFFFFF"/>
        <w:spacing w:line="207" w:lineRule="atLeast"/>
        <w:ind w:firstLine="480"/>
        <w:jc w:val="left"/>
        <w:rPr>
          <w:rFonts w:hint="eastAsia" w:ascii="宋体" w:hAnsi="宋体" w:eastAsia="宋体" w:cs="宋体"/>
          <w:color w:val="111111"/>
          <w:kern w:val="0"/>
          <w:szCs w:val="21"/>
        </w:rPr>
      </w:pPr>
      <w:r>
        <w:rPr>
          <w:rFonts w:hint="eastAsia" w:ascii="宋体" w:hAnsi="宋体" w:eastAsia="宋体" w:cs="宋体"/>
          <w:color w:val="111111"/>
          <w:kern w:val="0"/>
          <w:szCs w:val="21"/>
        </w:rPr>
        <w:t>《念及她名》是一则绝美的爱情故事，也是一次对命运与责任的直白追问，还是对奥拉的一场深切缅怀：告诉我们她曾是谁，她本该是谁。</w:t>
      </w:r>
    </w:p>
    <w:p>
      <w:pPr>
        <w:rPr>
          <w:rFonts w:ascii="宋体" w:hAnsi="宋体"/>
          <w:b/>
          <w:bCs/>
          <w:szCs w:val="21"/>
        </w:rPr>
      </w:pPr>
    </w:p>
    <w:p>
      <w:pPr>
        <w:rPr>
          <w:bCs/>
          <w:szCs w:val="21"/>
        </w:rPr>
      </w:pPr>
    </w:p>
    <w:p>
      <w:pPr>
        <w:rPr>
          <w:b/>
          <w:color w:val="000000"/>
        </w:rPr>
      </w:pPr>
      <w:r>
        <w:rPr>
          <w:b/>
          <w:color w:val="000000"/>
        </w:rPr>
        <w:t>感谢您的阅读，请将反馈信息发送至：</w:t>
      </w:r>
      <w:r>
        <w:fldChar w:fldCharType="begin"/>
      </w:r>
      <w:r>
        <w:instrText xml:space="preserve"> HYPERLINK "mailto:Conor@nurnberg.com.cn" </w:instrText>
      </w:r>
      <w:r>
        <w:fldChar w:fldCharType="separate"/>
      </w:r>
      <w:r>
        <w:rPr>
          <w:rStyle w:val="14"/>
          <w:b/>
        </w:rPr>
        <w:t>Conor@nurnberg.com.cn</w:t>
      </w:r>
      <w:r>
        <w:rPr>
          <w:rStyle w:val="14"/>
          <w:b/>
        </w:rPr>
        <w:fldChar w:fldCharType="end"/>
      </w:r>
    </w:p>
    <w:p>
      <w:pPr>
        <w:jc w:val="left"/>
        <w:rPr>
          <w:b/>
          <w:color w:val="000000"/>
        </w:rPr>
      </w:pPr>
    </w:p>
    <w:p>
      <w:pPr>
        <w:rPr>
          <w:b/>
          <w:color w:val="000000"/>
        </w:rPr>
      </w:pPr>
    </w:p>
    <w:p>
      <w:pPr>
        <w:rPr>
          <w:b/>
          <w:color w:val="000000"/>
        </w:rPr>
      </w:pPr>
      <w:r>
        <w:rPr>
          <w:b/>
          <w:color w:val="000000"/>
        </w:rPr>
        <w:t>程衍泽 (Conor)</w:t>
      </w:r>
    </w:p>
    <w:p>
      <w:pPr>
        <w:rPr>
          <w:color w:val="000000"/>
        </w:rPr>
      </w:pPr>
      <w:r>
        <w:rPr>
          <w:color w:val="000000"/>
        </w:rPr>
        <w:t>安德鲁·纳伯格联合国际有限公司北京代表处</w:t>
      </w:r>
    </w:p>
    <w:p>
      <w:pPr>
        <w:rPr>
          <w:color w:val="000000"/>
        </w:rPr>
      </w:pPr>
      <w:r>
        <w:rPr>
          <w:color w:val="000000"/>
        </w:rPr>
        <w:t>北京市海淀区中关村大街甲59号中国人民大学文化大厦1705室，100872</w:t>
      </w:r>
    </w:p>
    <w:p>
      <w:pPr>
        <w:rPr>
          <w:color w:val="000000"/>
        </w:rPr>
      </w:pPr>
      <w:r>
        <w:rPr>
          <w:color w:val="000000"/>
        </w:rPr>
        <w:t>电 话：010-82504406</w:t>
      </w:r>
    </w:p>
    <w:p>
      <w:pPr>
        <w:rPr>
          <w:color w:val="000000"/>
        </w:rPr>
      </w:pPr>
      <w:r>
        <w:rPr>
          <w:color w:val="000000"/>
        </w:rPr>
        <w:t>手 机：13072260205（微信同号）</w:t>
      </w:r>
    </w:p>
    <w:p>
      <w:pPr>
        <w:rPr>
          <w:color w:val="000000"/>
        </w:rPr>
      </w:pPr>
      <w:r>
        <w:rPr>
          <w:color w:val="000000"/>
        </w:rPr>
        <w:t>传 真：010-82504200</w:t>
      </w:r>
    </w:p>
    <w:p>
      <w:pPr>
        <w:rPr>
          <w:color w:val="000000"/>
        </w:rPr>
      </w:pPr>
      <w:r>
        <w:rPr>
          <w:color w:val="000000"/>
        </w:rPr>
        <w:t>Email：Conor@nurnberg.com.cn</w:t>
      </w:r>
    </w:p>
    <w:p>
      <w:pPr>
        <w:rPr>
          <w:color w:val="000000"/>
        </w:rPr>
      </w:pPr>
      <w:r>
        <w:rPr>
          <w:color w:val="000000"/>
        </w:rPr>
        <w:t>网址：http://www.nurnberg.com.cn</w:t>
      </w:r>
    </w:p>
    <w:p>
      <w:pPr>
        <w:rPr>
          <w:color w:val="000000"/>
        </w:rPr>
      </w:pPr>
      <w:r>
        <w:rPr>
          <w:color w:val="000000"/>
        </w:rPr>
        <w:t>微博：http://weibo.com/nurnberg</w:t>
      </w:r>
    </w:p>
    <w:p>
      <w:pPr>
        <w:rPr>
          <w:color w:val="000000"/>
        </w:rPr>
      </w:pPr>
      <w:r>
        <w:rPr>
          <w:color w:val="000000"/>
        </w:rPr>
        <w:t>豆瓣小站：http://site.douban.com/110577/</w:t>
      </w:r>
    </w:p>
    <w:p>
      <w:pPr>
        <w:rPr>
          <w:color w:val="000000"/>
        </w:rPr>
      </w:pPr>
      <w:r>
        <w:rPr>
          <w:color w:val="000000"/>
        </w:rPr>
        <w:t>微信订阅号：ANABJ2002</w:t>
      </w:r>
    </w:p>
    <w:p>
      <w:pPr>
        <w:rPr>
          <w:color w:val="000000"/>
        </w:rPr>
      </w:pPr>
      <w:r>
        <w:rPr>
          <w:bCs/>
          <w:color w:val="000000"/>
          <w:szCs w:val="21"/>
        </w:rPr>
        <w:drawing>
          <wp:inline distT="0" distB="0" distL="0" distR="0">
            <wp:extent cx="1200150" cy="1301750"/>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A53B9"/>
    <w:rsid w:val="000B22DE"/>
    <w:rsid w:val="000C1EE1"/>
    <w:rsid w:val="000C6B43"/>
    <w:rsid w:val="000C780B"/>
    <w:rsid w:val="000D447B"/>
    <w:rsid w:val="000E219B"/>
    <w:rsid w:val="0010039B"/>
    <w:rsid w:val="00100E80"/>
    <w:rsid w:val="001058C6"/>
    <w:rsid w:val="00106D0C"/>
    <w:rsid w:val="00115C01"/>
    <w:rsid w:val="001341E8"/>
    <w:rsid w:val="00134275"/>
    <w:rsid w:val="001410BD"/>
    <w:rsid w:val="00143B02"/>
    <w:rsid w:val="0014507F"/>
    <w:rsid w:val="00147557"/>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0A32"/>
    <w:rsid w:val="001E141F"/>
    <w:rsid w:val="001E1AB7"/>
    <w:rsid w:val="001E696D"/>
    <w:rsid w:val="001F0856"/>
    <w:rsid w:val="00202EB5"/>
    <w:rsid w:val="002037EA"/>
    <w:rsid w:val="00212EA1"/>
    <w:rsid w:val="00215937"/>
    <w:rsid w:val="00220A2D"/>
    <w:rsid w:val="00223A43"/>
    <w:rsid w:val="002320F4"/>
    <w:rsid w:val="00233100"/>
    <w:rsid w:val="00233745"/>
    <w:rsid w:val="002529AC"/>
    <w:rsid w:val="0025531D"/>
    <w:rsid w:val="002670DA"/>
    <w:rsid w:val="002747DF"/>
    <w:rsid w:val="00274BF1"/>
    <w:rsid w:val="00281068"/>
    <w:rsid w:val="002904B8"/>
    <w:rsid w:val="00295DF5"/>
    <w:rsid w:val="002A022A"/>
    <w:rsid w:val="002A598F"/>
    <w:rsid w:val="002B1B16"/>
    <w:rsid w:val="002B51C1"/>
    <w:rsid w:val="002C3E44"/>
    <w:rsid w:val="002E213B"/>
    <w:rsid w:val="002E37FF"/>
    <w:rsid w:val="002E5DC5"/>
    <w:rsid w:val="002E5F2A"/>
    <w:rsid w:val="002F28B7"/>
    <w:rsid w:val="002F49FB"/>
    <w:rsid w:val="0030073F"/>
    <w:rsid w:val="003022B0"/>
    <w:rsid w:val="00303220"/>
    <w:rsid w:val="00307760"/>
    <w:rsid w:val="003129E5"/>
    <w:rsid w:val="003222F0"/>
    <w:rsid w:val="00322891"/>
    <w:rsid w:val="00322B4B"/>
    <w:rsid w:val="00325B54"/>
    <w:rsid w:val="00326C8D"/>
    <w:rsid w:val="003327DF"/>
    <w:rsid w:val="003330B6"/>
    <w:rsid w:val="00337304"/>
    <w:rsid w:val="00344C37"/>
    <w:rsid w:val="0035593A"/>
    <w:rsid w:val="0035718B"/>
    <w:rsid w:val="00360BDA"/>
    <w:rsid w:val="003610EB"/>
    <w:rsid w:val="0037085F"/>
    <w:rsid w:val="003803C4"/>
    <w:rsid w:val="00383FD0"/>
    <w:rsid w:val="00390940"/>
    <w:rsid w:val="003972FB"/>
    <w:rsid w:val="003A5EE9"/>
    <w:rsid w:val="003A6586"/>
    <w:rsid w:val="003B5916"/>
    <w:rsid w:val="003C11BB"/>
    <w:rsid w:val="003C1EA4"/>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92B66"/>
    <w:rsid w:val="00493780"/>
    <w:rsid w:val="004A18EB"/>
    <w:rsid w:val="004B0DD1"/>
    <w:rsid w:val="004B4C85"/>
    <w:rsid w:val="004B64D1"/>
    <w:rsid w:val="004C13C3"/>
    <w:rsid w:val="004C7A29"/>
    <w:rsid w:val="004D7DFC"/>
    <w:rsid w:val="004E52F4"/>
    <w:rsid w:val="004E7135"/>
    <w:rsid w:val="004F2AB3"/>
    <w:rsid w:val="004F47CD"/>
    <w:rsid w:val="005002B2"/>
    <w:rsid w:val="005116BE"/>
    <w:rsid w:val="00514B94"/>
    <w:rsid w:val="00520C3C"/>
    <w:rsid w:val="00527886"/>
    <w:rsid w:val="005356AF"/>
    <w:rsid w:val="00547E7E"/>
    <w:rsid w:val="005635FE"/>
    <w:rsid w:val="005664AD"/>
    <w:rsid w:val="00570522"/>
    <w:rsid w:val="00573208"/>
    <w:rsid w:val="005737DB"/>
    <w:rsid w:val="00577751"/>
    <w:rsid w:val="00582EAD"/>
    <w:rsid w:val="00583966"/>
    <w:rsid w:val="005903FF"/>
    <w:rsid w:val="005A40A1"/>
    <w:rsid w:val="005B6FB0"/>
    <w:rsid w:val="005B7CEB"/>
    <w:rsid w:val="005C6904"/>
    <w:rsid w:val="005E73BA"/>
    <w:rsid w:val="005F1948"/>
    <w:rsid w:val="005F3336"/>
    <w:rsid w:val="00602E6C"/>
    <w:rsid w:val="00610C62"/>
    <w:rsid w:val="00625FAF"/>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D6E74"/>
    <w:rsid w:val="006E105E"/>
    <w:rsid w:val="006F043F"/>
    <w:rsid w:val="0070392F"/>
    <w:rsid w:val="00704B2A"/>
    <w:rsid w:val="00710D20"/>
    <w:rsid w:val="00711B64"/>
    <w:rsid w:val="00714ED2"/>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7776B"/>
    <w:rsid w:val="00797837"/>
    <w:rsid w:val="007A4BED"/>
    <w:rsid w:val="007B0D11"/>
    <w:rsid w:val="007B543B"/>
    <w:rsid w:val="007D22D2"/>
    <w:rsid w:val="007F2A4C"/>
    <w:rsid w:val="00805130"/>
    <w:rsid w:val="00805764"/>
    <w:rsid w:val="0082482A"/>
    <w:rsid w:val="008320E0"/>
    <w:rsid w:val="00833658"/>
    <w:rsid w:val="00843714"/>
    <w:rsid w:val="00850598"/>
    <w:rsid w:val="00853494"/>
    <w:rsid w:val="00855691"/>
    <w:rsid w:val="00856401"/>
    <w:rsid w:val="00861777"/>
    <w:rsid w:val="00862531"/>
    <w:rsid w:val="00862DBE"/>
    <w:rsid w:val="008648D3"/>
    <w:rsid w:val="00866B99"/>
    <w:rsid w:val="0087014B"/>
    <w:rsid w:val="00872D35"/>
    <w:rsid w:val="00873EF3"/>
    <w:rsid w:val="00882195"/>
    <w:rsid w:val="0088708F"/>
    <w:rsid w:val="0089462C"/>
    <w:rsid w:val="008955F8"/>
    <w:rsid w:val="0089589B"/>
    <w:rsid w:val="008A521B"/>
    <w:rsid w:val="008B0A5A"/>
    <w:rsid w:val="008B3081"/>
    <w:rsid w:val="008B4DCA"/>
    <w:rsid w:val="008B541B"/>
    <w:rsid w:val="008D4D33"/>
    <w:rsid w:val="008D5382"/>
    <w:rsid w:val="008E3FDE"/>
    <w:rsid w:val="008F5575"/>
    <w:rsid w:val="008F5E49"/>
    <w:rsid w:val="00916C58"/>
    <w:rsid w:val="0091777E"/>
    <w:rsid w:val="00927BD3"/>
    <w:rsid w:val="00940B93"/>
    <w:rsid w:val="0096089F"/>
    <w:rsid w:val="00961AEF"/>
    <w:rsid w:val="00997261"/>
    <w:rsid w:val="009B2CB1"/>
    <w:rsid w:val="009C213E"/>
    <w:rsid w:val="009C2F45"/>
    <w:rsid w:val="009C31DF"/>
    <w:rsid w:val="009C50AB"/>
    <w:rsid w:val="009D5649"/>
    <w:rsid w:val="009E0319"/>
    <w:rsid w:val="009F1E68"/>
    <w:rsid w:val="00A005AB"/>
    <w:rsid w:val="00A054DA"/>
    <w:rsid w:val="00A13AC1"/>
    <w:rsid w:val="00A174E5"/>
    <w:rsid w:val="00A44B8C"/>
    <w:rsid w:val="00A47651"/>
    <w:rsid w:val="00A602F6"/>
    <w:rsid w:val="00A6662F"/>
    <w:rsid w:val="00A71D38"/>
    <w:rsid w:val="00A84758"/>
    <w:rsid w:val="00AA1AA9"/>
    <w:rsid w:val="00AA4414"/>
    <w:rsid w:val="00AA5AD4"/>
    <w:rsid w:val="00AB5463"/>
    <w:rsid w:val="00AC075C"/>
    <w:rsid w:val="00AC1BD8"/>
    <w:rsid w:val="00AC6314"/>
    <w:rsid w:val="00AD250E"/>
    <w:rsid w:val="00AE7B0E"/>
    <w:rsid w:val="00AF374C"/>
    <w:rsid w:val="00AF4A41"/>
    <w:rsid w:val="00B01D5B"/>
    <w:rsid w:val="00B035F9"/>
    <w:rsid w:val="00B05F67"/>
    <w:rsid w:val="00B11565"/>
    <w:rsid w:val="00B1495D"/>
    <w:rsid w:val="00B26A7A"/>
    <w:rsid w:val="00B35E9D"/>
    <w:rsid w:val="00B43536"/>
    <w:rsid w:val="00B44504"/>
    <w:rsid w:val="00B45349"/>
    <w:rsid w:val="00B46A0A"/>
    <w:rsid w:val="00B54E6C"/>
    <w:rsid w:val="00B61C6E"/>
    <w:rsid w:val="00B65F1C"/>
    <w:rsid w:val="00B66C72"/>
    <w:rsid w:val="00B677EF"/>
    <w:rsid w:val="00B81C0B"/>
    <w:rsid w:val="00B84321"/>
    <w:rsid w:val="00B85002"/>
    <w:rsid w:val="00B85C84"/>
    <w:rsid w:val="00B96AC2"/>
    <w:rsid w:val="00BA41CE"/>
    <w:rsid w:val="00BB0086"/>
    <w:rsid w:val="00BB3810"/>
    <w:rsid w:val="00BB43BF"/>
    <w:rsid w:val="00BC142F"/>
    <w:rsid w:val="00BC6148"/>
    <w:rsid w:val="00BD5420"/>
    <w:rsid w:val="00BE727E"/>
    <w:rsid w:val="00BF4E7A"/>
    <w:rsid w:val="00BF5E63"/>
    <w:rsid w:val="00BF6386"/>
    <w:rsid w:val="00C06640"/>
    <w:rsid w:val="00C12C57"/>
    <w:rsid w:val="00C21BF1"/>
    <w:rsid w:val="00C2257A"/>
    <w:rsid w:val="00C238EF"/>
    <w:rsid w:val="00C32C47"/>
    <w:rsid w:val="00C5512C"/>
    <w:rsid w:val="00C57ECE"/>
    <w:rsid w:val="00C612DF"/>
    <w:rsid w:val="00C61B8D"/>
    <w:rsid w:val="00C624A2"/>
    <w:rsid w:val="00C6321D"/>
    <w:rsid w:val="00C7119F"/>
    <w:rsid w:val="00C73EC5"/>
    <w:rsid w:val="00C77355"/>
    <w:rsid w:val="00C817C6"/>
    <w:rsid w:val="00C83A86"/>
    <w:rsid w:val="00C903F7"/>
    <w:rsid w:val="00C93394"/>
    <w:rsid w:val="00CA7317"/>
    <w:rsid w:val="00CB1AD0"/>
    <w:rsid w:val="00CB1C0E"/>
    <w:rsid w:val="00CB6825"/>
    <w:rsid w:val="00CC03A3"/>
    <w:rsid w:val="00CD2007"/>
    <w:rsid w:val="00CE1D5B"/>
    <w:rsid w:val="00CE39C6"/>
    <w:rsid w:val="00CE468D"/>
    <w:rsid w:val="00CE67B4"/>
    <w:rsid w:val="00CF1D82"/>
    <w:rsid w:val="00CF2C8D"/>
    <w:rsid w:val="00CF4D74"/>
    <w:rsid w:val="00CF5AFB"/>
    <w:rsid w:val="00CF6406"/>
    <w:rsid w:val="00D00C21"/>
    <w:rsid w:val="00D12FF5"/>
    <w:rsid w:val="00D177D2"/>
    <w:rsid w:val="00D22739"/>
    <w:rsid w:val="00D24097"/>
    <w:rsid w:val="00D34454"/>
    <w:rsid w:val="00D36174"/>
    <w:rsid w:val="00D41548"/>
    <w:rsid w:val="00D430C2"/>
    <w:rsid w:val="00D43A3B"/>
    <w:rsid w:val="00D43A4A"/>
    <w:rsid w:val="00D46BB5"/>
    <w:rsid w:val="00D46E79"/>
    <w:rsid w:val="00D537A4"/>
    <w:rsid w:val="00D54EB0"/>
    <w:rsid w:val="00D55458"/>
    <w:rsid w:val="00D60EB2"/>
    <w:rsid w:val="00D64B43"/>
    <w:rsid w:val="00D64CC7"/>
    <w:rsid w:val="00D70677"/>
    <w:rsid w:val="00D70B4B"/>
    <w:rsid w:val="00D81549"/>
    <w:rsid w:val="00D87CCE"/>
    <w:rsid w:val="00D924FC"/>
    <w:rsid w:val="00DB4C8D"/>
    <w:rsid w:val="00DB7009"/>
    <w:rsid w:val="00DB7648"/>
    <w:rsid w:val="00DC77C0"/>
    <w:rsid w:val="00DD210D"/>
    <w:rsid w:val="00DD2D61"/>
    <w:rsid w:val="00DD32BD"/>
    <w:rsid w:val="00DD3D54"/>
    <w:rsid w:val="00DE1211"/>
    <w:rsid w:val="00DF0621"/>
    <w:rsid w:val="00E17EE6"/>
    <w:rsid w:val="00E20B62"/>
    <w:rsid w:val="00E211EC"/>
    <w:rsid w:val="00E2561F"/>
    <w:rsid w:val="00E30015"/>
    <w:rsid w:val="00E346E8"/>
    <w:rsid w:val="00E367D0"/>
    <w:rsid w:val="00E418A5"/>
    <w:rsid w:val="00E43979"/>
    <w:rsid w:val="00E44F09"/>
    <w:rsid w:val="00E54F6C"/>
    <w:rsid w:val="00E5688B"/>
    <w:rsid w:val="00E5753A"/>
    <w:rsid w:val="00E57D1B"/>
    <w:rsid w:val="00E744E4"/>
    <w:rsid w:val="00E76E41"/>
    <w:rsid w:val="00E82CB2"/>
    <w:rsid w:val="00E84329"/>
    <w:rsid w:val="00EB1F90"/>
    <w:rsid w:val="00EB2DAE"/>
    <w:rsid w:val="00EB5E3B"/>
    <w:rsid w:val="00EB6513"/>
    <w:rsid w:val="00EB6580"/>
    <w:rsid w:val="00EC272E"/>
    <w:rsid w:val="00EC7589"/>
    <w:rsid w:val="00EE1211"/>
    <w:rsid w:val="00EE1A31"/>
    <w:rsid w:val="00EE260F"/>
    <w:rsid w:val="00EF51BA"/>
    <w:rsid w:val="00EF70C4"/>
    <w:rsid w:val="00F12A70"/>
    <w:rsid w:val="00F26153"/>
    <w:rsid w:val="00F27267"/>
    <w:rsid w:val="00F30CA5"/>
    <w:rsid w:val="00F318E4"/>
    <w:rsid w:val="00F33437"/>
    <w:rsid w:val="00F3449F"/>
    <w:rsid w:val="00F352AE"/>
    <w:rsid w:val="00F41228"/>
    <w:rsid w:val="00F41510"/>
    <w:rsid w:val="00F43108"/>
    <w:rsid w:val="00F4467B"/>
    <w:rsid w:val="00F45179"/>
    <w:rsid w:val="00F70C16"/>
    <w:rsid w:val="00F72189"/>
    <w:rsid w:val="00F74D56"/>
    <w:rsid w:val="00F828D8"/>
    <w:rsid w:val="00F82FA1"/>
    <w:rsid w:val="00F835EE"/>
    <w:rsid w:val="00F8540D"/>
    <w:rsid w:val="00F937AD"/>
    <w:rsid w:val="00F96AEF"/>
    <w:rsid w:val="00F978A8"/>
    <w:rsid w:val="00FA4A2B"/>
    <w:rsid w:val="00FA7D63"/>
    <w:rsid w:val="00FA7F29"/>
    <w:rsid w:val="00FB47DB"/>
    <w:rsid w:val="00FC3174"/>
    <w:rsid w:val="00FC3402"/>
    <w:rsid w:val="00FC36FE"/>
    <w:rsid w:val="00FD5914"/>
    <w:rsid w:val="00FD632D"/>
    <w:rsid w:val="00FD6C7A"/>
    <w:rsid w:val="00FE4FD6"/>
    <w:rsid w:val="00FF5237"/>
    <w:rsid w:val="00FF63CA"/>
    <w:rsid w:val="0F6E2411"/>
    <w:rsid w:val="366B4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字符"/>
    <w:link w:val="7"/>
    <w:qFormat/>
    <w:uiPriority w:val="99"/>
    <w:rPr>
      <w:rFonts w:ascii="宋体" w:hAnsi="宋体" w:cs="宋体"/>
      <w:sz w:val="24"/>
      <w:szCs w:val="24"/>
    </w:rPr>
  </w:style>
  <w:style w:type="character" w:customStyle="1" w:styleId="41">
    <w:name w:val="批注框文本 字符"/>
    <w:basedOn w:val="10"/>
    <w:link w:val="4"/>
    <w:qFormat/>
    <w:uiPriority w:val="0"/>
    <w:rPr>
      <w:kern w:val="2"/>
      <w:sz w:val="18"/>
      <w:szCs w:val="18"/>
    </w:rPr>
  </w:style>
  <w:style w:type="character" w:customStyle="1" w:styleId="42">
    <w:name w:val="subtitlechar"/>
    <w:basedOn w:val="10"/>
    <w:qFormat/>
    <w:uiPriority w:val="0"/>
  </w:style>
  <w:style w:type="character" w:customStyle="1" w:styleId="43">
    <w:name w:val="Book Title"/>
    <w:basedOn w:val="10"/>
    <w:qFormat/>
    <w:uiPriority w:val="33"/>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AE32-3166-471C-960F-D493DC514EF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3107</Words>
  <Characters>4002</Characters>
  <Lines>30</Lines>
  <Paragraphs>8</Paragraphs>
  <TotalTime>25</TotalTime>
  <ScaleCrop>false</ScaleCrop>
  <LinksUpToDate>false</LinksUpToDate>
  <CharactersWithSpaces>4193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2022-11-06T04:19:00Z</dcterms:created>
  <dc:creator>Image</dc:creator>
  <cp:lastModifiedBy>炎凉</cp:lastModifiedBy>
  <cp:lastPrinted>2004-04-23T07:06:00Z</cp:lastPrinted>
  <dcterms:modified xsi:type="dcterms:W3CDTF">2022-11-08T06:24:44Z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833C1A2CCAFB4AD6A90691C85EF562EB</vt:lpwstr>
  </property>
</Properties>
</file>