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8AC6B" w14:textId="77777777" w:rsidR="0062068D" w:rsidRDefault="00000000">
      <w:pPr>
        <w:jc w:val="center"/>
        <w:rPr>
          <w:b/>
          <w:bCs/>
          <w:sz w:val="36"/>
          <w:shd w:val="pct10" w:color="auto" w:fill="FFFFFF"/>
        </w:rPr>
      </w:pPr>
      <w:r>
        <w:rPr>
          <w:rFonts w:hint="eastAsia"/>
          <w:b/>
          <w:bCs/>
          <w:sz w:val="36"/>
          <w:shd w:val="pct10" w:color="auto" w:fill="FFFFFF"/>
        </w:rPr>
        <w:t>新</w:t>
      </w:r>
      <w:r>
        <w:rPr>
          <w:rFonts w:hint="eastAsia"/>
          <w:b/>
          <w:bCs/>
          <w:sz w:val="36"/>
          <w:shd w:val="pct10" w:color="auto" w:fill="FFFFFF"/>
        </w:rPr>
        <w:t xml:space="preserve"> </w:t>
      </w:r>
      <w:r>
        <w:rPr>
          <w:rFonts w:hint="eastAsia"/>
          <w:b/>
          <w:bCs/>
          <w:sz w:val="36"/>
          <w:shd w:val="pct10" w:color="auto" w:fill="FFFFFF"/>
        </w:rPr>
        <w:t>书</w:t>
      </w:r>
      <w:r>
        <w:rPr>
          <w:rFonts w:hint="eastAsia"/>
          <w:b/>
          <w:bCs/>
          <w:sz w:val="36"/>
          <w:shd w:val="pct10" w:color="auto" w:fill="FFFFFF"/>
        </w:rPr>
        <w:t xml:space="preserve"> </w:t>
      </w:r>
      <w:r>
        <w:rPr>
          <w:rFonts w:hint="eastAsia"/>
          <w:b/>
          <w:bCs/>
          <w:sz w:val="36"/>
          <w:shd w:val="pct10" w:color="auto" w:fill="FFFFFF"/>
        </w:rPr>
        <w:t>推</w:t>
      </w:r>
      <w:r>
        <w:rPr>
          <w:rFonts w:hint="eastAsia"/>
          <w:b/>
          <w:bCs/>
          <w:sz w:val="36"/>
          <w:shd w:val="pct10" w:color="auto" w:fill="FFFFFF"/>
        </w:rPr>
        <w:t xml:space="preserve"> </w:t>
      </w:r>
      <w:r>
        <w:rPr>
          <w:rFonts w:hint="eastAsia"/>
          <w:b/>
          <w:bCs/>
          <w:sz w:val="36"/>
          <w:shd w:val="pct10" w:color="auto" w:fill="FFFFFF"/>
        </w:rPr>
        <w:t>荐</w:t>
      </w:r>
    </w:p>
    <w:p w14:paraId="427B4DED" w14:textId="77777777" w:rsidR="0062068D" w:rsidRDefault="0062068D">
      <w:pPr>
        <w:tabs>
          <w:tab w:val="left" w:pos="341"/>
          <w:tab w:val="left" w:pos="5235"/>
        </w:tabs>
        <w:rPr>
          <w:b/>
          <w:bCs/>
          <w:color w:val="000000"/>
          <w:szCs w:val="21"/>
        </w:rPr>
      </w:pPr>
    </w:p>
    <w:p w14:paraId="0F695AC3" w14:textId="77777777" w:rsidR="0062068D" w:rsidRDefault="00000000">
      <w:pPr>
        <w:tabs>
          <w:tab w:val="left" w:pos="341"/>
          <w:tab w:val="left" w:pos="5235"/>
        </w:tabs>
        <w:rPr>
          <w:b/>
          <w:bCs/>
          <w:color w:val="000000"/>
          <w:szCs w:val="21"/>
        </w:rPr>
      </w:pPr>
      <w:r>
        <w:rPr>
          <w:noProof/>
        </w:rPr>
        <w:drawing>
          <wp:anchor distT="0" distB="0" distL="114300" distR="114300" simplePos="0" relativeHeight="251661312" behindDoc="0" locked="0" layoutInCell="1" allowOverlap="1" wp14:anchorId="3501879A" wp14:editId="16BBF976">
            <wp:simplePos x="0" y="0"/>
            <wp:positionH relativeFrom="column">
              <wp:posOffset>4234815</wp:posOffset>
            </wp:positionH>
            <wp:positionV relativeFrom="paragraph">
              <wp:posOffset>110490</wp:posOffset>
            </wp:positionV>
            <wp:extent cx="1257935" cy="1624330"/>
            <wp:effectExtent l="0" t="0" r="8890" b="4445"/>
            <wp:wrapSquare wrapText="bothSides"/>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1257935" cy="1624330"/>
                    </a:xfrm>
                    <a:prstGeom prst="rect">
                      <a:avLst/>
                    </a:prstGeom>
                    <a:noFill/>
                    <a:ln>
                      <a:noFill/>
                    </a:ln>
                  </pic:spPr>
                </pic:pic>
              </a:graphicData>
            </a:graphic>
          </wp:anchor>
        </w:drawing>
      </w:r>
      <w:r>
        <w:rPr>
          <w:b/>
          <w:bCs/>
          <w:color w:val="000000"/>
          <w:szCs w:val="21"/>
        </w:rPr>
        <w:t>中文书名：</w:t>
      </w:r>
      <w:r>
        <w:rPr>
          <w:rFonts w:hint="eastAsia"/>
          <w:b/>
          <w:bCs/>
          <w:color w:val="000000"/>
          <w:szCs w:val="21"/>
        </w:rPr>
        <w:t>《我们可能会看到》</w:t>
      </w:r>
    </w:p>
    <w:p w14:paraId="57CBA043" w14:textId="77777777" w:rsidR="0062068D" w:rsidRDefault="00000000">
      <w:pPr>
        <w:tabs>
          <w:tab w:val="left" w:pos="341"/>
          <w:tab w:val="left" w:pos="5235"/>
        </w:tabs>
        <w:rPr>
          <w:b/>
          <w:bCs/>
          <w:color w:val="000000"/>
          <w:szCs w:val="21"/>
        </w:rPr>
      </w:pPr>
      <w:r>
        <w:rPr>
          <w:b/>
          <w:bCs/>
          <w:color w:val="000000"/>
          <w:szCs w:val="21"/>
        </w:rPr>
        <w:t>英文书名：</w:t>
      </w:r>
      <w:r>
        <w:rPr>
          <w:rFonts w:hint="eastAsia"/>
          <w:b/>
          <w:bCs/>
          <w:color w:val="000000"/>
          <w:szCs w:val="21"/>
        </w:rPr>
        <w:t xml:space="preserve">WE MIGHT SEE                                      </w:t>
      </w:r>
    </w:p>
    <w:p w14:paraId="39D017BC" w14:textId="77777777" w:rsidR="0062068D" w:rsidRDefault="00000000">
      <w:pPr>
        <w:tabs>
          <w:tab w:val="left" w:pos="341"/>
          <w:tab w:val="left" w:pos="3075"/>
        </w:tabs>
        <w:rPr>
          <w:b/>
          <w:bCs/>
          <w:color w:val="000000"/>
          <w:szCs w:val="21"/>
        </w:rPr>
      </w:pPr>
      <w:r>
        <w:rPr>
          <w:b/>
          <w:bCs/>
          <w:color w:val="000000"/>
          <w:szCs w:val="21"/>
        </w:rPr>
        <w:t>作</w:t>
      </w:r>
      <w:r>
        <w:rPr>
          <w:b/>
          <w:bCs/>
          <w:color w:val="000000"/>
          <w:szCs w:val="21"/>
        </w:rPr>
        <w:t xml:space="preserve">  </w:t>
      </w:r>
      <w:r>
        <w:rPr>
          <w:b/>
          <w:bCs/>
          <w:color w:val="000000"/>
          <w:szCs w:val="21"/>
        </w:rPr>
        <w:t>者：</w:t>
      </w:r>
      <w:r>
        <w:rPr>
          <w:rFonts w:hint="eastAsia"/>
          <w:b/>
          <w:bCs/>
          <w:color w:val="000000"/>
          <w:szCs w:val="21"/>
        </w:rPr>
        <w:t xml:space="preserve"> Charlie Mylie</w:t>
      </w:r>
    </w:p>
    <w:p w14:paraId="7F2B68A0" w14:textId="77777777" w:rsidR="0062068D" w:rsidRDefault="00000000">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rFonts w:hint="eastAsia"/>
          <w:b/>
          <w:bCs/>
          <w:color w:val="000000"/>
          <w:szCs w:val="21"/>
        </w:rPr>
        <w:t>Abrams</w:t>
      </w:r>
    </w:p>
    <w:p w14:paraId="3F59C074" w14:textId="77777777" w:rsidR="0062068D" w:rsidRDefault="00000000">
      <w:pPr>
        <w:tabs>
          <w:tab w:val="left" w:pos="341"/>
          <w:tab w:val="left" w:pos="5235"/>
        </w:tabs>
        <w:rPr>
          <w:b/>
          <w:bCs/>
          <w:color w:val="000000"/>
          <w:szCs w:val="21"/>
        </w:rPr>
      </w:pPr>
      <w:r>
        <w:rPr>
          <w:b/>
          <w:bCs/>
          <w:color w:val="000000"/>
          <w:szCs w:val="21"/>
        </w:rPr>
        <w:t>代理公司：</w:t>
      </w:r>
      <w:r>
        <w:rPr>
          <w:b/>
          <w:bCs/>
          <w:color w:val="000000"/>
          <w:szCs w:val="21"/>
        </w:rPr>
        <w:t>ANA</w:t>
      </w:r>
    </w:p>
    <w:p w14:paraId="71390591" w14:textId="77777777" w:rsidR="0062068D" w:rsidRDefault="00000000">
      <w:pPr>
        <w:widowControl/>
        <w:jc w:val="left"/>
        <w:rPr>
          <w:b/>
          <w:bCs/>
          <w:color w:val="000000"/>
          <w:szCs w:val="21"/>
        </w:rPr>
      </w:pPr>
      <w:r>
        <w:rPr>
          <w:b/>
          <w:bCs/>
          <w:color w:val="000000"/>
          <w:szCs w:val="21"/>
        </w:rPr>
        <w:t>页</w:t>
      </w:r>
      <w:r>
        <w:rPr>
          <w:b/>
          <w:bCs/>
          <w:color w:val="000000"/>
          <w:szCs w:val="21"/>
        </w:rPr>
        <w:t xml:space="preserve">    </w:t>
      </w:r>
      <w:r>
        <w:rPr>
          <w:b/>
          <w:bCs/>
          <w:color w:val="000000"/>
          <w:szCs w:val="21"/>
        </w:rPr>
        <w:t>数：</w:t>
      </w:r>
      <w:r>
        <w:rPr>
          <w:rFonts w:hint="eastAsia"/>
          <w:b/>
          <w:bCs/>
          <w:color w:val="000000"/>
          <w:szCs w:val="21"/>
        </w:rPr>
        <w:t>32</w:t>
      </w:r>
      <w:r>
        <w:rPr>
          <w:rFonts w:hint="eastAsia"/>
          <w:b/>
          <w:bCs/>
          <w:color w:val="000000"/>
          <w:szCs w:val="21"/>
        </w:rPr>
        <w:t>页</w:t>
      </w:r>
    </w:p>
    <w:p w14:paraId="33978D4E" w14:textId="77777777" w:rsidR="0062068D" w:rsidRDefault="00000000">
      <w:pPr>
        <w:tabs>
          <w:tab w:val="left" w:pos="341"/>
          <w:tab w:val="left" w:pos="5235"/>
        </w:tabs>
        <w:rPr>
          <w:b/>
          <w:bCs/>
          <w:color w:val="000000"/>
          <w:szCs w:val="21"/>
        </w:rPr>
      </w:pPr>
      <w:r>
        <w:rPr>
          <w:b/>
          <w:bCs/>
          <w:color w:val="000000"/>
          <w:szCs w:val="21"/>
        </w:rPr>
        <w:t>出版时间：</w:t>
      </w:r>
      <w:r>
        <w:rPr>
          <w:rFonts w:hint="eastAsia"/>
          <w:b/>
          <w:bCs/>
          <w:color w:val="000000"/>
          <w:szCs w:val="21"/>
        </w:rPr>
        <w:t>2023</w:t>
      </w:r>
      <w:r>
        <w:rPr>
          <w:rFonts w:hint="eastAsia"/>
          <w:b/>
          <w:bCs/>
          <w:color w:val="000000"/>
          <w:szCs w:val="21"/>
        </w:rPr>
        <w:t>年</w:t>
      </w:r>
      <w:r>
        <w:rPr>
          <w:rFonts w:hint="eastAsia"/>
          <w:b/>
          <w:bCs/>
          <w:color w:val="000000"/>
          <w:szCs w:val="21"/>
        </w:rPr>
        <w:t>5</w:t>
      </w:r>
      <w:r>
        <w:rPr>
          <w:rFonts w:hint="eastAsia"/>
          <w:b/>
          <w:bCs/>
          <w:color w:val="000000"/>
          <w:szCs w:val="21"/>
        </w:rPr>
        <w:t>月</w:t>
      </w:r>
    </w:p>
    <w:p w14:paraId="5814A61A" w14:textId="77777777" w:rsidR="0062068D" w:rsidRDefault="00000000">
      <w:pPr>
        <w:rPr>
          <w:b/>
          <w:bCs/>
          <w:color w:val="000000"/>
          <w:szCs w:val="21"/>
        </w:rPr>
      </w:pPr>
      <w:r>
        <w:rPr>
          <w:b/>
          <w:bCs/>
          <w:color w:val="000000"/>
          <w:szCs w:val="21"/>
        </w:rPr>
        <w:t>代理地区：中国大陆、台湾</w:t>
      </w:r>
    </w:p>
    <w:p w14:paraId="2B351933" w14:textId="77777777" w:rsidR="0062068D" w:rsidRDefault="00000000">
      <w:pPr>
        <w:tabs>
          <w:tab w:val="left" w:pos="341"/>
          <w:tab w:val="left" w:pos="5235"/>
        </w:tabs>
        <w:rPr>
          <w:b/>
          <w:bCs/>
          <w:color w:val="000000"/>
          <w:szCs w:val="21"/>
        </w:rPr>
      </w:pPr>
      <w:r>
        <w:rPr>
          <w:b/>
          <w:bCs/>
          <w:color w:val="000000"/>
          <w:szCs w:val="21"/>
        </w:rPr>
        <w:t>审读资料：电子稿</w:t>
      </w:r>
    </w:p>
    <w:p w14:paraId="2F1486A1" w14:textId="77777777" w:rsidR="0062068D" w:rsidRDefault="00000000">
      <w:pPr>
        <w:tabs>
          <w:tab w:val="left" w:pos="341"/>
          <w:tab w:val="left" w:pos="5235"/>
        </w:tabs>
        <w:rPr>
          <w:b/>
          <w:bCs/>
          <w:color w:val="000000"/>
          <w:szCs w:val="21"/>
        </w:rPr>
      </w:pPr>
      <w:r>
        <w:rPr>
          <w:b/>
          <w:bCs/>
          <w:color w:val="000000"/>
          <w:szCs w:val="21"/>
        </w:rPr>
        <w:t>类</w:t>
      </w:r>
      <w:r>
        <w:rPr>
          <w:b/>
          <w:bCs/>
          <w:color w:val="000000"/>
          <w:szCs w:val="21"/>
        </w:rPr>
        <w:t xml:space="preserve">    </w:t>
      </w:r>
      <w:r>
        <w:rPr>
          <w:b/>
          <w:bCs/>
          <w:color w:val="000000"/>
          <w:szCs w:val="21"/>
        </w:rPr>
        <w:t>型：</w:t>
      </w:r>
      <w:r>
        <w:rPr>
          <w:rFonts w:hint="eastAsia"/>
          <w:b/>
          <w:bCs/>
          <w:color w:val="000000"/>
          <w:szCs w:val="21"/>
        </w:rPr>
        <w:t>绘本</w:t>
      </w:r>
    </w:p>
    <w:p w14:paraId="417DA4CE" w14:textId="77777777" w:rsidR="0062068D" w:rsidRDefault="00000000">
      <w:pPr>
        <w:tabs>
          <w:tab w:val="left" w:pos="341"/>
          <w:tab w:val="left" w:pos="5235"/>
        </w:tabs>
        <w:rPr>
          <w:b/>
          <w:bCs/>
          <w:color w:val="385623" w:themeColor="accent6" w:themeShade="80"/>
          <w:szCs w:val="21"/>
        </w:rPr>
      </w:pPr>
      <w:r>
        <w:rPr>
          <w:rFonts w:hint="eastAsia"/>
          <w:b/>
          <w:bCs/>
          <w:color w:val="385623" w:themeColor="accent6" w:themeShade="80"/>
          <w:szCs w:val="21"/>
        </w:rPr>
        <w:t xml:space="preserve"> </w:t>
      </w:r>
    </w:p>
    <w:p w14:paraId="0C285645" w14:textId="77777777" w:rsidR="0062068D" w:rsidRDefault="00000000">
      <w:pPr>
        <w:tabs>
          <w:tab w:val="left" w:pos="341"/>
          <w:tab w:val="left" w:pos="5235"/>
        </w:tabs>
        <w:jc w:val="center"/>
        <w:rPr>
          <w:b/>
          <w:bCs/>
          <w:color w:val="385623" w:themeColor="accent6" w:themeShade="80"/>
          <w:szCs w:val="21"/>
        </w:rPr>
      </w:pPr>
      <w:r>
        <w:rPr>
          <w:rFonts w:hint="eastAsia"/>
          <w:b/>
          <w:bCs/>
          <w:color w:val="385623" w:themeColor="accent6" w:themeShade="80"/>
          <w:szCs w:val="21"/>
        </w:rPr>
        <w:t>按照理查德·斯卡里的传统，这本构思巧妙的</w:t>
      </w:r>
      <w:proofErr w:type="gramStart"/>
      <w:r>
        <w:rPr>
          <w:rFonts w:hint="eastAsia"/>
          <w:b/>
          <w:bCs/>
          <w:color w:val="385623" w:themeColor="accent6" w:themeShade="80"/>
          <w:szCs w:val="21"/>
        </w:rPr>
        <w:t>绘本一定</w:t>
      </w:r>
      <w:proofErr w:type="gramEnd"/>
      <w:r>
        <w:rPr>
          <w:rFonts w:hint="eastAsia"/>
          <w:b/>
          <w:bCs/>
          <w:color w:val="385623" w:themeColor="accent6" w:themeShade="80"/>
          <w:szCs w:val="21"/>
        </w:rPr>
        <w:t>会让最年轻的读者满意！</w:t>
      </w:r>
    </w:p>
    <w:p w14:paraId="028249F8" w14:textId="77777777" w:rsidR="0062068D" w:rsidRDefault="0062068D">
      <w:pPr>
        <w:tabs>
          <w:tab w:val="left" w:pos="341"/>
          <w:tab w:val="left" w:pos="5235"/>
        </w:tabs>
        <w:jc w:val="center"/>
        <w:rPr>
          <w:b/>
          <w:bCs/>
          <w:color w:val="385623" w:themeColor="accent6" w:themeShade="80"/>
          <w:szCs w:val="21"/>
        </w:rPr>
      </w:pPr>
    </w:p>
    <w:p w14:paraId="5B5C6BB6" w14:textId="77777777" w:rsidR="0062068D" w:rsidRDefault="00000000">
      <w:pPr>
        <w:tabs>
          <w:tab w:val="left" w:pos="341"/>
          <w:tab w:val="left" w:pos="5235"/>
        </w:tabs>
        <w:jc w:val="center"/>
        <w:rPr>
          <w:b/>
          <w:bCs/>
          <w:color w:val="385623" w:themeColor="accent6" w:themeShade="80"/>
          <w:szCs w:val="21"/>
        </w:rPr>
      </w:pPr>
      <w:r>
        <w:rPr>
          <w:rFonts w:hint="eastAsia"/>
          <w:b/>
          <w:bCs/>
          <w:color w:val="385623" w:themeColor="accent6" w:themeShade="80"/>
          <w:szCs w:val="21"/>
        </w:rPr>
        <w:t>走在外面，我们可能会看到</w:t>
      </w:r>
    </w:p>
    <w:p w14:paraId="039CFCF1" w14:textId="77777777" w:rsidR="0062068D" w:rsidRDefault="00000000">
      <w:pPr>
        <w:tabs>
          <w:tab w:val="left" w:pos="341"/>
          <w:tab w:val="left" w:pos="5235"/>
        </w:tabs>
        <w:jc w:val="center"/>
        <w:rPr>
          <w:b/>
          <w:bCs/>
          <w:color w:val="385623" w:themeColor="accent6" w:themeShade="80"/>
          <w:szCs w:val="21"/>
        </w:rPr>
      </w:pPr>
      <w:r>
        <w:rPr>
          <w:rFonts w:hint="eastAsia"/>
          <w:b/>
          <w:bCs/>
          <w:color w:val="385623" w:themeColor="accent6" w:themeShade="80"/>
          <w:szCs w:val="21"/>
        </w:rPr>
        <w:t>我们所经过的地方，事物的发展速度</w:t>
      </w:r>
    </w:p>
    <w:p w14:paraId="38A0492C" w14:textId="77777777" w:rsidR="0062068D" w:rsidRDefault="00000000">
      <w:pPr>
        <w:tabs>
          <w:tab w:val="left" w:pos="341"/>
          <w:tab w:val="left" w:pos="5235"/>
        </w:tabs>
        <w:jc w:val="center"/>
        <w:rPr>
          <w:b/>
          <w:bCs/>
          <w:color w:val="385623" w:themeColor="accent6" w:themeShade="80"/>
          <w:szCs w:val="21"/>
        </w:rPr>
      </w:pPr>
      <w:r>
        <w:rPr>
          <w:rFonts w:hint="eastAsia"/>
          <w:b/>
          <w:bCs/>
          <w:color w:val="385623" w:themeColor="accent6" w:themeShade="80"/>
          <w:szCs w:val="21"/>
        </w:rPr>
        <w:t>在街对面，可能有</w:t>
      </w:r>
    </w:p>
    <w:p w14:paraId="7823E97C" w14:textId="77777777" w:rsidR="0062068D" w:rsidRDefault="00000000">
      <w:pPr>
        <w:tabs>
          <w:tab w:val="left" w:pos="341"/>
          <w:tab w:val="left" w:pos="5235"/>
        </w:tabs>
        <w:jc w:val="center"/>
        <w:rPr>
          <w:b/>
          <w:bCs/>
          <w:color w:val="385623" w:themeColor="accent6" w:themeShade="80"/>
          <w:szCs w:val="21"/>
        </w:rPr>
      </w:pPr>
      <w:r>
        <w:rPr>
          <w:rFonts w:hint="eastAsia"/>
          <w:b/>
          <w:bCs/>
          <w:color w:val="385623" w:themeColor="accent6" w:themeShade="80"/>
          <w:szCs w:val="21"/>
        </w:rPr>
        <w:t>我们的耳朵里有声音，有音乐可听</w:t>
      </w:r>
    </w:p>
    <w:p w14:paraId="14C12559" w14:textId="77777777" w:rsidR="0062068D" w:rsidRDefault="00000000">
      <w:pPr>
        <w:tabs>
          <w:tab w:val="left" w:pos="341"/>
          <w:tab w:val="left" w:pos="5235"/>
        </w:tabs>
        <w:rPr>
          <w:b/>
          <w:bCs/>
          <w:color w:val="385623" w:themeColor="accent6" w:themeShade="80"/>
          <w:szCs w:val="21"/>
        </w:rPr>
      </w:pPr>
      <w:r>
        <w:rPr>
          <w:rFonts w:hint="eastAsia"/>
          <w:b/>
          <w:bCs/>
          <w:color w:val="385623" w:themeColor="accent6" w:themeShade="80"/>
          <w:szCs w:val="21"/>
        </w:rPr>
        <w:t xml:space="preserve"> </w:t>
      </w:r>
    </w:p>
    <w:p w14:paraId="50C27F01" w14:textId="77777777" w:rsidR="0062068D" w:rsidRDefault="00000000">
      <w:pPr>
        <w:tabs>
          <w:tab w:val="left" w:pos="341"/>
          <w:tab w:val="left" w:pos="5235"/>
        </w:tabs>
        <w:rPr>
          <w:bCs/>
          <w:color w:val="000000"/>
          <w:szCs w:val="21"/>
        </w:rPr>
      </w:pPr>
      <w:r>
        <w:rPr>
          <w:b/>
          <w:bCs/>
          <w:color w:val="000000"/>
          <w:szCs w:val="21"/>
        </w:rPr>
        <w:t>内容简介：</w:t>
      </w:r>
    </w:p>
    <w:p w14:paraId="508F21A1" w14:textId="77777777" w:rsidR="0062068D" w:rsidRDefault="0062068D">
      <w:pPr>
        <w:pStyle w:val="msolistparagraph0"/>
        <w:widowControl/>
        <w:ind w:left="420"/>
        <w:rPr>
          <w:rFonts w:ascii="Times New Roman" w:hAnsi="Times New Roman"/>
          <w:szCs w:val="21"/>
          <w:lang w:bidi="ar"/>
        </w:rPr>
      </w:pPr>
    </w:p>
    <w:p w14:paraId="1E09F648" w14:textId="77777777" w:rsidR="0062068D" w:rsidRDefault="00000000">
      <w:pPr>
        <w:ind w:firstLineChars="200" w:firstLine="420"/>
        <w:rPr>
          <w:szCs w:val="21"/>
          <w:lang w:bidi="ar"/>
        </w:rPr>
      </w:pPr>
      <w:r>
        <w:rPr>
          <w:rFonts w:hint="eastAsia"/>
          <w:szCs w:val="21"/>
          <w:lang w:bidi="ar"/>
        </w:rPr>
        <w:t>在这本生动押韵的叙事文中，读者会发现每幅画上的第一个词都很醒目，邀请小家伙们找出他们可能在自己的后院看到的东西。还有一些意想不到的东西</w:t>
      </w:r>
      <w:r>
        <w:rPr>
          <w:rFonts w:hint="eastAsia"/>
          <w:szCs w:val="21"/>
          <w:lang w:bidi="ar"/>
        </w:rPr>
        <w:t>!</w:t>
      </w:r>
    </w:p>
    <w:p w14:paraId="7F39E4FF" w14:textId="77777777" w:rsidR="0062068D" w:rsidRDefault="00000000">
      <w:pPr>
        <w:rPr>
          <w:szCs w:val="21"/>
          <w:lang w:bidi="ar"/>
        </w:rPr>
      </w:pPr>
      <w:r>
        <w:rPr>
          <w:rFonts w:hint="eastAsia"/>
          <w:szCs w:val="21"/>
          <w:lang w:bidi="ar"/>
        </w:rPr>
        <w:t xml:space="preserve"> </w:t>
      </w:r>
    </w:p>
    <w:p w14:paraId="6B12F75B" w14:textId="77777777" w:rsidR="0062068D" w:rsidRDefault="00000000">
      <w:pPr>
        <w:ind w:firstLineChars="200" w:firstLine="420"/>
        <w:rPr>
          <w:bCs/>
          <w:color w:val="000000"/>
          <w:szCs w:val="21"/>
        </w:rPr>
      </w:pPr>
      <w:r>
        <w:rPr>
          <w:rFonts w:hint="eastAsia"/>
          <w:szCs w:val="21"/>
          <w:lang w:bidi="ar"/>
        </w:rPr>
        <w:t>分页的组织很有想法，让读者有时间接触不同类型的词语。一个版面充满了拟声词。另一个则充满了颜色词。另一个还邀请读者思考尺度问题</w:t>
      </w:r>
      <w:r>
        <w:rPr>
          <w:rFonts w:hint="eastAsia"/>
          <w:szCs w:val="21"/>
          <w:lang w:bidi="ar"/>
        </w:rPr>
        <w:t>--</w:t>
      </w:r>
      <w:r>
        <w:rPr>
          <w:rFonts w:hint="eastAsia"/>
          <w:szCs w:val="21"/>
          <w:lang w:bidi="ar"/>
        </w:rPr>
        <w:t>大的东西和小的东西。这种高对比度的艺术结合得很漂亮，每一页都有很多细节，给最年轻的读者很多可以发现的东西，以及一个友好的环境，让他们在每一次阅读中都能发现新的东西。</w:t>
      </w:r>
      <w:r>
        <w:rPr>
          <w:rFonts w:hint="eastAsia"/>
          <w:szCs w:val="21"/>
          <w:lang w:bidi="ar"/>
        </w:rPr>
        <w:t xml:space="preserve"> </w:t>
      </w:r>
    </w:p>
    <w:p w14:paraId="51A84D7A" w14:textId="77777777" w:rsidR="0062068D" w:rsidRDefault="0062068D">
      <w:pPr>
        <w:tabs>
          <w:tab w:val="left" w:pos="341"/>
          <w:tab w:val="left" w:pos="5235"/>
        </w:tabs>
        <w:rPr>
          <w:b/>
          <w:bCs/>
          <w:color w:val="000000"/>
          <w:szCs w:val="21"/>
        </w:rPr>
      </w:pPr>
    </w:p>
    <w:p w14:paraId="40B11F0E" w14:textId="77777777" w:rsidR="0062068D" w:rsidRDefault="00000000">
      <w:pPr>
        <w:tabs>
          <w:tab w:val="left" w:pos="341"/>
          <w:tab w:val="left" w:pos="5235"/>
        </w:tabs>
        <w:rPr>
          <w:b/>
          <w:bCs/>
          <w:color w:val="000000"/>
          <w:szCs w:val="21"/>
        </w:rPr>
      </w:pPr>
      <w:r>
        <w:rPr>
          <w:rFonts w:hint="eastAsia"/>
          <w:b/>
          <w:bCs/>
          <w:color w:val="000000"/>
          <w:szCs w:val="21"/>
        </w:rPr>
        <w:t>本书卖点：</w:t>
      </w:r>
    </w:p>
    <w:p w14:paraId="66013ED7" w14:textId="77777777" w:rsidR="0062068D" w:rsidRDefault="0062068D">
      <w:pPr>
        <w:pStyle w:val="a8"/>
        <w:widowControl w:val="0"/>
        <w:spacing w:before="0" w:beforeAutospacing="0" w:after="0" w:afterAutospacing="0"/>
        <w:jc w:val="both"/>
        <w:rPr>
          <w:rFonts w:ascii="Times New Roman" w:eastAsia="宋体" w:hAnsi="Times New Roman" w:cs="Times New Roman"/>
          <w:kern w:val="2"/>
          <w:sz w:val="21"/>
          <w:szCs w:val="21"/>
          <w:lang w:bidi="ar"/>
        </w:rPr>
      </w:pPr>
    </w:p>
    <w:p w14:paraId="58D4A761" w14:textId="77777777" w:rsidR="0062068D" w:rsidRDefault="00000000">
      <w:pPr>
        <w:ind w:firstLineChars="200" w:firstLine="420"/>
        <w:rPr>
          <w:szCs w:val="21"/>
          <w:lang w:bidi="ar"/>
        </w:rPr>
      </w:pPr>
      <w:r>
        <w:rPr>
          <w:rFonts w:hint="eastAsia"/>
          <w:szCs w:val="21"/>
          <w:lang w:bidi="ar"/>
        </w:rPr>
        <w:t>第一个单词：这本图画书的每一页都向小读者介绍了建立词汇量的第一个单词。</w:t>
      </w:r>
    </w:p>
    <w:p w14:paraId="712615F1" w14:textId="77777777" w:rsidR="0062068D" w:rsidRDefault="00000000">
      <w:pPr>
        <w:rPr>
          <w:szCs w:val="21"/>
          <w:lang w:bidi="ar"/>
        </w:rPr>
      </w:pPr>
      <w:r>
        <w:rPr>
          <w:rFonts w:hint="eastAsia"/>
          <w:szCs w:val="21"/>
          <w:lang w:bidi="ar"/>
        </w:rPr>
        <w:t xml:space="preserve"> </w:t>
      </w:r>
    </w:p>
    <w:p w14:paraId="5D24B95B" w14:textId="77777777" w:rsidR="0062068D" w:rsidRDefault="00000000">
      <w:pPr>
        <w:ind w:firstLineChars="200" w:firstLine="420"/>
        <w:rPr>
          <w:szCs w:val="21"/>
          <w:lang w:bidi="ar"/>
        </w:rPr>
      </w:pPr>
      <w:r>
        <w:rPr>
          <w:rFonts w:hint="eastAsia"/>
          <w:szCs w:val="21"/>
          <w:lang w:bidi="ar"/>
        </w:rPr>
        <w:t>生活中的一天：生活中温和的一天叙事。想象着一个孩子和看护人在他们的社区里散步。它鼓励户外游戏，更近距离地观察自家后院。</w:t>
      </w:r>
    </w:p>
    <w:p w14:paraId="64E7CD2B" w14:textId="77777777" w:rsidR="0062068D" w:rsidRDefault="00000000">
      <w:pPr>
        <w:rPr>
          <w:szCs w:val="21"/>
          <w:lang w:bidi="ar"/>
        </w:rPr>
      </w:pPr>
      <w:r>
        <w:rPr>
          <w:rFonts w:hint="eastAsia"/>
          <w:szCs w:val="21"/>
          <w:lang w:bidi="ar"/>
        </w:rPr>
        <w:t xml:space="preserve"> </w:t>
      </w:r>
    </w:p>
    <w:p w14:paraId="2BB6E727" w14:textId="77777777" w:rsidR="0062068D" w:rsidRDefault="00000000">
      <w:pPr>
        <w:ind w:firstLineChars="200" w:firstLine="420"/>
        <w:rPr>
          <w:szCs w:val="21"/>
          <w:lang w:bidi="ar"/>
        </w:rPr>
      </w:pPr>
      <w:r>
        <w:rPr>
          <w:rFonts w:hint="eastAsia"/>
          <w:szCs w:val="21"/>
          <w:lang w:bidi="ar"/>
        </w:rPr>
        <w:t>高对比度的艺术：</w:t>
      </w:r>
      <w:proofErr w:type="gramStart"/>
      <w:r>
        <w:rPr>
          <w:rFonts w:hint="eastAsia"/>
          <w:szCs w:val="21"/>
          <w:lang w:bidi="ar"/>
        </w:rPr>
        <w:t>迈利创造</w:t>
      </w:r>
      <w:proofErr w:type="gramEnd"/>
      <w:r>
        <w:rPr>
          <w:rFonts w:hint="eastAsia"/>
          <w:szCs w:val="21"/>
          <w:lang w:bidi="ar"/>
        </w:rPr>
        <w:t>了高对比度的艺术作品，可以满足最小的读者和他们的照顾者对这种书的需求。他还融入了流行的色彩，使每个版面更加引人注目。</w:t>
      </w:r>
    </w:p>
    <w:p w14:paraId="22CE98AA" w14:textId="77777777" w:rsidR="0062068D" w:rsidRDefault="00000000">
      <w:pPr>
        <w:rPr>
          <w:szCs w:val="21"/>
          <w:lang w:bidi="ar"/>
        </w:rPr>
      </w:pPr>
      <w:r>
        <w:rPr>
          <w:rFonts w:hint="eastAsia"/>
          <w:szCs w:val="21"/>
          <w:lang w:bidi="ar"/>
        </w:rPr>
        <w:lastRenderedPageBreak/>
        <w:t xml:space="preserve"> </w:t>
      </w:r>
    </w:p>
    <w:p w14:paraId="6AC36EE6" w14:textId="77777777" w:rsidR="0062068D" w:rsidRDefault="00000000">
      <w:pPr>
        <w:ind w:firstLineChars="200" w:firstLine="420"/>
        <w:rPr>
          <w:szCs w:val="21"/>
          <w:lang w:bidi="ar"/>
        </w:rPr>
      </w:pPr>
      <w:r>
        <w:rPr>
          <w:rFonts w:hint="eastAsia"/>
          <w:szCs w:val="21"/>
          <w:lang w:bidi="ar"/>
        </w:rPr>
        <w:t>升级形式：《我们可能会看到》将采用厚纸印刷，并采用压印等工艺制作为精品版。它非常适合用于礼品桌</w:t>
      </w:r>
      <w:r>
        <w:rPr>
          <w:rFonts w:hint="eastAsia"/>
          <w:szCs w:val="21"/>
          <w:lang w:bidi="ar"/>
        </w:rPr>
        <w:t>!</w:t>
      </w:r>
    </w:p>
    <w:p w14:paraId="66824FC9" w14:textId="77777777" w:rsidR="0062068D" w:rsidRDefault="0062068D">
      <w:pPr>
        <w:rPr>
          <w:szCs w:val="21"/>
          <w:lang w:bidi="ar"/>
        </w:rPr>
      </w:pPr>
    </w:p>
    <w:p w14:paraId="303BB0E1" w14:textId="77777777" w:rsidR="0062068D" w:rsidRDefault="00000000">
      <w:pPr>
        <w:rPr>
          <w:b/>
          <w:color w:val="000000"/>
          <w:szCs w:val="21"/>
        </w:rPr>
      </w:pPr>
      <w:r>
        <w:rPr>
          <w:rFonts w:hint="eastAsia"/>
          <w:b/>
          <w:color w:val="000000"/>
          <w:szCs w:val="21"/>
        </w:rPr>
        <w:t>作者简介：</w:t>
      </w:r>
    </w:p>
    <w:p w14:paraId="7CFD7FED" w14:textId="77777777" w:rsidR="0062068D" w:rsidRDefault="0062068D">
      <w:pPr>
        <w:rPr>
          <w:szCs w:val="21"/>
        </w:rPr>
      </w:pPr>
    </w:p>
    <w:p w14:paraId="24219F49" w14:textId="77777777" w:rsidR="0062068D" w:rsidRDefault="00000000">
      <w:pPr>
        <w:ind w:firstLineChars="200" w:firstLine="480"/>
        <w:rPr>
          <w:szCs w:val="21"/>
        </w:rPr>
      </w:pPr>
      <w:r>
        <w:rPr>
          <w:rFonts w:ascii="宋体" w:hAnsi="宋体" w:cs="宋体"/>
          <w:noProof/>
          <w:sz w:val="24"/>
        </w:rPr>
        <w:drawing>
          <wp:anchor distT="0" distB="0" distL="114300" distR="114300" simplePos="0" relativeHeight="251660288" behindDoc="0" locked="0" layoutInCell="1" allowOverlap="1" wp14:anchorId="445DE787" wp14:editId="618800B4">
            <wp:simplePos x="0" y="0"/>
            <wp:positionH relativeFrom="column">
              <wp:posOffset>0</wp:posOffset>
            </wp:positionH>
            <wp:positionV relativeFrom="paragraph">
              <wp:posOffset>50165</wp:posOffset>
            </wp:positionV>
            <wp:extent cx="1120775" cy="1242695"/>
            <wp:effectExtent l="0" t="0" r="3175" b="5080"/>
            <wp:wrapSquare wrapText="bothSides"/>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8"/>
                    <a:stretch>
                      <a:fillRect/>
                    </a:stretch>
                  </pic:blipFill>
                  <pic:spPr>
                    <a:xfrm>
                      <a:off x="0" y="0"/>
                      <a:ext cx="1120775" cy="1242695"/>
                    </a:xfrm>
                    <a:prstGeom prst="rect">
                      <a:avLst/>
                    </a:prstGeom>
                    <a:noFill/>
                    <a:ln w="9525">
                      <a:noFill/>
                    </a:ln>
                  </pic:spPr>
                </pic:pic>
              </a:graphicData>
            </a:graphic>
          </wp:anchor>
        </w:drawing>
      </w:r>
      <w:r>
        <w:rPr>
          <w:rFonts w:hint="eastAsia"/>
          <w:szCs w:val="21"/>
        </w:rPr>
        <w:t>查理</w:t>
      </w:r>
      <w:r>
        <w:rPr>
          <w:rFonts w:hint="eastAsia"/>
          <w:szCs w:val="21"/>
        </w:rPr>
        <w:t xml:space="preserve"> </w:t>
      </w:r>
      <w:r>
        <w:rPr>
          <w:rFonts w:hint="eastAsia"/>
          <w:szCs w:val="21"/>
        </w:rPr>
        <w:t>·</w:t>
      </w:r>
      <w:r>
        <w:rPr>
          <w:rFonts w:hint="eastAsia"/>
          <w:szCs w:val="21"/>
        </w:rPr>
        <w:t xml:space="preserve"> </w:t>
      </w:r>
      <w:r>
        <w:rPr>
          <w:rFonts w:hint="eastAsia"/>
          <w:szCs w:val="21"/>
        </w:rPr>
        <w:t>迈利（</w:t>
      </w:r>
      <w:r>
        <w:rPr>
          <w:rFonts w:hint="eastAsia"/>
          <w:szCs w:val="21"/>
        </w:rPr>
        <w:t>Charlie Mylie</w:t>
      </w:r>
      <w:r>
        <w:rPr>
          <w:rFonts w:hint="eastAsia"/>
          <w:szCs w:val="21"/>
        </w:rPr>
        <w:t>）是一位生活在密苏里州堪萨斯城的作家和插画家。直到现在他才想起来，他在堪萨斯城市艺术学院上获得的跨学科艺术学位可能真的有助于制作儿童读物。然而，他的妻子和蹒跚学步的孩子对他的工作和生活产生了重大而明显的影响，而猫却毫无贡献。只要允许，麦莉想继续探索文字和图片：如何帮助我们理解这个令人困惑的世界。他的网站：</w:t>
      </w:r>
      <w:r>
        <w:rPr>
          <w:rFonts w:hint="eastAsia"/>
          <w:szCs w:val="21"/>
        </w:rPr>
        <w:t>charliemylie.com</w:t>
      </w:r>
    </w:p>
    <w:p w14:paraId="38E8747C" w14:textId="77777777" w:rsidR="0062068D" w:rsidRDefault="0062068D">
      <w:pPr>
        <w:rPr>
          <w:rFonts w:ascii="宋体" w:hAnsi="宋体"/>
          <w:b/>
          <w:bCs/>
          <w:color w:val="000000"/>
          <w:szCs w:val="21"/>
        </w:rPr>
      </w:pPr>
    </w:p>
    <w:p w14:paraId="48C97F08" w14:textId="77777777" w:rsidR="0062068D" w:rsidRDefault="0062068D">
      <w:pPr>
        <w:rPr>
          <w:rFonts w:ascii="宋体" w:hAnsi="宋体"/>
          <w:b/>
          <w:bCs/>
          <w:color w:val="000000"/>
          <w:szCs w:val="21"/>
        </w:rPr>
      </w:pPr>
    </w:p>
    <w:p w14:paraId="751B2268" w14:textId="77777777" w:rsidR="0062068D" w:rsidRDefault="00000000">
      <w:pPr>
        <w:rPr>
          <w:rFonts w:ascii="宋体" w:hAnsi="宋体"/>
          <w:b/>
          <w:bCs/>
          <w:color w:val="000000"/>
          <w:szCs w:val="21"/>
        </w:rPr>
      </w:pPr>
      <w:r>
        <w:rPr>
          <w:rFonts w:ascii="宋体" w:hAnsi="宋体" w:hint="eastAsia"/>
          <w:b/>
          <w:bCs/>
          <w:color w:val="000000"/>
          <w:szCs w:val="21"/>
        </w:rPr>
        <w:t>内文插图：</w:t>
      </w:r>
    </w:p>
    <w:p w14:paraId="2D03DB14" w14:textId="77777777" w:rsidR="0062068D" w:rsidRDefault="0062068D">
      <w:pPr>
        <w:rPr>
          <w:rFonts w:ascii="宋体" w:hAnsi="宋体"/>
          <w:b/>
          <w:bCs/>
          <w:color w:val="000000"/>
          <w:szCs w:val="21"/>
        </w:rPr>
      </w:pPr>
    </w:p>
    <w:p w14:paraId="07F86C4E" w14:textId="77777777" w:rsidR="0062068D" w:rsidRDefault="00000000">
      <w:pPr>
        <w:rPr>
          <w:b/>
          <w:bCs/>
          <w:color w:val="000000"/>
          <w:szCs w:val="21"/>
        </w:rPr>
      </w:pPr>
      <w:r>
        <w:rPr>
          <w:noProof/>
        </w:rPr>
        <w:drawing>
          <wp:inline distT="0" distB="0" distL="114300" distR="114300" wp14:anchorId="398FF15A" wp14:editId="622ADC1D">
            <wp:extent cx="5671820" cy="2329180"/>
            <wp:effectExtent l="0" t="0" r="5080" b="444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stretch>
                      <a:fillRect/>
                    </a:stretch>
                  </pic:blipFill>
                  <pic:spPr>
                    <a:xfrm>
                      <a:off x="0" y="0"/>
                      <a:ext cx="5671820" cy="2329180"/>
                    </a:xfrm>
                    <a:prstGeom prst="rect">
                      <a:avLst/>
                    </a:prstGeom>
                    <a:noFill/>
                    <a:ln>
                      <a:noFill/>
                    </a:ln>
                  </pic:spPr>
                </pic:pic>
              </a:graphicData>
            </a:graphic>
          </wp:inline>
        </w:drawing>
      </w:r>
    </w:p>
    <w:p w14:paraId="5A4EE77B" w14:textId="6748DE16" w:rsidR="0062068D" w:rsidRPr="003D7D40" w:rsidRDefault="00000000" w:rsidP="003D7D40">
      <w:pPr>
        <w:rPr>
          <w:rFonts w:hint="eastAsia"/>
          <w:bCs/>
          <w:color w:val="000000"/>
        </w:rPr>
      </w:pPr>
      <w:r>
        <w:rPr>
          <w:noProof/>
        </w:rPr>
        <w:drawing>
          <wp:inline distT="0" distB="0" distL="114300" distR="114300" wp14:anchorId="214B3D3F" wp14:editId="5E796543">
            <wp:extent cx="5719445" cy="2333625"/>
            <wp:effectExtent l="0" t="0" r="508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0"/>
                    <a:stretch>
                      <a:fillRect/>
                    </a:stretch>
                  </pic:blipFill>
                  <pic:spPr>
                    <a:xfrm>
                      <a:off x="0" y="0"/>
                      <a:ext cx="5719445" cy="2333625"/>
                    </a:xfrm>
                    <a:prstGeom prst="rect">
                      <a:avLst/>
                    </a:prstGeom>
                    <a:noFill/>
                    <a:ln>
                      <a:noFill/>
                    </a:ln>
                  </pic:spPr>
                </pic:pic>
              </a:graphicData>
            </a:graphic>
          </wp:inline>
        </w:drawing>
      </w:r>
    </w:p>
    <w:p w14:paraId="20134668" w14:textId="77777777" w:rsidR="0062068D" w:rsidRDefault="0062068D">
      <w:pPr>
        <w:widowControl/>
        <w:spacing w:line="158" w:lineRule="atLeast"/>
        <w:rPr>
          <w:rFonts w:ascii="宋体" w:hAnsi="宋体" w:cs="宋体"/>
          <w:b/>
          <w:bCs/>
          <w:color w:val="000000"/>
          <w:kern w:val="0"/>
          <w:szCs w:val="21"/>
          <w:lang w:bidi="ar"/>
        </w:rPr>
      </w:pPr>
    </w:p>
    <w:p w14:paraId="1E80CCC4" w14:textId="77777777" w:rsidR="0062068D" w:rsidRDefault="0062068D">
      <w:pPr>
        <w:widowControl/>
        <w:spacing w:line="158" w:lineRule="atLeast"/>
        <w:rPr>
          <w:rFonts w:ascii="宋体" w:hAnsi="宋体" w:cs="宋体"/>
          <w:b/>
          <w:bCs/>
          <w:color w:val="000000"/>
          <w:kern w:val="0"/>
          <w:szCs w:val="21"/>
          <w:lang w:bidi="ar"/>
        </w:rPr>
      </w:pPr>
    </w:p>
    <w:p w14:paraId="4E3C2B88" w14:textId="77777777" w:rsidR="0062068D" w:rsidRDefault="0062068D">
      <w:pPr>
        <w:widowControl/>
        <w:spacing w:line="158" w:lineRule="atLeast"/>
        <w:rPr>
          <w:rFonts w:ascii="宋体" w:hAnsi="宋体" w:cs="宋体"/>
          <w:b/>
          <w:bCs/>
          <w:color w:val="000000"/>
          <w:kern w:val="0"/>
          <w:szCs w:val="21"/>
          <w:lang w:bidi="ar"/>
        </w:rPr>
      </w:pPr>
    </w:p>
    <w:p w14:paraId="755EE050" w14:textId="77777777" w:rsidR="0062068D" w:rsidRDefault="00000000">
      <w:pPr>
        <w:widowControl/>
        <w:spacing w:line="158" w:lineRule="atLeast"/>
        <w:rPr>
          <w:color w:val="000000"/>
          <w:szCs w:val="21"/>
        </w:rPr>
      </w:pPr>
      <w:r>
        <w:rPr>
          <w:rFonts w:ascii="宋体" w:hAnsi="宋体" w:cs="宋体" w:hint="eastAsia"/>
          <w:b/>
          <w:bCs/>
          <w:color w:val="000000"/>
          <w:kern w:val="0"/>
          <w:szCs w:val="21"/>
          <w:lang w:bidi="ar"/>
        </w:rPr>
        <w:t>谢谢您的阅读！</w:t>
      </w:r>
    </w:p>
    <w:p w14:paraId="53D04A15" w14:textId="77777777" w:rsidR="0062068D" w:rsidRDefault="00000000">
      <w:pPr>
        <w:widowControl/>
        <w:spacing w:line="240" w:lineRule="atLeast"/>
        <w:rPr>
          <w:color w:val="000000"/>
          <w:szCs w:val="21"/>
        </w:rPr>
      </w:pPr>
      <w:r>
        <w:rPr>
          <w:rFonts w:ascii="宋体" w:hAnsi="宋体" w:cs="宋体" w:hint="eastAsia"/>
          <w:b/>
          <w:bCs/>
          <w:color w:val="000000"/>
          <w:kern w:val="0"/>
          <w:szCs w:val="21"/>
          <w:lang w:bidi="ar"/>
        </w:rPr>
        <w:t>请将回馈信息发至：薛肖雁</w:t>
      </w:r>
      <w:r>
        <w:rPr>
          <w:b/>
          <w:bCs/>
          <w:color w:val="000000"/>
          <w:kern w:val="0"/>
          <w:szCs w:val="21"/>
          <w:lang w:bidi="ar"/>
        </w:rPr>
        <w:t> </w:t>
      </w:r>
      <w:hyperlink r:id="rId11" w:history="1">
        <w:r>
          <w:rPr>
            <w:rStyle w:val="ac"/>
            <w:b/>
            <w:bCs/>
            <w:szCs w:val="21"/>
          </w:rPr>
          <w:t>Echo@nurnberg.com.cn</w:t>
        </w:r>
      </w:hyperlink>
    </w:p>
    <w:p w14:paraId="78B6EC8E" w14:textId="77777777" w:rsidR="0062068D" w:rsidRDefault="00000000">
      <w:pPr>
        <w:widowControl/>
        <w:spacing w:line="158" w:lineRule="atLeast"/>
        <w:rPr>
          <w:color w:val="000000"/>
          <w:szCs w:val="21"/>
        </w:rPr>
      </w:pPr>
      <w:r>
        <w:rPr>
          <w:rFonts w:ascii="宋体" w:hAnsi="宋体" w:cs="宋体" w:hint="eastAsia"/>
          <w:color w:val="000000"/>
          <w:kern w:val="0"/>
          <w:szCs w:val="21"/>
          <w:lang w:bidi="ar"/>
        </w:rPr>
        <w:t>安德鲁﹒纳伯格联合国际有限公司北京代表处</w:t>
      </w:r>
    </w:p>
    <w:p w14:paraId="1C9DF721" w14:textId="77777777" w:rsidR="0062068D" w:rsidRDefault="00000000">
      <w:pPr>
        <w:widowControl/>
        <w:spacing w:line="158" w:lineRule="atLeast"/>
        <w:rPr>
          <w:color w:val="000000"/>
          <w:szCs w:val="21"/>
        </w:rPr>
      </w:pPr>
      <w:r>
        <w:rPr>
          <w:rFonts w:ascii="宋体" w:hAnsi="宋体" w:cs="宋体" w:hint="eastAsia"/>
          <w:color w:val="000000"/>
          <w:kern w:val="0"/>
          <w:szCs w:val="21"/>
          <w:lang w:bidi="ar"/>
        </w:rPr>
        <w:t>北京市海淀区中关村大街甲</w:t>
      </w:r>
      <w:r>
        <w:rPr>
          <w:color w:val="000000"/>
          <w:kern w:val="0"/>
          <w:szCs w:val="21"/>
          <w:lang w:bidi="ar"/>
        </w:rPr>
        <w:t>59</w:t>
      </w:r>
      <w:r>
        <w:rPr>
          <w:rFonts w:ascii="宋体" w:hAnsi="宋体" w:cs="宋体" w:hint="eastAsia"/>
          <w:color w:val="000000"/>
          <w:kern w:val="0"/>
          <w:szCs w:val="21"/>
          <w:lang w:bidi="ar"/>
        </w:rPr>
        <w:t>号中国人民大学文化大厦</w:t>
      </w:r>
      <w:r>
        <w:rPr>
          <w:color w:val="000000"/>
          <w:kern w:val="0"/>
          <w:szCs w:val="21"/>
          <w:lang w:bidi="ar"/>
        </w:rPr>
        <w:t>1705</w:t>
      </w:r>
      <w:r>
        <w:rPr>
          <w:rFonts w:ascii="宋体" w:hAnsi="宋体" w:cs="宋体" w:hint="eastAsia"/>
          <w:color w:val="000000"/>
          <w:kern w:val="0"/>
          <w:szCs w:val="21"/>
          <w:lang w:bidi="ar"/>
        </w:rPr>
        <w:t>室</w:t>
      </w:r>
    </w:p>
    <w:p w14:paraId="731E640F" w14:textId="77777777" w:rsidR="0062068D" w:rsidRDefault="00000000">
      <w:pPr>
        <w:widowControl/>
        <w:spacing w:line="158" w:lineRule="atLeast"/>
        <w:rPr>
          <w:color w:val="000000"/>
          <w:szCs w:val="21"/>
        </w:rPr>
      </w:pPr>
      <w:r>
        <w:rPr>
          <w:rFonts w:ascii="宋体" w:hAnsi="宋体" w:cs="宋体" w:hint="eastAsia"/>
          <w:color w:val="000000"/>
          <w:kern w:val="0"/>
          <w:szCs w:val="21"/>
          <w:lang w:bidi="ar"/>
        </w:rPr>
        <w:t>邮编：</w:t>
      </w:r>
      <w:r>
        <w:rPr>
          <w:color w:val="000000"/>
          <w:kern w:val="0"/>
          <w:szCs w:val="21"/>
          <w:lang w:bidi="ar"/>
        </w:rPr>
        <w:t>100872</w:t>
      </w:r>
    </w:p>
    <w:p w14:paraId="6FF180B1" w14:textId="77777777" w:rsidR="0062068D" w:rsidRDefault="00000000">
      <w:pPr>
        <w:widowControl/>
        <w:spacing w:line="158" w:lineRule="atLeast"/>
        <w:rPr>
          <w:color w:val="000000"/>
          <w:szCs w:val="21"/>
        </w:rPr>
      </w:pPr>
      <w:r>
        <w:rPr>
          <w:rFonts w:ascii="宋体" w:hAnsi="宋体" w:cs="宋体" w:hint="eastAsia"/>
          <w:color w:val="000000"/>
          <w:kern w:val="0"/>
          <w:szCs w:val="21"/>
          <w:lang w:bidi="ar"/>
        </w:rPr>
        <w:t>电话：</w:t>
      </w:r>
      <w:r>
        <w:rPr>
          <w:color w:val="000000"/>
          <w:kern w:val="0"/>
          <w:szCs w:val="21"/>
          <w:lang w:bidi="ar"/>
        </w:rPr>
        <w:t>010-82449185</w:t>
      </w:r>
    </w:p>
    <w:p w14:paraId="1EE30036" w14:textId="77777777" w:rsidR="0062068D" w:rsidRDefault="00000000">
      <w:pPr>
        <w:widowControl/>
        <w:spacing w:line="158" w:lineRule="atLeast"/>
        <w:rPr>
          <w:color w:val="000000"/>
          <w:szCs w:val="21"/>
        </w:rPr>
      </w:pPr>
      <w:r>
        <w:rPr>
          <w:rFonts w:ascii="宋体" w:hAnsi="宋体" w:cs="宋体" w:hint="eastAsia"/>
          <w:color w:val="000000"/>
          <w:kern w:val="0"/>
          <w:szCs w:val="21"/>
          <w:lang w:bidi="ar"/>
        </w:rPr>
        <w:t>传真：</w:t>
      </w:r>
      <w:r>
        <w:rPr>
          <w:color w:val="000000"/>
          <w:kern w:val="0"/>
          <w:szCs w:val="21"/>
          <w:lang w:bidi="ar"/>
        </w:rPr>
        <w:t>010-82504200</w:t>
      </w:r>
    </w:p>
    <w:p w14:paraId="058BDF7A" w14:textId="77777777" w:rsidR="0062068D" w:rsidRDefault="00000000">
      <w:pPr>
        <w:widowControl/>
        <w:spacing w:line="158" w:lineRule="atLeast"/>
        <w:rPr>
          <w:color w:val="000000"/>
          <w:szCs w:val="21"/>
        </w:rPr>
      </w:pPr>
      <w:r>
        <w:rPr>
          <w:color w:val="000000"/>
          <w:kern w:val="0"/>
          <w:szCs w:val="21"/>
          <w:lang w:bidi="ar"/>
        </w:rPr>
        <w:t>Email: </w:t>
      </w:r>
      <w:hyperlink r:id="rId12" w:history="1">
        <w:r>
          <w:rPr>
            <w:rStyle w:val="ac"/>
            <w:szCs w:val="21"/>
          </w:rPr>
          <w:t>Echo@nurnberg.com.cn</w:t>
        </w:r>
      </w:hyperlink>
    </w:p>
    <w:p w14:paraId="62090636" w14:textId="77777777" w:rsidR="0062068D" w:rsidRDefault="00000000">
      <w:pPr>
        <w:widowControl/>
        <w:spacing w:line="158" w:lineRule="atLeast"/>
        <w:rPr>
          <w:color w:val="000000"/>
          <w:szCs w:val="21"/>
        </w:rPr>
      </w:pPr>
      <w:r>
        <w:rPr>
          <w:rFonts w:ascii="宋体" w:hAnsi="宋体" w:cs="宋体" w:hint="eastAsia"/>
          <w:color w:val="000000"/>
          <w:kern w:val="0"/>
          <w:szCs w:val="21"/>
          <w:lang w:bidi="ar"/>
        </w:rPr>
        <w:t>网址：</w:t>
      </w:r>
      <w:r>
        <w:rPr>
          <w:color w:val="000000"/>
          <w:kern w:val="0"/>
          <w:szCs w:val="21"/>
          <w:lang w:bidi="ar"/>
        </w:rPr>
        <w:t>www.nurnberg.com.cn</w:t>
      </w:r>
      <w:r>
        <w:rPr>
          <w:rFonts w:ascii="宋体" w:hAnsi="宋体" w:cs="宋体" w:hint="eastAsia"/>
          <w:color w:val="000000"/>
          <w:kern w:val="0"/>
          <w:szCs w:val="21"/>
          <w:lang w:bidi="ar"/>
        </w:rPr>
        <w:t>（获取最新书讯）</w:t>
      </w:r>
    </w:p>
    <w:p w14:paraId="0F403CFB" w14:textId="77777777" w:rsidR="0062068D" w:rsidRDefault="00000000">
      <w:pPr>
        <w:widowControl/>
        <w:spacing w:line="158" w:lineRule="atLeast"/>
        <w:rPr>
          <w:color w:val="000000"/>
          <w:szCs w:val="21"/>
        </w:rPr>
      </w:pPr>
      <w:r>
        <w:rPr>
          <w:rFonts w:ascii="宋体" w:hAnsi="宋体" w:cs="宋体" w:hint="eastAsia"/>
          <w:color w:val="000000"/>
          <w:kern w:val="0"/>
          <w:szCs w:val="21"/>
          <w:lang w:bidi="ar"/>
        </w:rPr>
        <w:t>微博：</w:t>
      </w:r>
      <w:hyperlink r:id="rId13" w:tgtFrame="_blank" w:history="1">
        <w:r>
          <w:rPr>
            <w:rStyle w:val="ac"/>
            <w:color w:val="000000"/>
            <w:szCs w:val="21"/>
          </w:rPr>
          <w:t>http://weibo.com/nurnberg</w:t>
        </w:r>
      </w:hyperlink>
    </w:p>
    <w:p w14:paraId="2E702A39" w14:textId="77777777" w:rsidR="0062068D" w:rsidRDefault="00000000">
      <w:pPr>
        <w:widowControl/>
        <w:spacing w:line="158" w:lineRule="atLeast"/>
        <w:rPr>
          <w:color w:val="000000"/>
          <w:szCs w:val="21"/>
        </w:rPr>
      </w:pPr>
      <w:r>
        <w:rPr>
          <w:rFonts w:ascii="宋体" w:hAnsi="宋体" w:cs="宋体" w:hint="eastAsia"/>
          <w:color w:val="000000"/>
          <w:kern w:val="0"/>
          <w:szCs w:val="21"/>
          <w:lang w:bidi="ar"/>
        </w:rPr>
        <w:t>豆瓣小站：</w:t>
      </w:r>
      <w:hyperlink r:id="rId14" w:history="1">
        <w:r>
          <w:rPr>
            <w:rStyle w:val="ac"/>
            <w:color w:val="000000"/>
            <w:szCs w:val="21"/>
          </w:rPr>
          <w:t>http://site.douban.com/110577/</w:t>
        </w:r>
      </w:hyperlink>
    </w:p>
    <w:p w14:paraId="201099A9" w14:textId="77777777" w:rsidR="0062068D" w:rsidRDefault="00000000">
      <w:pPr>
        <w:widowControl/>
        <w:spacing w:line="158" w:lineRule="atLeast"/>
        <w:rPr>
          <w:color w:val="000000"/>
          <w:szCs w:val="21"/>
        </w:rPr>
      </w:pPr>
      <w:proofErr w:type="gramStart"/>
      <w:r>
        <w:rPr>
          <w:rFonts w:ascii="宋体" w:hAnsi="宋体" w:cs="宋体" w:hint="eastAsia"/>
          <w:color w:val="000000"/>
          <w:kern w:val="0"/>
          <w:szCs w:val="21"/>
          <w:lang w:bidi="ar"/>
        </w:rPr>
        <w:t>抖音号</w:t>
      </w:r>
      <w:proofErr w:type="gramEnd"/>
      <w:r>
        <w:rPr>
          <w:rFonts w:ascii="宋体" w:hAnsi="宋体" w:cs="宋体" w:hint="eastAsia"/>
          <w:color w:val="000000"/>
          <w:kern w:val="0"/>
          <w:szCs w:val="21"/>
          <w:lang w:bidi="ar"/>
        </w:rPr>
        <w:t>：安德鲁读书</w:t>
      </w:r>
    </w:p>
    <w:p w14:paraId="37E3B0C7" w14:textId="77777777" w:rsidR="0062068D" w:rsidRDefault="00000000">
      <w:pPr>
        <w:widowControl/>
        <w:spacing w:line="158" w:lineRule="atLeast"/>
        <w:rPr>
          <w:color w:val="000000"/>
          <w:szCs w:val="21"/>
        </w:rPr>
      </w:pPr>
      <w:proofErr w:type="gramStart"/>
      <w:r>
        <w:rPr>
          <w:rFonts w:ascii="宋体" w:hAnsi="宋体" w:cs="宋体" w:hint="eastAsia"/>
          <w:color w:val="000000"/>
          <w:kern w:val="0"/>
          <w:szCs w:val="21"/>
          <w:lang w:bidi="ar"/>
        </w:rPr>
        <w:t>微信订阅</w:t>
      </w:r>
      <w:proofErr w:type="gramEnd"/>
      <w:r>
        <w:rPr>
          <w:rFonts w:ascii="宋体" w:hAnsi="宋体" w:cs="宋体" w:hint="eastAsia"/>
          <w:color w:val="000000"/>
          <w:kern w:val="0"/>
          <w:szCs w:val="21"/>
          <w:lang w:bidi="ar"/>
        </w:rPr>
        <w:t>号：安德鲁书讯</w:t>
      </w:r>
    </w:p>
    <w:sectPr w:rsidR="0062068D">
      <w:headerReference w:type="default" r:id="rId15"/>
      <w:footerReference w:type="default" r:id="rId16"/>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47904" w14:textId="77777777" w:rsidR="00106226" w:rsidRDefault="00106226">
      <w:r>
        <w:separator/>
      </w:r>
    </w:p>
  </w:endnote>
  <w:endnote w:type="continuationSeparator" w:id="0">
    <w:p w14:paraId="76C1959F" w14:textId="77777777" w:rsidR="00106226" w:rsidRDefault="00106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altName w:val="Arial"/>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439A8" w14:textId="77777777" w:rsidR="0062068D" w:rsidRDefault="0062068D">
    <w:pPr>
      <w:pBdr>
        <w:bottom w:val="single" w:sz="6" w:space="1" w:color="auto"/>
      </w:pBdr>
      <w:jc w:val="center"/>
      <w:rPr>
        <w:rFonts w:ascii="方正姚体" w:eastAsia="方正姚体"/>
        <w:sz w:val="18"/>
      </w:rPr>
    </w:pPr>
  </w:p>
  <w:p w14:paraId="4844C802" w14:textId="77777777" w:rsidR="0062068D" w:rsidRDefault="0062068D">
    <w:pPr>
      <w:jc w:val="center"/>
      <w:rPr>
        <w:rFonts w:ascii="方正姚体" w:eastAsia="方正姚体"/>
        <w:sz w:val="18"/>
      </w:rPr>
    </w:pPr>
  </w:p>
  <w:p w14:paraId="11B9D6BC" w14:textId="77777777" w:rsidR="0062068D" w:rsidRDefault="00000000">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w:t>
    </w:r>
    <w:r>
      <w:rPr>
        <w:rFonts w:ascii="方正姚体" w:eastAsia="方正姚体" w:hAnsi="华文仿宋" w:hint="eastAsia"/>
        <w:sz w:val="18"/>
        <w:szCs w:val="18"/>
      </w:rPr>
      <w:t>号中国人民大学文化大厦1705室，邮编：100872</w:t>
    </w:r>
  </w:p>
  <w:p w14:paraId="216FB441" w14:textId="77777777" w:rsidR="0062068D" w:rsidRDefault="00000000">
    <w:pPr>
      <w:jc w:val="center"/>
      <w:rPr>
        <w:rFonts w:ascii="方正姚体" w:eastAsia="方正姚体" w:hAnsi="华文仿宋"/>
        <w:sz w:val="18"/>
        <w:szCs w:val="18"/>
      </w:rPr>
    </w:pPr>
    <w:r>
      <w:rPr>
        <w:rFonts w:ascii="方正姚体" w:eastAsia="方正姚体" w:hAnsi="华文仿宋" w:hint="eastAsia"/>
        <w:sz w:val="18"/>
        <w:szCs w:val="18"/>
      </w:rPr>
      <w:t>电话：82504106，传真：010-82504200</w:t>
    </w:r>
  </w:p>
  <w:p w14:paraId="5562DFCE" w14:textId="77777777" w:rsidR="0062068D" w:rsidRDefault="00000000">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c"/>
          <w:rFonts w:ascii="方正姚体" w:eastAsia="方正姚体" w:hAnsi="华文仿宋" w:hint="eastAsia"/>
          <w:sz w:val="18"/>
          <w:szCs w:val="18"/>
        </w:rPr>
        <w:t>www.nurnberg.com.cn</w:t>
      </w:r>
    </w:hyperlink>
  </w:p>
  <w:p w14:paraId="4D30B289" w14:textId="77777777" w:rsidR="0062068D" w:rsidRDefault="0062068D">
    <w:pPr>
      <w:pStyle w:val="a6"/>
      <w:jc w:val="center"/>
      <w:rPr>
        <w:rFonts w:eastAsia="方正姚体"/>
      </w:rPr>
    </w:pPr>
  </w:p>
  <w:p w14:paraId="603DFD4C" w14:textId="77777777" w:rsidR="0062068D" w:rsidRDefault="00000000">
    <w:pPr>
      <w:pStyle w:val="a6"/>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17DEE" w14:textId="77777777" w:rsidR="00106226" w:rsidRDefault="00106226">
      <w:r>
        <w:separator/>
      </w:r>
    </w:p>
  </w:footnote>
  <w:footnote w:type="continuationSeparator" w:id="0">
    <w:p w14:paraId="22E9FA39" w14:textId="77777777" w:rsidR="00106226" w:rsidRDefault="001062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B1EBF" w14:textId="77777777" w:rsidR="0062068D" w:rsidRDefault="00000000">
    <w:pPr>
      <w:jc w:val="right"/>
      <w:rPr>
        <w:rFonts w:eastAsia="黑体"/>
        <w:b/>
        <w:bCs/>
      </w:rPr>
    </w:pPr>
    <w:r>
      <w:rPr>
        <w:noProof/>
      </w:rPr>
      <w:drawing>
        <wp:anchor distT="0" distB="0" distL="114300" distR="114300" simplePos="0" relativeHeight="251659264" behindDoc="0" locked="0" layoutInCell="1" allowOverlap="1" wp14:anchorId="1C197EEC" wp14:editId="1926DD95">
          <wp:simplePos x="0" y="0"/>
          <wp:positionH relativeFrom="column">
            <wp:posOffset>0</wp:posOffset>
          </wp:positionH>
          <wp:positionV relativeFrom="paragraph">
            <wp:posOffset>-9525</wp:posOffset>
          </wp:positionV>
          <wp:extent cx="358140" cy="331470"/>
          <wp:effectExtent l="0" t="0" r="381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58140" cy="331470"/>
                  </a:xfrm>
                  <a:prstGeom prst="rect">
                    <a:avLst/>
                  </a:prstGeom>
                  <a:noFill/>
                  <a:ln>
                    <a:noFill/>
                  </a:ln>
                </pic:spPr>
              </pic:pic>
            </a:graphicData>
          </a:graphic>
        </wp:anchor>
      </w:drawing>
    </w:r>
  </w:p>
  <w:p w14:paraId="040735F2" w14:textId="77777777" w:rsidR="0062068D" w:rsidRDefault="00000000">
    <w:pPr>
      <w:pStyle w:val="a7"/>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A0MzgxOTZiMzQ4YTRmODNmZjBmNWEyM2QzODhhYTcifQ=="/>
  </w:docVars>
  <w:rsids>
    <w:rsidRoot w:val="00C86C59"/>
    <w:rsid w:val="0000586B"/>
    <w:rsid w:val="00013A22"/>
    <w:rsid w:val="00015EEB"/>
    <w:rsid w:val="0001692A"/>
    <w:rsid w:val="00022FF2"/>
    <w:rsid w:val="00024221"/>
    <w:rsid w:val="00024702"/>
    <w:rsid w:val="0004573C"/>
    <w:rsid w:val="0005794F"/>
    <w:rsid w:val="00061545"/>
    <w:rsid w:val="00061E10"/>
    <w:rsid w:val="00063F33"/>
    <w:rsid w:val="00065CE5"/>
    <w:rsid w:val="00066C8A"/>
    <w:rsid w:val="00067B68"/>
    <w:rsid w:val="00076A83"/>
    <w:rsid w:val="00085586"/>
    <w:rsid w:val="000911ED"/>
    <w:rsid w:val="000A3BA4"/>
    <w:rsid w:val="000A7F1C"/>
    <w:rsid w:val="000C4196"/>
    <w:rsid w:val="000D272D"/>
    <w:rsid w:val="000D3CBB"/>
    <w:rsid w:val="000E2488"/>
    <w:rsid w:val="000E6D3C"/>
    <w:rsid w:val="000F16BD"/>
    <w:rsid w:val="000F44E9"/>
    <w:rsid w:val="000F776F"/>
    <w:rsid w:val="000F7C7C"/>
    <w:rsid w:val="001012CB"/>
    <w:rsid w:val="00106226"/>
    <w:rsid w:val="0011164F"/>
    <w:rsid w:val="00114107"/>
    <w:rsid w:val="0011701A"/>
    <w:rsid w:val="00117F6A"/>
    <w:rsid w:val="00124D0B"/>
    <w:rsid w:val="00125F7E"/>
    <w:rsid w:val="00126F40"/>
    <w:rsid w:val="00127A31"/>
    <w:rsid w:val="001332F1"/>
    <w:rsid w:val="0013408A"/>
    <w:rsid w:val="001416D7"/>
    <w:rsid w:val="00143D60"/>
    <w:rsid w:val="0015253E"/>
    <w:rsid w:val="00154A2C"/>
    <w:rsid w:val="00157E71"/>
    <w:rsid w:val="001616BB"/>
    <w:rsid w:val="00170A60"/>
    <w:rsid w:val="001812F0"/>
    <w:rsid w:val="001858C0"/>
    <w:rsid w:val="001862D6"/>
    <w:rsid w:val="001909FF"/>
    <w:rsid w:val="001967B6"/>
    <w:rsid w:val="00196DFD"/>
    <w:rsid w:val="00197020"/>
    <w:rsid w:val="001B4EAD"/>
    <w:rsid w:val="001C0F99"/>
    <w:rsid w:val="001C2BCE"/>
    <w:rsid w:val="001C48DC"/>
    <w:rsid w:val="001C5704"/>
    <w:rsid w:val="001C713F"/>
    <w:rsid w:val="001D2C4C"/>
    <w:rsid w:val="001E4647"/>
    <w:rsid w:val="001F6413"/>
    <w:rsid w:val="00205A83"/>
    <w:rsid w:val="0020609F"/>
    <w:rsid w:val="00206740"/>
    <w:rsid w:val="00210571"/>
    <w:rsid w:val="00222E90"/>
    <w:rsid w:val="002232A2"/>
    <w:rsid w:val="0022357F"/>
    <w:rsid w:val="0024165A"/>
    <w:rsid w:val="00241E24"/>
    <w:rsid w:val="00243568"/>
    <w:rsid w:val="002514EB"/>
    <w:rsid w:val="002544F2"/>
    <w:rsid w:val="0026169F"/>
    <w:rsid w:val="00262528"/>
    <w:rsid w:val="00262705"/>
    <w:rsid w:val="0027653A"/>
    <w:rsid w:val="00280049"/>
    <w:rsid w:val="002839CB"/>
    <w:rsid w:val="00283CA5"/>
    <w:rsid w:val="002871A6"/>
    <w:rsid w:val="00290EDB"/>
    <w:rsid w:val="0029536F"/>
    <w:rsid w:val="002A2F14"/>
    <w:rsid w:val="002A51C6"/>
    <w:rsid w:val="002B69B5"/>
    <w:rsid w:val="002B702D"/>
    <w:rsid w:val="002B789E"/>
    <w:rsid w:val="002C4DB2"/>
    <w:rsid w:val="002C7B10"/>
    <w:rsid w:val="002D3D88"/>
    <w:rsid w:val="002E1EAA"/>
    <w:rsid w:val="002E289E"/>
    <w:rsid w:val="002E572B"/>
    <w:rsid w:val="002F093A"/>
    <w:rsid w:val="002F25CA"/>
    <w:rsid w:val="002F54AF"/>
    <w:rsid w:val="002F6516"/>
    <w:rsid w:val="00310EFE"/>
    <w:rsid w:val="00311046"/>
    <w:rsid w:val="00314F2B"/>
    <w:rsid w:val="003245D2"/>
    <w:rsid w:val="00325F01"/>
    <w:rsid w:val="00326671"/>
    <w:rsid w:val="003464EB"/>
    <w:rsid w:val="00347EDE"/>
    <w:rsid w:val="00355738"/>
    <w:rsid w:val="003576FF"/>
    <w:rsid w:val="00357D6C"/>
    <w:rsid w:val="00360867"/>
    <w:rsid w:val="00367375"/>
    <w:rsid w:val="00371F1F"/>
    <w:rsid w:val="00374019"/>
    <w:rsid w:val="003766D8"/>
    <w:rsid w:val="00385B9A"/>
    <w:rsid w:val="003B04F0"/>
    <w:rsid w:val="003B0942"/>
    <w:rsid w:val="003B2F41"/>
    <w:rsid w:val="003B6E2E"/>
    <w:rsid w:val="003C113E"/>
    <w:rsid w:val="003D2BA0"/>
    <w:rsid w:val="003D2BDD"/>
    <w:rsid w:val="003D3159"/>
    <w:rsid w:val="003D41F6"/>
    <w:rsid w:val="003D644A"/>
    <w:rsid w:val="003D68F0"/>
    <w:rsid w:val="003D7D40"/>
    <w:rsid w:val="003E48E7"/>
    <w:rsid w:val="003F1446"/>
    <w:rsid w:val="004031AB"/>
    <w:rsid w:val="00403389"/>
    <w:rsid w:val="004119B3"/>
    <w:rsid w:val="00422FCF"/>
    <w:rsid w:val="00423520"/>
    <w:rsid w:val="004239B2"/>
    <w:rsid w:val="00424A7C"/>
    <w:rsid w:val="00435E1B"/>
    <w:rsid w:val="00447EF1"/>
    <w:rsid w:val="004615FC"/>
    <w:rsid w:val="00463778"/>
    <w:rsid w:val="00463AED"/>
    <w:rsid w:val="0047477E"/>
    <w:rsid w:val="00476EFC"/>
    <w:rsid w:val="004866B1"/>
    <w:rsid w:val="004912E0"/>
    <w:rsid w:val="00497463"/>
    <w:rsid w:val="004A5DAA"/>
    <w:rsid w:val="004A6DB6"/>
    <w:rsid w:val="004B02DA"/>
    <w:rsid w:val="004B0D0C"/>
    <w:rsid w:val="004B6FEC"/>
    <w:rsid w:val="004C1963"/>
    <w:rsid w:val="004C2497"/>
    <w:rsid w:val="004C551D"/>
    <w:rsid w:val="004C5CA8"/>
    <w:rsid w:val="004D356F"/>
    <w:rsid w:val="004D67EF"/>
    <w:rsid w:val="004D783E"/>
    <w:rsid w:val="004E7AF1"/>
    <w:rsid w:val="00501905"/>
    <w:rsid w:val="0050383A"/>
    <w:rsid w:val="00504F34"/>
    <w:rsid w:val="00511CAF"/>
    <w:rsid w:val="005212A2"/>
    <w:rsid w:val="00530991"/>
    <w:rsid w:val="00534AA0"/>
    <w:rsid w:val="00535C7F"/>
    <w:rsid w:val="00550AD4"/>
    <w:rsid w:val="00553244"/>
    <w:rsid w:val="005545FF"/>
    <w:rsid w:val="00557DB1"/>
    <w:rsid w:val="00560B7A"/>
    <w:rsid w:val="005636ED"/>
    <w:rsid w:val="00563978"/>
    <w:rsid w:val="005647A0"/>
    <w:rsid w:val="005850F4"/>
    <w:rsid w:val="005A5C49"/>
    <w:rsid w:val="005A6A13"/>
    <w:rsid w:val="005B014C"/>
    <w:rsid w:val="005B675B"/>
    <w:rsid w:val="005C43E1"/>
    <w:rsid w:val="005C5267"/>
    <w:rsid w:val="005D529F"/>
    <w:rsid w:val="005E60EC"/>
    <w:rsid w:val="005F325A"/>
    <w:rsid w:val="005F5FD1"/>
    <w:rsid w:val="0060346B"/>
    <w:rsid w:val="006049EE"/>
    <w:rsid w:val="00605763"/>
    <w:rsid w:val="0060774E"/>
    <w:rsid w:val="0062068D"/>
    <w:rsid w:val="006237C3"/>
    <w:rsid w:val="00623DDD"/>
    <w:rsid w:val="006330BC"/>
    <w:rsid w:val="00642F6D"/>
    <w:rsid w:val="0065279F"/>
    <w:rsid w:val="00654234"/>
    <w:rsid w:val="0065752D"/>
    <w:rsid w:val="00667B08"/>
    <w:rsid w:val="0067346A"/>
    <w:rsid w:val="0067798D"/>
    <w:rsid w:val="006A0587"/>
    <w:rsid w:val="006B0BDB"/>
    <w:rsid w:val="006C45DA"/>
    <w:rsid w:val="006C4FB0"/>
    <w:rsid w:val="006E1B40"/>
    <w:rsid w:val="006F1DBA"/>
    <w:rsid w:val="006F2AD5"/>
    <w:rsid w:val="006F3274"/>
    <w:rsid w:val="00702E0E"/>
    <w:rsid w:val="007032F2"/>
    <w:rsid w:val="007038D8"/>
    <w:rsid w:val="00704798"/>
    <w:rsid w:val="00727D0C"/>
    <w:rsid w:val="0073101B"/>
    <w:rsid w:val="007350FB"/>
    <w:rsid w:val="00735CCC"/>
    <w:rsid w:val="00741F43"/>
    <w:rsid w:val="00751538"/>
    <w:rsid w:val="00757985"/>
    <w:rsid w:val="00760059"/>
    <w:rsid w:val="00763281"/>
    <w:rsid w:val="00763548"/>
    <w:rsid w:val="0076763F"/>
    <w:rsid w:val="0077296C"/>
    <w:rsid w:val="00792BE2"/>
    <w:rsid w:val="00794007"/>
    <w:rsid w:val="007B04C6"/>
    <w:rsid w:val="007B4676"/>
    <w:rsid w:val="007C1CA7"/>
    <w:rsid w:val="007C4665"/>
    <w:rsid w:val="007D2630"/>
    <w:rsid w:val="007D3A61"/>
    <w:rsid w:val="007E3379"/>
    <w:rsid w:val="007F26C3"/>
    <w:rsid w:val="008038D8"/>
    <w:rsid w:val="00814C97"/>
    <w:rsid w:val="00815474"/>
    <w:rsid w:val="00815B4A"/>
    <w:rsid w:val="008216B5"/>
    <w:rsid w:val="00823B79"/>
    <w:rsid w:val="008249F3"/>
    <w:rsid w:val="00831866"/>
    <w:rsid w:val="008377DC"/>
    <w:rsid w:val="008465C8"/>
    <w:rsid w:val="00850886"/>
    <w:rsid w:val="00851274"/>
    <w:rsid w:val="008546B1"/>
    <w:rsid w:val="00855948"/>
    <w:rsid w:val="0085719B"/>
    <w:rsid w:val="008576BD"/>
    <w:rsid w:val="00870B76"/>
    <w:rsid w:val="008714FB"/>
    <w:rsid w:val="00877B80"/>
    <w:rsid w:val="0088178B"/>
    <w:rsid w:val="00883C03"/>
    <w:rsid w:val="00884D97"/>
    <w:rsid w:val="00892A2A"/>
    <w:rsid w:val="00897C57"/>
    <w:rsid w:val="008A0784"/>
    <w:rsid w:val="008A4EBD"/>
    <w:rsid w:val="008B7AA9"/>
    <w:rsid w:val="008D1FF7"/>
    <w:rsid w:val="008D65B5"/>
    <w:rsid w:val="00914045"/>
    <w:rsid w:val="00921DA8"/>
    <w:rsid w:val="00922A1D"/>
    <w:rsid w:val="00924D04"/>
    <w:rsid w:val="00936274"/>
    <w:rsid w:val="00940ECC"/>
    <w:rsid w:val="00944E0E"/>
    <w:rsid w:val="00947261"/>
    <w:rsid w:val="00947857"/>
    <w:rsid w:val="0098313B"/>
    <w:rsid w:val="0098379A"/>
    <w:rsid w:val="00985896"/>
    <w:rsid w:val="009864E2"/>
    <w:rsid w:val="009878C2"/>
    <w:rsid w:val="00993D95"/>
    <w:rsid w:val="009946F0"/>
    <w:rsid w:val="009A5133"/>
    <w:rsid w:val="009C0D9F"/>
    <w:rsid w:val="009C4143"/>
    <w:rsid w:val="009D73C2"/>
    <w:rsid w:val="009E1210"/>
    <w:rsid w:val="009F2323"/>
    <w:rsid w:val="009F3A74"/>
    <w:rsid w:val="00A00335"/>
    <w:rsid w:val="00A156A8"/>
    <w:rsid w:val="00A358DD"/>
    <w:rsid w:val="00A43F40"/>
    <w:rsid w:val="00A604AD"/>
    <w:rsid w:val="00A61E67"/>
    <w:rsid w:val="00A71752"/>
    <w:rsid w:val="00A72FEB"/>
    <w:rsid w:val="00A76514"/>
    <w:rsid w:val="00A85B48"/>
    <w:rsid w:val="00AA086D"/>
    <w:rsid w:val="00AA62CC"/>
    <w:rsid w:val="00AB14EF"/>
    <w:rsid w:val="00AB1670"/>
    <w:rsid w:val="00AC0538"/>
    <w:rsid w:val="00AD322E"/>
    <w:rsid w:val="00AD7F6A"/>
    <w:rsid w:val="00AF19FE"/>
    <w:rsid w:val="00AF368F"/>
    <w:rsid w:val="00AF7E0B"/>
    <w:rsid w:val="00B009C0"/>
    <w:rsid w:val="00B17D13"/>
    <w:rsid w:val="00B2585B"/>
    <w:rsid w:val="00B25F5D"/>
    <w:rsid w:val="00B30FF6"/>
    <w:rsid w:val="00B362E2"/>
    <w:rsid w:val="00B5757F"/>
    <w:rsid w:val="00B63505"/>
    <w:rsid w:val="00B64952"/>
    <w:rsid w:val="00B7403E"/>
    <w:rsid w:val="00B8355A"/>
    <w:rsid w:val="00B849C8"/>
    <w:rsid w:val="00B86632"/>
    <w:rsid w:val="00B90F21"/>
    <w:rsid w:val="00B91FE4"/>
    <w:rsid w:val="00B92340"/>
    <w:rsid w:val="00B935F3"/>
    <w:rsid w:val="00B938A6"/>
    <w:rsid w:val="00B93BFC"/>
    <w:rsid w:val="00B95DCE"/>
    <w:rsid w:val="00B96CA1"/>
    <w:rsid w:val="00BA31BD"/>
    <w:rsid w:val="00BA66FB"/>
    <w:rsid w:val="00BB028D"/>
    <w:rsid w:val="00BB3236"/>
    <w:rsid w:val="00BB48CF"/>
    <w:rsid w:val="00BB7660"/>
    <w:rsid w:val="00BC3700"/>
    <w:rsid w:val="00BC43BE"/>
    <w:rsid w:val="00BD0E22"/>
    <w:rsid w:val="00BD2722"/>
    <w:rsid w:val="00BE0720"/>
    <w:rsid w:val="00BE78BF"/>
    <w:rsid w:val="00BF27A0"/>
    <w:rsid w:val="00C009C6"/>
    <w:rsid w:val="00C04D4B"/>
    <w:rsid w:val="00C10D41"/>
    <w:rsid w:val="00C152FB"/>
    <w:rsid w:val="00C1776E"/>
    <w:rsid w:val="00C20839"/>
    <w:rsid w:val="00C213E8"/>
    <w:rsid w:val="00C23718"/>
    <w:rsid w:val="00C2488F"/>
    <w:rsid w:val="00C30EC9"/>
    <w:rsid w:val="00C31F70"/>
    <w:rsid w:val="00C35951"/>
    <w:rsid w:val="00C35EB3"/>
    <w:rsid w:val="00C363BC"/>
    <w:rsid w:val="00C43BDA"/>
    <w:rsid w:val="00C46446"/>
    <w:rsid w:val="00C506FE"/>
    <w:rsid w:val="00C53AB9"/>
    <w:rsid w:val="00C53C38"/>
    <w:rsid w:val="00C60C93"/>
    <w:rsid w:val="00C86120"/>
    <w:rsid w:val="00C86C59"/>
    <w:rsid w:val="00C92979"/>
    <w:rsid w:val="00C97103"/>
    <w:rsid w:val="00CB461A"/>
    <w:rsid w:val="00CC1E78"/>
    <w:rsid w:val="00CC2D2B"/>
    <w:rsid w:val="00CE1F2B"/>
    <w:rsid w:val="00CE4FEB"/>
    <w:rsid w:val="00D05F13"/>
    <w:rsid w:val="00D23493"/>
    <w:rsid w:val="00D24A16"/>
    <w:rsid w:val="00D405D2"/>
    <w:rsid w:val="00D43D01"/>
    <w:rsid w:val="00D458F1"/>
    <w:rsid w:val="00D527B4"/>
    <w:rsid w:val="00D60430"/>
    <w:rsid w:val="00D81694"/>
    <w:rsid w:val="00D92DCB"/>
    <w:rsid w:val="00D95763"/>
    <w:rsid w:val="00DA2DB7"/>
    <w:rsid w:val="00DB6524"/>
    <w:rsid w:val="00DC4808"/>
    <w:rsid w:val="00DC49FB"/>
    <w:rsid w:val="00DD21C2"/>
    <w:rsid w:val="00DD30D6"/>
    <w:rsid w:val="00DE1400"/>
    <w:rsid w:val="00DF05EB"/>
    <w:rsid w:val="00DF42F8"/>
    <w:rsid w:val="00E109D5"/>
    <w:rsid w:val="00E127C0"/>
    <w:rsid w:val="00E13C82"/>
    <w:rsid w:val="00E147B2"/>
    <w:rsid w:val="00E255B0"/>
    <w:rsid w:val="00E263FE"/>
    <w:rsid w:val="00E26CC5"/>
    <w:rsid w:val="00E36157"/>
    <w:rsid w:val="00E502AE"/>
    <w:rsid w:val="00E61DE3"/>
    <w:rsid w:val="00E62EE5"/>
    <w:rsid w:val="00E637A2"/>
    <w:rsid w:val="00E67263"/>
    <w:rsid w:val="00E756C5"/>
    <w:rsid w:val="00E8521B"/>
    <w:rsid w:val="00E85EF5"/>
    <w:rsid w:val="00E96CFC"/>
    <w:rsid w:val="00EA1AB3"/>
    <w:rsid w:val="00EA7CFD"/>
    <w:rsid w:val="00EC3B26"/>
    <w:rsid w:val="00ED0E2A"/>
    <w:rsid w:val="00ED10D2"/>
    <w:rsid w:val="00ED39D5"/>
    <w:rsid w:val="00ED59A9"/>
    <w:rsid w:val="00ED7517"/>
    <w:rsid w:val="00EE3841"/>
    <w:rsid w:val="00EE45DB"/>
    <w:rsid w:val="00F02E0F"/>
    <w:rsid w:val="00F04934"/>
    <w:rsid w:val="00F10112"/>
    <w:rsid w:val="00F119F1"/>
    <w:rsid w:val="00F11EA5"/>
    <w:rsid w:val="00F25AB9"/>
    <w:rsid w:val="00F27EEA"/>
    <w:rsid w:val="00F33520"/>
    <w:rsid w:val="00F44FFC"/>
    <w:rsid w:val="00F60790"/>
    <w:rsid w:val="00F67608"/>
    <w:rsid w:val="00F74B06"/>
    <w:rsid w:val="00F77CE0"/>
    <w:rsid w:val="00F93D6C"/>
    <w:rsid w:val="00F9733E"/>
    <w:rsid w:val="00FA1C58"/>
    <w:rsid w:val="00FA21A3"/>
    <w:rsid w:val="00FA32B1"/>
    <w:rsid w:val="00FA3BDF"/>
    <w:rsid w:val="00FB0BD3"/>
    <w:rsid w:val="00FB0DD0"/>
    <w:rsid w:val="00FB7D08"/>
    <w:rsid w:val="00FC61B4"/>
    <w:rsid w:val="00FD0566"/>
    <w:rsid w:val="00FD44D6"/>
    <w:rsid w:val="00FD750B"/>
    <w:rsid w:val="00FD77AB"/>
    <w:rsid w:val="00FD7F7F"/>
    <w:rsid w:val="00FE6807"/>
    <w:rsid w:val="00FF13CD"/>
    <w:rsid w:val="028F73F2"/>
    <w:rsid w:val="03AF2D1D"/>
    <w:rsid w:val="04C2099C"/>
    <w:rsid w:val="05ED240D"/>
    <w:rsid w:val="09D75426"/>
    <w:rsid w:val="0CFF2C01"/>
    <w:rsid w:val="0DB169EA"/>
    <w:rsid w:val="110A5FA0"/>
    <w:rsid w:val="11ED393D"/>
    <w:rsid w:val="151439CE"/>
    <w:rsid w:val="158D221F"/>
    <w:rsid w:val="19742C91"/>
    <w:rsid w:val="1BDF396E"/>
    <w:rsid w:val="1CDC6A16"/>
    <w:rsid w:val="1E5C5334"/>
    <w:rsid w:val="203148AE"/>
    <w:rsid w:val="205C5F6C"/>
    <w:rsid w:val="20C74B7F"/>
    <w:rsid w:val="225D687A"/>
    <w:rsid w:val="289333A1"/>
    <w:rsid w:val="28EB0DF4"/>
    <w:rsid w:val="296D176D"/>
    <w:rsid w:val="2B517FCD"/>
    <w:rsid w:val="2E92742A"/>
    <w:rsid w:val="3146571A"/>
    <w:rsid w:val="35C150F7"/>
    <w:rsid w:val="36863D1F"/>
    <w:rsid w:val="37321E9A"/>
    <w:rsid w:val="3BFC486B"/>
    <w:rsid w:val="3D5F128B"/>
    <w:rsid w:val="3F2339C5"/>
    <w:rsid w:val="3FC45529"/>
    <w:rsid w:val="406D39FD"/>
    <w:rsid w:val="40BE07E3"/>
    <w:rsid w:val="43D07B0F"/>
    <w:rsid w:val="460F2C93"/>
    <w:rsid w:val="49904257"/>
    <w:rsid w:val="4BBA6DE5"/>
    <w:rsid w:val="4DA8648A"/>
    <w:rsid w:val="4F522469"/>
    <w:rsid w:val="51183927"/>
    <w:rsid w:val="53286D75"/>
    <w:rsid w:val="56DD71D4"/>
    <w:rsid w:val="5A877F6E"/>
    <w:rsid w:val="5BC3597D"/>
    <w:rsid w:val="5D3E2F87"/>
    <w:rsid w:val="5D8B3B85"/>
    <w:rsid w:val="5D944335"/>
    <w:rsid w:val="5E975220"/>
    <w:rsid w:val="5EC62623"/>
    <w:rsid w:val="60140B25"/>
    <w:rsid w:val="654C7BEB"/>
    <w:rsid w:val="66AF1F4B"/>
    <w:rsid w:val="694E0AEE"/>
    <w:rsid w:val="6AA2652D"/>
    <w:rsid w:val="6BA4415F"/>
    <w:rsid w:val="6BC15B03"/>
    <w:rsid w:val="6C2C7522"/>
    <w:rsid w:val="6CAE12C8"/>
    <w:rsid w:val="6DC86845"/>
    <w:rsid w:val="6FA71352"/>
    <w:rsid w:val="6FC76307"/>
    <w:rsid w:val="6FD4122A"/>
    <w:rsid w:val="7068719C"/>
    <w:rsid w:val="711A0850"/>
    <w:rsid w:val="75F37478"/>
    <w:rsid w:val="783D7209"/>
    <w:rsid w:val="78AA66EB"/>
    <w:rsid w:val="79354D87"/>
    <w:rsid w:val="7E2337FD"/>
    <w:rsid w:val="7F9A46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EE18CFA"/>
  <w15:docId w15:val="{D2C24ED8-8C5E-4D36-9CB9-D0591522E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ody Text"/>
    <w:basedOn w:val="a"/>
    <w:qFormat/>
    <w:pPr>
      <w:jc w:val="left"/>
    </w:p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8">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paragraph" w:styleId="a9">
    <w:name w:val="annotation subject"/>
    <w:basedOn w:val="a3"/>
    <w:next w:val="a3"/>
    <w:link w:val="aa"/>
    <w:qFormat/>
    <w:rPr>
      <w:b/>
      <w:bCs/>
    </w:rPr>
  </w:style>
  <w:style w:type="character" w:styleId="ab">
    <w:name w:val="Emphasis"/>
    <w:qFormat/>
    <w:rPr>
      <w:i/>
      <w:iCs/>
    </w:rPr>
  </w:style>
  <w:style w:type="character" w:styleId="ac">
    <w:name w:val="Hyperlink"/>
    <w:qFormat/>
    <w:rPr>
      <w:color w:val="0000FF"/>
      <w:u w:val="single"/>
    </w:rPr>
  </w:style>
  <w:style w:type="character" w:styleId="ad">
    <w:name w:val="annotation reference"/>
    <w:basedOn w:val="a0"/>
    <w:qFormat/>
    <w:rPr>
      <w:sz w:val="21"/>
      <w:szCs w:val="21"/>
    </w:rPr>
  </w:style>
  <w:style w:type="character" w:customStyle="1" w:styleId="10">
    <w:name w:val="已访问的超链接1"/>
    <w:qFormat/>
    <w:rPr>
      <w:color w:val="800080"/>
      <w:u w:val="single"/>
    </w:rPr>
  </w:style>
  <w:style w:type="character" w:customStyle="1" w:styleId="serif1">
    <w:name w:val="serif1"/>
    <w:qFormat/>
    <w:rPr>
      <w:rFonts w:ascii="Times New Roman" w:hAnsi="Times New Roman" w:cs="Times New Roman" w:hint="default"/>
      <w:sz w:val="24"/>
      <w:szCs w:val="24"/>
    </w:rPr>
  </w:style>
  <w:style w:type="paragraph" w:customStyle="1" w:styleId="award">
    <w:name w:val="award"/>
    <w:basedOn w:val="a"/>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qFormat/>
    <w:rPr>
      <w:rFonts w:ascii="Verdana" w:hAnsi="Verdana" w:hint="default"/>
      <w:color w:val="000000"/>
      <w:sz w:val="17"/>
      <w:szCs w:val="17"/>
      <w:u w:val="none"/>
    </w:rPr>
  </w:style>
  <w:style w:type="character" w:customStyle="1" w:styleId="a4">
    <w:name w:val="批注文字 字符"/>
    <w:basedOn w:val="a0"/>
    <w:link w:val="a3"/>
    <w:qFormat/>
    <w:rPr>
      <w:kern w:val="2"/>
      <w:sz w:val="21"/>
      <w:szCs w:val="24"/>
    </w:rPr>
  </w:style>
  <w:style w:type="character" w:customStyle="1" w:styleId="aa">
    <w:name w:val="批注主题 字符"/>
    <w:basedOn w:val="a4"/>
    <w:link w:val="a9"/>
    <w:qFormat/>
    <w:rPr>
      <w:b/>
      <w:bCs/>
      <w:kern w:val="2"/>
      <w:sz w:val="21"/>
      <w:szCs w:val="24"/>
    </w:rPr>
  </w:style>
  <w:style w:type="paragraph" w:customStyle="1" w:styleId="11">
    <w:name w:val="修订1"/>
    <w:hidden/>
    <w:uiPriority w:val="99"/>
    <w:semiHidden/>
    <w:qFormat/>
    <w:rPr>
      <w:kern w:val="2"/>
      <w:sz w:val="21"/>
      <w:szCs w:val="24"/>
    </w:rPr>
  </w:style>
  <w:style w:type="character" w:customStyle="1" w:styleId="12">
    <w:name w:val="未处理的提及1"/>
    <w:basedOn w:val="a0"/>
    <w:uiPriority w:val="99"/>
    <w:semiHidden/>
    <w:unhideWhenUsed/>
    <w:qFormat/>
    <w:rPr>
      <w:color w:val="605E5C"/>
      <w:shd w:val="clear" w:color="auto" w:fill="E1DFDD"/>
    </w:rPr>
  </w:style>
  <w:style w:type="paragraph" w:customStyle="1" w:styleId="msolistparagraph0">
    <w:name w:val="msolistparagraph"/>
    <w:basedOn w:val="a"/>
    <w:qFormat/>
    <w:pPr>
      <w:ind w:firstLineChars="200" w:firstLine="420"/>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eibo.com/nurnbe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Echo@nurnberg.com.c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Echo@nurnberg.com.cn"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ite.douban.com/110577/"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6C5F4-2FBB-471B-94CF-91068D027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212</Words>
  <Characters>1210</Characters>
  <Application>Microsoft Office Word</Application>
  <DocSecurity>0</DocSecurity>
  <Lines>10</Lines>
  <Paragraphs>2</Paragraphs>
  <ScaleCrop>false</ScaleCrop>
  <Company>2ndSpAcE</Company>
  <LinksUpToDate>false</LinksUpToDate>
  <CharactersWithSpaces>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du yameng</cp:lastModifiedBy>
  <cp:revision>70</cp:revision>
  <cp:lastPrinted>2004-04-23T07:06:00Z</cp:lastPrinted>
  <dcterms:created xsi:type="dcterms:W3CDTF">2021-12-28T09:38:00Z</dcterms:created>
  <dcterms:modified xsi:type="dcterms:W3CDTF">2022-12-14T03:25:00Z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2DDDDF207A9D4DAD85AD92D9A78417A6</vt:lpwstr>
  </property>
</Properties>
</file>