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8F6" w:rsidRDefault="00E00C46">
      <w:pPr>
        <w:tabs>
          <w:tab w:val="left" w:pos="341"/>
          <w:tab w:val="left" w:pos="5235"/>
        </w:tabs>
        <w:autoSpaceDE w:val="0"/>
        <w:autoSpaceDN w:val="0"/>
        <w:adjustRightInd w:val="0"/>
        <w:jc w:val="center"/>
        <w:rPr>
          <w:b/>
          <w:kern w:val="0"/>
          <w:sz w:val="36"/>
          <w:szCs w:val="36"/>
          <w:shd w:val="pct10" w:color="auto" w:fill="FFFFFF"/>
        </w:rPr>
      </w:pPr>
      <w:bookmarkStart w:id="0" w:name="OLE_LINK3"/>
      <w:bookmarkStart w:id="1" w:name="OLE_LINK2"/>
      <w:r>
        <w:rPr>
          <w:b/>
          <w:kern w:val="0"/>
          <w:sz w:val="36"/>
          <w:szCs w:val="36"/>
          <w:shd w:val="pct10" w:color="auto" w:fill="FFFFFF"/>
        </w:rPr>
        <w:t>新</w:t>
      </w:r>
      <w:r>
        <w:rPr>
          <w:b/>
          <w:kern w:val="0"/>
          <w:sz w:val="36"/>
          <w:szCs w:val="36"/>
          <w:shd w:val="pct10" w:color="auto" w:fill="FFFFFF"/>
        </w:rPr>
        <w:t xml:space="preserve"> </w:t>
      </w:r>
      <w:r>
        <w:rPr>
          <w:b/>
          <w:kern w:val="0"/>
          <w:sz w:val="36"/>
          <w:szCs w:val="36"/>
          <w:shd w:val="pct10" w:color="auto" w:fill="FFFFFF"/>
        </w:rPr>
        <w:t>书</w:t>
      </w:r>
      <w:r>
        <w:rPr>
          <w:b/>
          <w:kern w:val="0"/>
          <w:sz w:val="36"/>
          <w:szCs w:val="36"/>
          <w:shd w:val="pct10" w:color="auto" w:fill="FFFFFF"/>
        </w:rPr>
        <w:t xml:space="preserve"> </w:t>
      </w:r>
      <w:r>
        <w:rPr>
          <w:b/>
          <w:kern w:val="0"/>
          <w:sz w:val="36"/>
          <w:szCs w:val="36"/>
          <w:shd w:val="pct10" w:color="auto" w:fill="FFFFFF"/>
        </w:rPr>
        <w:t>推</w:t>
      </w:r>
      <w:r>
        <w:rPr>
          <w:b/>
          <w:kern w:val="0"/>
          <w:sz w:val="36"/>
          <w:szCs w:val="36"/>
          <w:shd w:val="pct10" w:color="auto" w:fill="FFFFFF"/>
        </w:rPr>
        <w:t xml:space="preserve"> </w:t>
      </w:r>
      <w:r>
        <w:rPr>
          <w:b/>
          <w:kern w:val="0"/>
          <w:sz w:val="36"/>
          <w:szCs w:val="36"/>
          <w:shd w:val="pct10" w:color="auto" w:fill="FFFFFF"/>
        </w:rPr>
        <w:t>荐</w:t>
      </w:r>
    </w:p>
    <w:p w:rsidR="000258F6" w:rsidRDefault="00A851D3">
      <w:pPr>
        <w:tabs>
          <w:tab w:val="left" w:pos="341"/>
          <w:tab w:val="left" w:pos="5235"/>
        </w:tabs>
        <w:autoSpaceDE w:val="0"/>
        <w:autoSpaceDN w:val="0"/>
        <w:adjustRightInd w:val="0"/>
        <w:jc w:val="left"/>
        <w:rPr>
          <w:b/>
          <w:bCs/>
          <w:szCs w:val="21"/>
        </w:rPr>
      </w:pPr>
      <w:bookmarkStart w:id="2" w:name="_GoBack"/>
      <w:r>
        <w:rPr>
          <w:noProof/>
        </w:rPr>
        <w:drawing>
          <wp:anchor distT="0" distB="0" distL="114300" distR="114300" simplePos="0" relativeHeight="251659264" behindDoc="0" locked="0" layoutInCell="1" allowOverlap="1">
            <wp:simplePos x="0" y="0"/>
            <wp:positionH relativeFrom="column">
              <wp:posOffset>3953565</wp:posOffset>
            </wp:positionH>
            <wp:positionV relativeFrom="paragraph">
              <wp:posOffset>118911</wp:posOffset>
            </wp:positionV>
            <wp:extent cx="1478915" cy="2066925"/>
            <wp:effectExtent l="0" t="0" r="6985"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47891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p w:rsidR="000258F6" w:rsidRDefault="00E00C46">
      <w:pPr>
        <w:tabs>
          <w:tab w:val="left" w:pos="341"/>
          <w:tab w:val="left" w:pos="5235"/>
        </w:tabs>
        <w:autoSpaceDE w:val="0"/>
        <w:autoSpaceDN w:val="0"/>
        <w:adjustRightInd w:val="0"/>
        <w:jc w:val="left"/>
        <w:rPr>
          <w:rFonts w:ascii="Calibri" w:hAnsi="Calibri" w:cs="宋体"/>
          <w:color w:val="000000"/>
          <w:kern w:val="0"/>
          <w:szCs w:val="21"/>
        </w:rPr>
      </w:pPr>
      <w:r>
        <w:rPr>
          <w:b/>
          <w:bCs/>
          <w:szCs w:val="21"/>
        </w:rPr>
        <w:t>中文书名</w:t>
      </w:r>
      <w:r>
        <w:rPr>
          <w:rFonts w:hint="eastAsia"/>
          <w:b/>
          <w:bCs/>
          <w:szCs w:val="21"/>
        </w:rPr>
        <w:t>：《</w:t>
      </w:r>
      <w:r>
        <w:rPr>
          <w:rFonts w:hint="eastAsia"/>
          <w:b/>
          <w:bCs/>
          <w:szCs w:val="21"/>
        </w:rPr>
        <w:t>谁收到了邮件：</w:t>
      </w:r>
      <w:r w:rsidR="00A851D3">
        <w:rPr>
          <w:rFonts w:hint="eastAsia"/>
          <w:b/>
          <w:bCs/>
          <w:szCs w:val="21"/>
        </w:rPr>
        <w:t>美国邮局</w:t>
      </w:r>
      <w:r>
        <w:rPr>
          <w:rFonts w:hint="eastAsia"/>
          <w:b/>
          <w:bCs/>
          <w:szCs w:val="21"/>
        </w:rPr>
        <w:t>史》</w:t>
      </w:r>
    </w:p>
    <w:p w:rsidR="000258F6" w:rsidRDefault="00E00C46">
      <w:pPr>
        <w:shd w:val="clear" w:color="auto" w:fill="FFFFFF"/>
        <w:rPr>
          <w:b/>
          <w:bCs/>
          <w:color w:val="000000"/>
          <w:kern w:val="0"/>
          <w:szCs w:val="21"/>
        </w:rPr>
      </w:pPr>
      <w:r>
        <w:rPr>
          <w:b/>
          <w:bCs/>
          <w:szCs w:val="21"/>
        </w:rPr>
        <w:t>英文书名：</w:t>
      </w:r>
      <w:r>
        <w:rPr>
          <w:rFonts w:hint="eastAsia"/>
          <w:b/>
          <w:bCs/>
          <w:color w:val="000000"/>
          <w:kern w:val="0"/>
          <w:szCs w:val="21"/>
        </w:rPr>
        <w:t>WHO</w:t>
      </w:r>
      <w:r>
        <w:rPr>
          <w:b/>
          <w:bCs/>
          <w:color w:val="000000"/>
          <w:kern w:val="0"/>
          <w:szCs w:val="21"/>
        </w:rPr>
        <w:t>’</w:t>
      </w:r>
      <w:r>
        <w:rPr>
          <w:rFonts w:hint="eastAsia"/>
          <w:b/>
          <w:bCs/>
          <w:color w:val="000000"/>
          <w:kern w:val="0"/>
          <w:szCs w:val="21"/>
        </w:rPr>
        <w:t>S GOT MAIL</w:t>
      </w:r>
      <w:proofErr w:type="gramStart"/>
      <w:r>
        <w:rPr>
          <w:rFonts w:hint="eastAsia"/>
          <w:b/>
          <w:bCs/>
          <w:color w:val="000000"/>
          <w:kern w:val="0"/>
          <w:szCs w:val="21"/>
        </w:rPr>
        <w:t>?</w:t>
      </w:r>
      <w:r>
        <w:rPr>
          <w:rFonts w:hint="eastAsia"/>
          <w:b/>
          <w:bCs/>
          <w:color w:val="000000"/>
          <w:kern w:val="0"/>
          <w:szCs w:val="21"/>
        </w:rPr>
        <w:t>:</w:t>
      </w:r>
      <w:proofErr w:type="gramEnd"/>
      <w:r>
        <w:rPr>
          <w:rFonts w:hint="eastAsia"/>
          <w:b/>
          <w:bCs/>
          <w:color w:val="000000"/>
          <w:kern w:val="0"/>
          <w:szCs w:val="21"/>
        </w:rPr>
        <w:t xml:space="preserve"> </w:t>
      </w:r>
      <w:r>
        <w:rPr>
          <w:rFonts w:hint="eastAsia"/>
          <w:b/>
          <w:bCs/>
          <w:color w:val="000000"/>
          <w:kern w:val="0"/>
          <w:szCs w:val="21"/>
        </w:rPr>
        <w:t xml:space="preserve">The History of Mail in America </w:t>
      </w:r>
    </w:p>
    <w:p w:rsidR="000258F6" w:rsidRDefault="00E00C46">
      <w:pPr>
        <w:tabs>
          <w:tab w:val="left" w:pos="341"/>
          <w:tab w:val="left" w:pos="5235"/>
        </w:tabs>
        <w:rPr>
          <w:b/>
          <w:bCs/>
          <w:color w:val="000000"/>
          <w:kern w:val="0"/>
          <w:szCs w:val="21"/>
        </w:rPr>
      </w:pPr>
      <w:r>
        <w:rPr>
          <w:b/>
          <w:bCs/>
          <w:szCs w:val="21"/>
        </w:rPr>
        <w:t>作</w:t>
      </w:r>
      <w:r>
        <w:rPr>
          <w:b/>
          <w:bCs/>
          <w:szCs w:val="21"/>
        </w:rPr>
        <w:t xml:space="preserve">    </w:t>
      </w:r>
      <w:r>
        <w:rPr>
          <w:b/>
          <w:bCs/>
          <w:szCs w:val="21"/>
        </w:rPr>
        <w:t>者：</w:t>
      </w:r>
      <w:r>
        <w:rPr>
          <w:rFonts w:hint="eastAsia"/>
          <w:b/>
          <w:bCs/>
          <w:color w:val="000000"/>
          <w:kern w:val="0"/>
          <w:szCs w:val="21"/>
        </w:rPr>
        <w:t>Linda Barrett Osborne</w:t>
      </w:r>
    </w:p>
    <w:p w:rsidR="000258F6" w:rsidRDefault="00E00C46">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rFonts w:eastAsia="Microsoft YaHei UI" w:hint="eastAsia"/>
          <w:b/>
          <w:bCs/>
          <w:color w:val="000000"/>
          <w:szCs w:val="21"/>
        </w:rPr>
        <w:t>Abrams</w:t>
      </w:r>
    </w:p>
    <w:p w:rsidR="000258F6" w:rsidRDefault="00E00C46">
      <w:pPr>
        <w:widowControl/>
        <w:shd w:val="clear" w:color="auto" w:fill="FFFFFF"/>
        <w:jc w:val="left"/>
        <w:rPr>
          <w:rFonts w:ascii="Tahoma" w:hAnsi="Tahoma" w:cs="Tahoma"/>
          <w:color w:val="000000"/>
          <w:kern w:val="0"/>
          <w:szCs w:val="21"/>
        </w:rPr>
      </w:pPr>
      <w:r>
        <w:rPr>
          <w:b/>
          <w:bCs/>
          <w:szCs w:val="21"/>
        </w:rPr>
        <w:t>代理公司：</w:t>
      </w:r>
      <w:r>
        <w:rPr>
          <w:rFonts w:eastAsia="Microsoft YaHei UI"/>
          <w:b/>
          <w:bCs/>
          <w:color w:val="000000"/>
          <w:szCs w:val="21"/>
        </w:rPr>
        <w:t>ANA</w:t>
      </w:r>
    </w:p>
    <w:p w:rsidR="000258F6" w:rsidRDefault="00E00C46">
      <w:pPr>
        <w:tabs>
          <w:tab w:val="left" w:pos="341"/>
          <w:tab w:val="left" w:pos="5235"/>
        </w:tabs>
        <w:rPr>
          <w:b/>
          <w:bCs/>
          <w:szCs w:val="21"/>
        </w:rPr>
      </w:pPr>
      <w:r>
        <w:rPr>
          <w:b/>
          <w:bCs/>
          <w:szCs w:val="21"/>
        </w:rPr>
        <w:t>出版时间：</w:t>
      </w:r>
      <w:r>
        <w:rPr>
          <w:rFonts w:hint="eastAsia"/>
          <w:b/>
          <w:bCs/>
          <w:szCs w:val="21"/>
        </w:rPr>
        <w:t>202</w:t>
      </w:r>
      <w:r>
        <w:rPr>
          <w:rFonts w:hint="eastAsia"/>
          <w:b/>
          <w:bCs/>
          <w:szCs w:val="21"/>
        </w:rPr>
        <w:t>3</w:t>
      </w:r>
      <w:r>
        <w:rPr>
          <w:b/>
          <w:bCs/>
          <w:szCs w:val="21"/>
        </w:rPr>
        <w:t>年</w:t>
      </w:r>
      <w:r>
        <w:rPr>
          <w:rFonts w:hint="eastAsia"/>
          <w:b/>
          <w:bCs/>
          <w:szCs w:val="21"/>
        </w:rPr>
        <w:t>5</w:t>
      </w:r>
      <w:r>
        <w:rPr>
          <w:rFonts w:hint="eastAsia"/>
          <w:b/>
          <w:bCs/>
          <w:szCs w:val="21"/>
        </w:rPr>
        <w:t>月</w:t>
      </w:r>
    </w:p>
    <w:p w:rsidR="000258F6" w:rsidRDefault="00E00C46">
      <w:pPr>
        <w:tabs>
          <w:tab w:val="left" w:pos="341"/>
          <w:tab w:val="left" w:pos="5235"/>
        </w:tabs>
        <w:rPr>
          <w:b/>
          <w:bCs/>
          <w:szCs w:val="21"/>
        </w:rPr>
      </w:pPr>
      <w:r>
        <w:rPr>
          <w:b/>
          <w:bCs/>
          <w:szCs w:val="21"/>
        </w:rPr>
        <w:t>代理地区：中国大陆、台湾</w:t>
      </w:r>
    </w:p>
    <w:p w:rsidR="000258F6" w:rsidRDefault="00E00C46">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240</w:t>
      </w:r>
      <w:r>
        <w:rPr>
          <w:b/>
          <w:bCs/>
          <w:szCs w:val="21"/>
        </w:rPr>
        <w:t>页</w:t>
      </w:r>
    </w:p>
    <w:p w:rsidR="000258F6" w:rsidRDefault="00E00C46">
      <w:pPr>
        <w:tabs>
          <w:tab w:val="left" w:pos="341"/>
          <w:tab w:val="left" w:pos="5235"/>
        </w:tabs>
        <w:rPr>
          <w:b/>
          <w:bCs/>
          <w:szCs w:val="21"/>
        </w:rPr>
      </w:pPr>
      <w:r>
        <w:rPr>
          <w:b/>
          <w:bCs/>
          <w:szCs w:val="21"/>
        </w:rPr>
        <w:t>审读资料：电子材料</w:t>
      </w:r>
      <w:r>
        <w:rPr>
          <w:b/>
          <w:bCs/>
          <w:szCs w:val="21"/>
        </w:rPr>
        <w:tab/>
      </w:r>
    </w:p>
    <w:p w:rsidR="000258F6" w:rsidRDefault="00E00C46">
      <w:pPr>
        <w:autoSpaceDE w:val="0"/>
        <w:autoSpaceDN w:val="0"/>
        <w:adjustRightInd w:val="0"/>
        <w:rPr>
          <w:b/>
          <w:bCs/>
          <w:szCs w:val="21"/>
        </w:rPr>
      </w:pPr>
      <w:r>
        <w:rPr>
          <w:b/>
          <w:bCs/>
          <w:szCs w:val="21"/>
        </w:rPr>
        <w:t>类</w:t>
      </w:r>
      <w:r>
        <w:rPr>
          <w:b/>
          <w:bCs/>
          <w:szCs w:val="21"/>
        </w:rPr>
        <w:t xml:space="preserve">    </w:t>
      </w:r>
      <w:r>
        <w:rPr>
          <w:b/>
          <w:bCs/>
          <w:szCs w:val="21"/>
        </w:rPr>
        <w:t>型：</w:t>
      </w:r>
      <w:r>
        <w:rPr>
          <w:rFonts w:hint="eastAsia"/>
          <w:b/>
          <w:bCs/>
          <w:szCs w:val="21"/>
        </w:rPr>
        <w:t>儿童非虚构</w:t>
      </w:r>
    </w:p>
    <w:p w:rsidR="000258F6" w:rsidRDefault="000258F6">
      <w:pPr>
        <w:autoSpaceDE w:val="0"/>
        <w:autoSpaceDN w:val="0"/>
        <w:adjustRightInd w:val="0"/>
        <w:rPr>
          <w:b/>
          <w:bCs/>
          <w:szCs w:val="21"/>
        </w:rPr>
      </w:pPr>
    </w:p>
    <w:p w:rsidR="00A851D3" w:rsidRPr="00A851D3" w:rsidRDefault="00A851D3">
      <w:pPr>
        <w:autoSpaceDE w:val="0"/>
        <w:autoSpaceDN w:val="0"/>
        <w:adjustRightInd w:val="0"/>
        <w:jc w:val="center"/>
        <w:rPr>
          <w:color w:val="C45911" w:themeColor="accent2" w:themeShade="BF"/>
          <w:szCs w:val="21"/>
        </w:rPr>
      </w:pPr>
    </w:p>
    <w:p w:rsidR="000258F6" w:rsidRPr="00A851D3" w:rsidRDefault="00E00C46">
      <w:pPr>
        <w:autoSpaceDE w:val="0"/>
        <w:autoSpaceDN w:val="0"/>
        <w:adjustRightInd w:val="0"/>
        <w:jc w:val="center"/>
        <w:rPr>
          <w:color w:val="C45911" w:themeColor="accent2" w:themeShade="BF"/>
          <w:szCs w:val="21"/>
        </w:rPr>
      </w:pPr>
      <w:r w:rsidRPr="00A851D3">
        <w:rPr>
          <w:rFonts w:hint="eastAsia"/>
          <w:color w:val="C45911" w:themeColor="accent2" w:themeShade="BF"/>
          <w:szCs w:val="21"/>
        </w:rPr>
        <w:t>著名作家琳达·巴雷特·奥斯本为孩子们讲述的美国邮局的精彩历史</w:t>
      </w:r>
    </w:p>
    <w:p w:rsidR="000258F6" w:rsidRPr="00A851D3" w:rsidRDefault="00E00C46">
      <w:pPr>
        <w:autoSpaceDE w:val="0"/>
        <w:autoSpaceDN w:val="0"/>
        <w:adjustRightInd w:val="0"/>
        <w:jc w:val="center"/>
        <w:rPr>
          <w:color w:val="C45911" w:themeColor="accent2" w:themeShade="BF"/>
          <w:szCs w:val="21"/>
        </w:rPr>
      </w:pPr>
      <w:r w:rsidRPr="00A851D3">
        <w:rPr>
          <w:rFonts w:hint="eastAsia"/>
          <w:color w:val="C45911" w:themeColor="accent2" w:themeShade="BF"/>
          <w:szCs w:val="21"/>
        </w:rPr>
        <w:t>“在美国，在一个新的州做的第一件事就是把邮件送来。”</w:t>
      </w:r>
      <w:r w:rsidRPr="00A851D3">
        <w:rPr>
          <w:rFonts w:hint="eastAsia"/>
          <w:color w:val="C45911" w:themeColor="accent2" w:themeShade="BF"/>
          <w:szCs w:val="21"/>
        </w:rPr>
        <w:t xml:space="preserve"> </w:t>
      </w:r>
    </w:p>
    <w:p w:rsidR="000258F6" w:rsidRPr="00A851D3" w:rsidRDefault="00E00C46">
      <w:pPr>
        <w:autoSpaceDE w:val="0"/>
        <w:autoSpaceDN w:val="0"/>
        <w:adjustRightInd w:val="0"/>
        <w:jc w:val="right"/>
        <w:rPr>
          <w:color w:val="C45911" w:themeColor="accent2" w:themeShade="BF"/>
          <w:szCs w:val="21"/>
        </w:rPr>
      </w:pPr>
      <w:r w:rsidRPr="00A851D3">
        <w:rPr>
          <w:rFonts w:hint="eastAsia"/>
          <w:i/>
          <w:iCs/>
          <w:color w:val="C45911" w:themeColor="accent2" w:themeShade="BF"/>
          <w:szCs w:val="21"/>
        </w:rPr>
        <w:t>--</w:t>
      </w:r>
      <w:r w:rsidRPr="00A851D3">
        <w:rPr>
          <w:rFonts w:hint="eastAsia"/>
          <w:i/>
          <w:iCs/>
          <w:color w:val="C45911" w:themeColor="accent2" w:themeShade="BF"/>
          <w:szCs w:val="21"/>
        </w:rPr>
        <w:t xml:space="preserve">Alexis de </w:t>
      </w:r>
      <w:proofErr w:type="spellStart"/>
      <w:r w:rsidRPr="00A851D3">
        <w:rPr>
          <w:rFonts w:hint="eastAsia"/>
          <w:i/>
          <w:iCs/>
          <w:color w:val="C45911" w:themeColor="accent2" w:themeShade="BF"/>
          <w:szCs w:val="21"/>
        </w:rPr>
        <w:t>Toqueville</w:t>
      </w:r>
      <w:proofErr w:type="spellEnd"/>
    </w:p>
    <w:p w:rsidR="000258F6" w:rsidRDefault="00E00C46">
      <w:pPr>
        <w:autoSpaceDE w:val="0"/>
        <w:autoSpaceDN w:val="0"/>
        <w:adjustRightInd w:val="0"/>
        <w:rPr>
          <w:szCs w:val="21"/>
        </w:rPr>
      </w:pPr>
      <w:r>
        <w:rPr>
          <w:rFonts w:hint="eastAsia"/>
          <w:szCs w:val="21"/>
        </w:rPr>
        <w:t xml:space="preserve"> </w:t>
      </w:r>
    </w:p>
    <w:p w:rsidR="000258F6" w:rsidRDefault="00E00C46">
      <w:pPr>
        <w:autoSpaceDE w:val="0"/>
        <w:autoSpaceDN w:val="0"/>
        <w:adjustRightInd w:val="0"/>
        <w:spacing w:line="280" w:lineRule="exact"/>
        <w:rPr>
          <w:b/>
          <w:bCs/>
          <w:kern w:val="0"/>
          <w:szCs w:val="21"/>
        </w:rPr>
      </w:pPr>
      <w:r>
        <w:rPr>
          <w:b/>
          <w:bCs/>
          <w:kern w:val="0"/>
          <w:szCs w:val="21"/>
          <w:lang w:val="zh-CN"/>
        </w:rPr>
        <w:t>内容简介</w:t>
      </w:r>
      <w:r>
        <w:rPr>
          <w:b/>
          <w:bCs/>
          <w:kern w:val="0"/>
          <w:szCs w:val="21"/>
        </w:rPr>
        <w:t>：</w:t>
      </w:r>
    </w:p>
    <w:p w:rsidR="000258F6" w:rsidRDefault="000258F6">
      <w:pPr>
        <w:autoSpaceDE w:val="0"/>
        <w:autoSpaceDN w:val="0"/>
        <w:adjustRightInd w:val="0"/>
        <w:rPr>
          <w:szCs w:val="21"/>
        </w:rPr>
      </w:pPr>
    </w:p>
    <w:p w:rsidR="000258F6" w:rsidRDefault="00E00C46">
      <w:pPr>
        <w:autoSpaceDE w:val="0"/>
        <w:autoSpaceDN w:val="0"/>
        <w:adjustRightInd w:val="0"/>
        <w:ind w:firstLineChars="200" w:firstLine="420"/>
        <w:rPr>
          <w:szCs w:val="21"/>
        </w:rPr>
      </w:pPr>
      <w:r>
        <w:rPr>
          <w:rFonts w:hint="eastAsia"/>
          <w:szCs w:val="21"/>
        </w:rPr>
        <w:t>《</w:t>
      </w:r>
      <w:r>
        <w:rPr>
          <w:rFonts w:hint="eastAsia"/>
          <w:szCs w:val="21"/>
        </w:rPr>
        <w:t>谁</w:t>
      </w:r>
      <w:r>
        <w:rPr>
          <w:rFonts w:hint="eastAsia"/>
          <w:szCs w:val="21"/>
        </w:rPr>
        <w:t>收到</w:t>
      </w:r>
      <w:r>
        <w:rPr>
          <w:rFonts w:hint="eastAsia"/>
          <w:szCs w:val="21"/>
        </w:rPr>
        <w:t>邮件</w:t>
      </w:r>
      <w:r>
        <w:rPr>
          <w:rFonts w:hint="eastAsia"/>
          <w:szCs w:val="21"/>
        </w:rPr>
        <w:t>了</w:t>
      </w:r>
      <w:r>
        <w:rPr>
          <w:rFonts w:hint="eastAsia"/>
          <w:szCs w:val="21"/>
        </w:rPr>
        <w:t>？</w:t>
      </w:r>
      <w:r>
        <w:rPr>
          <w:rFonts w:hint="eastAsia"/>
          <w:szCs w:val="21"/>
        </w:rPr>
        <w:t>》</w:t>
      </w:r>
      <w:r>
        <w:rPr>
          <w:rFonts w:hint="eastAsia"/>
          <w:szCs w:val="21"/>
        </w:rPr>
        <w:t>这本书耐人寻味、充满事实地介绍了自宪法签署之前，美国的邮件是如何传递的。在美国，邮政服务的</w:t>
      </w:r>
      <w:r>
        <w:rPr>
          <w:rFonts w:hint="eastAsia"/>
          <w:szCs w:val="21"/>
        </w:rPr>
        <w:t>传递</w:t>
      </w:r>
      <w:r>
        <w:rPr>
          <w:rFonts w:hint="eastAsia"/>
          <w:szCs w:val="21"/>
        </w:rPr>
        <w:t>是与民主和交通的传播齐头并进。随着定居点向西扩展，通信变得更加重要，以便让远方的居民感觉自己是美国人；这个国家的任何地方都不会太远，任何村庄或农场都不会太小</w:t>
      </w:r>
      <w:r>
        <w:rPr>
          <w:rFonts w:hint="eastAsia"/>
          <w:szCs w:val="21"/>
        </w:rPr>
        <w:t>，</w:t>
      </w:r>
      <w:r>
        <w:rPr>
          <w:rFonts w:hint="eastAsia"/>
          <w:szCs w:val="21"/>
        </w:rPr>
        <w:t>才能让人们</w:t>
      </w:r>
      <w:r>
        <w:rPr>
          <w:rFonts w:hint="eastAsia"/>
          <w:szCs w:val="21"/>
        </w:rPr>
        <w:t>使用邮政。</w:t>
      </w:r>
    </w:p>
    <w:p w:rsidR="000258F6" w:rsidRDefault="000258F6">
      <w:pPr>
        <w:autoSpaceDE w:val="0"/>
        <w:autoSpaceDN w:val="0"/>
        <w:adjustRightInd w:val="0"/>
        <w:ind w:firstLineChars="200" w:firstLine="420"/>
        <w:rPr>
          <w:szCs w:val="21"/>
        </w:rPr>
      </w:pPr>
    </w:p>
    <w:p w:rsidR="000258F6" w:rsidRDefault="00E00C46">
      <w:pPr>
        <w:autoSpaceDE w:val="0"/>
        <w:autoSpaceDN w:val="0"/>
        <w:adjustRightInd w:val="0"/>
        <w:ind w:firstLineChars="200" w:firstLine="420"/>
        <w:rPr>
          <w:szCs w:val="21"/>
        </w:rPr>
      </w:pPr>
      <w:r>
        <w:rPr>
          <w:rFonts w:hint="eastAsia"/>
          <w:szCs w:val="21"/>
        </w:rPr>
        <w:t>此外，邮局一直是一项公共服务，它最初的设计不是为了盈利，也不像一个企业，而是为了以合理的费用递送信件、医疗用品、网上订购的包裹，以及所有美国人需要的东西。几个世纪以来，它也是美国最大的雇主之一，特别是作为非裔美国人和妇女获得稳定的中产阶级工作的一种手段。</w:t>
      </w:r>
    </w:p>
    <w:p w:rsidR="000258F6" w:rsidRDefault="000258F6">
      <w:pPr>
        <w:autoSpaceDE w:val="0"/>
        <w:autoSpaceDN w:val="0"/>
        <w:adjustRightInd w:val="0"/>
        <w:rPr>
          <w:szCs w:val="21"/>
        </w:rPr>
      </w:pPr>
    </w:p>
    <w:p w:rsidR="000258F6" w:rsidRDefault="00E00C46">
      <w:pPr>
        <w:autoSpaceDE w:val="0"/>
        <w:autoSpaceDN w:val="0"/>
        <w:adjustRightInd w:val="0"/>
        <w:ind w:firstLineChars="200" w:firstLine="420"/>
        <w:rPr>
          <w:szCs w:val="21"/>
        </w:rPr>
      </w:pPr>
      <w:r>
        <w:rPr>
          <w:rFonts w:hint="eastAsia"/>
          <w:szCs w:val="21"/>
        </w:rPr>
        <w:t>本书充满了古怪的人物、伟大的故事和技术成就，作者琳达</w:t>
      </w:r>
      <w:r>
        <w:rPr>
          <w:rFonts w:cs="宋体" w:hint="eastAsia"/>
          <w:szCs w:val="21"/>
        </w:rPr>
        <w:t>·</w:t>
      </w:r>
      <w:r>
        <w:rPr>
          <w:rFonts w:hint="eastAsia"/>
          <w:szCs w:val="21"/>
        </w:rPr>
        <w:t>巴雷特·奥斯本的这本有趣的叙事非虚构作品庆祝了最古老和最强大的机构之一，是美国民主精神的真正见证。</w:t>
      </w:r>
    </w:p>
    <w:p w:rsidR="000258F6" w:rsidRDefault="000258F6">
      <w:pPr>
        <w:autoSpaceDE w:val="0"/>
        <w:autoSpaceDN w:val="0"/>
        <w:adjustRightInd w:val="0"/>
        <w:spacing w:line="280" w:lineRule="exact"/>
        <w:rPr>
          <w:b/>
          <w:bCs/>
          <w:kern w:val="0"/>
          <w:szCs w:val="21"/>
          <w:lang w:val="zh-CN"/>
        </w:rPr>
      </w:pPr>
    </w:p>
    <w:p w:rsidR="000258F6" w:rsidRDefault="00E00C46">
      <w:pPr>
        <w:autoSpaceDE w:val="0"/>
        <w:autoSpaceDN w:val="0"/>
        <w:adjustRightInd w:val="0"/>
        <w:rPr>
          <w:b/>
          <w:bCs/>
          <w:szCs w:val="21"/>
        </w:rPr>
      </w:pPr>
      <w:r>
        <w:rPr>
          <w:rFonts w:hint="eastAsia"/>
          <w:b/>
          <w:bCs/>
          <w:szCs w:val="21"/>
        </w:rPr>
        <w:t>本书</w:t>
      </w:r>
      <w:r>
        <w:rPr>
          <w:rFonts w:hint="eastAsia"/>
          <w:b/>
          <w:bCs/>
          <w:szCs w:val="21"/>
        </w:rPr>
        <w:t>卖点</w:t>
      </w:r>
      <w:r>
        <w:rPr>
          <w:rFonts w:hint="eastAsia"/>
          <w:b/>
          <w:bCs/>
          <w:szCs w:val="21"/>
        </w:rPr>
        <w:t>：</w:t>
      </w:r>
    </w:p>
    <w:p w:rsidR="000258F6" w:rsidRDefault="000258F6">
      <w:pPr>
        <w:autoSpaceDE w:val="0"/>
        <w:autoSpaceDN w:val="0"/>
        <w:adjustRightInd w:val="0"/>
        <w:rPr>
          <w:szCs w:val="21"/>
        </w:rPr>
      </w:pPr>
    </w:p>
    <w:p w:rsidR="000258F6" w:rsidRDefault="00E00C46">
      <w:pPr>
        <w:autoSpaceDE w:val="0"/>
        <w:autoSpaceDN w:val="0"/>
        <w:adjustRightInd w:val="0"/>
        <w:ind w:firstLineChars="200" w:firstLine="420"/>
        <w:rPr>
          <w:szCs w:val="21"/>
        </w:rPr>
      </w:pPr>
      <w:r>
        <w:rPr>
          <w:rFonts w:hint="eastAsia"/>
          <w:szCs w:val="21"/>
        </w:rPr>
        <w:t>作者背景</w:t>
      </w:r>
      <w:r>
        <w:rPr>
          <w:rFonts w:hint="eastAsia"/>
          <w:szCs w:val="21"/>
        </w:rPr>
        <w:t>：</w:t>
      </w:r>
      <w:r>
        <w:rPr>
          <w:rFonts w:hint="eastAsia"/>
          <w:szCs w:val="21"/>
        </w:rPr>
        <w:t>奥斯本的儿童非虚构类图书获得了高度评价，包括</w:t>
      </w:r>
      <w:r>
        <w:rPr>
          <w:rFonts w:hint="eastAsia"/>
          <w:szCs w:val="21"/>
        </w:rPr>
        <w:t>YALSA</w:t>
      </w:r>
      <w:r>
        <w:rPr>
          <w:rFonts w:hint="eastAsia"/>
          <w:szCs w:val="21"/>
        </w:rPr>
        <w:t>优秀非虚构类图书入围</w:t>
      </w:r>
      <w:r>
        <w:rPr>
          <w:rFonts w:hint="eastAsia"/>
          <w:szCs w:val="21"/>
        </w:rPr>
        <w:t>奖和星级评论。</w:t>
      </w:r>
    </w:p>
    <w:p w:rsidR="000258F6" w:rsidRDefault="000258F6">
      <w:pPr>
        <w:autoSpaceDE w:val="0"/>
        <w:autoSpaceDN w:val="0"/>
        <w:adjustRightInd w:val="0"/>
        <w:ind w:firstLineChars="200" w:firstLine="420"/>
        <w:rPr>
          <w:szCs w:val="21"/>
        </w:rPr>
      </w:pPr>
    </w:p>
    <w:p w:rsidR="000258F6" w:rsidRDefault="00E00C46">
      <w:pPr>
        <w:autoSpaceDE w:val="0"/>
        <w:autoSpaceDN w:val="0"/>
        <w:adjustRightInd w:val="0"/>
        <w:ind w:firstLineChars="200" w:firstLine="420"/>
        <w:rPr>
          <w:szCs w:val="21"/>
        </w:rPr>
      </w:pPr>
      <w:r>
        <w:rPr>
          <w:rFonts w:hint="eastAsia"/>
          <w:szCs w:val="21"/>
        </w:rPr>
        <w:t>课堂教学：邮局的故事与民主、西进扩张、交通以及在美国争取平等权利的斗争纠缠在一起，特别是在美国黑人和妇女中。</w:t>
      </w:r>
    </w:p>
    <w:p w:rsidR="000258F6" w:rsidRDefault="000258F6">
      <w:pPr>
        <w:autoSpaceDE w:val="0"/>
        <w:autoSpaceDN w:val="0"/>
        <w:adjustRightInd w:val="0"/>
        <w:ind w:firstLineChars="200" w:firstLine="420"/>
        <w:rPr>
          <w:szCs w:val="21"/>
        </w:rPr>
      </w:pPr>
    </w:p>
    <w:p w:rsidR="000258F6" w:rsidRDefault="00E00C46">
      <w:pPr>
        <w:autoSpaceDE w:val="0"/>
        <w:autoSpaceDN w:val="0"/>
        <w:adjustRightInd w:val="0"/>
        <w:ind w:firstLineChars="200" w:firstLine="420"/>
        <w:rPr>
          <w:szCs w:val="21"/>
        </w:rPr>
      </w:pPr>
      <w:r>
        <w:rPr>
          <w:rFonts w:hint="eastAsia"/>
          <w:szCs w:val="21"/>
        </w:rPr>
        <w:t>引人入胜的非虚构作品：书中有详尽的背景资料，奥斯本是一位专心致志的研究者，他善于将复杂的主题变得有趣，让孩子们易于理解。</w:t>
      </w:r>
    </w:p>
    <w:p w:rsidR="000258F6" w:rsidRDefault="000258F6">
      <w:pPr>
        <w:autoSpaceDE w:val="0"/>
        <w:autoSpaceDN w:val="0"/>
        <w:adjustRightInd w:val="0"/>
        <w:ind w:firstLineChars="200" w:firstLine="420"/>
        <w:rPr>
          <w:szCs w:val="21"/>
        </w:rPr>
      </w:pPr>
    </w:p>
    <w:p w:rsidR="000258F6" w:rsidRDefault="00E00C46">
      <w:pPr>
        <w:autoSpaceDE w:val="0"/>
        <w:autoSpaceDN w:val="0"/>
        <w:adjustRightInd w:val="0"/>
        <w:ind w:firstLineChars="200" w:firstLine="420"/>
        <w:rPr>
          <w:szCs w:val="21"/>
        </w:rPr>
      </w:pPr>
      <w:r>
        <w:rPr>
          <w:rFonts w:hint="eastAsia"/>
          <w:szCs w:val="21"/>
        </w:rPr>
        <w:t>易懂的形式：全彩照片、</w:t>
      </w:r>
      <w:proofErr w:type="gramStart"/>
      <w:r>
        <w:rPr>
          <w:rFonts w:hint="eastAsia"/>
          <w:szCs w:val="21"/>
        </w:rPr>
        <w:t>侧边栏和</w:t>
      </w:r>
      <w:proofErr w:type="gramEnd"/>
      <w:r>
        <w:rPr>
          <w:rFonts w:hint="eastAsia"/>
          <w:szCs w:val="21"/>
        </w:rPr>
        <w:t>有趣的事实贯穿始终，具有娱乐性和儿童友好的设计。</w:t>
      </w:r>
    </w:p>
    <w:p w:rsidR="000258F6" w:rsidRDefault="00E00C46">
      <w:pPr>
        <w:autoSpaceDE w:val="0"/>
        <w:autoSpaceDN w:val="0"/>
        <w:adjustRightInd w:val="0"/>
        <w:rPr>
          <w:szCs w:val="21"/>
        </w:rPr>
      </w:pPr>
      <w:r>
        <w:rPr>
          <w:rFonts w:hint="eastAsia"/>
          <w:szCs w:val="21"/>
        </w:rPr>
        <w:t>时代性：随着邮政服务在最近的新闻中受到抨击，这段历史是一个非常需要的提醒，它在塑造国家</w:t>
      </w:r>
      <w:r>
        <w:rPr>
          <w:rFonts w:hint="eastAsia"/>
          <w:szCs w:val="21"/>
        </w:rPr>
        <w:t>中有很重要的</w:t>
      </w:r>
      <w:r>
        <w:rPr>
          <w:rFonts w:hint="eastAsia"/>
          <w:szCs w:val="21"/>
        </w:rPr>
        <w:t>作用。</w:t>
      </w:r>
    </w:p>
    <w:p w:rsidR="000258F6" w:rsidRDefault="000258F6">
      <w:pPr>
        <w:autoSpaceDE w:val="0"/>
        <w:autoSpaceDN w:val="0"/>
        <w:adjustRightInd w:val="0"/>
        <w:rPr>
          <w:szCs w:val="21"/>
        </w:rPr>
      </w:pPr>
    </w:p>
    <w:p w:rsidR="000258F6" w:rsidRDefault="00E00C46">
      <w:pPr>
        <w:autoSpaceDE w:val="0"/>
        <w:autoSpaceDN w:val="0"/>
        <w:adjustRightInd w:val="0"/>
        <w:ind w:firstLineChars="200" w:firstLine="420"/>
        <w:rPr>
          <w:szCs w:val="21"/>
        </w:rPr>
      </w:pPr>
      <w:r>
        <w:rPr>
          <w:rFonts w:hint="eastAsia"/>
          <w:szCs w:val="21"/>
        </w:rPr>
        <w:t>儿童友好型主题</w:t>
      </w:r>
      <w:r>
        <w:rPr>
          <w:rFonts w:hint="eastAsia"/>
          <w:szCs w:val="21"/>
        </w:rPr>
        <w:t>：</w:t>
      </w:r>
      <w:r>
        <w:rPr>
          <w:rFonts w:hint="eastAsia"/>
          <w:szCs w:val="21"/>
        </w:rPr>
        <w:t>许多孩子喜欢收到信件和包裹，他们会对日常邮件背后的精彩</w:t>
      </w:r>
      <w:r>
        <w:rPr>
          <w:rFonts w:hint="eastAsia"/>
          <w:szCs w:val="21"/>
        </w:rPr>
        <w:t>故事感到好奇。</w:t>
      </w:r>
    </w:p>
    <w:p w:rsidR="000258F6" w:rsidRDefault="000258F6">
      <w:pPr>
        <w:autoSpaceDE w:val="0"/>
        <w:autoSpaceDN w:val="0"/>
        <w:adjustRightInd w:val="0"/>
        <w:spacing w:line="280" w:lineRule="exact"/>
        <w:rPr>
          <w:b/>
          <w:bCs/>
          <w:kern w:val="0"/>
          <w:szCs w:val="21"/>
          <w:lang w:val="zh-CN"/>
        </w:rPr>
      </w:pPr>
    </w:p>
    <w:p w:rsidR="000258F6" w:rsidRDefault="00E00C46">
      <w:pPr>
        <w:autoSpaceDE w:val="0"/>
        <w:autoSpaceDN w:val="0"/>
        <w:adjustRightInd w:val="0"/>
        <w:spacing w:line="280" w:lineRule="exact"/>
        <w:rPr>
          <w:b/>
          <w:bCs/>
          <w:kern w:val="0"/>
          <w:szCs w:val="21"/>
          <w:lang w:val="en-GB"/>
        </w:rPr>
      </w:pPr>
      <w:r>
        <w:rPr>
          <w:b/>
          <w:bCs/>
          <w:kern w:val="0"/>
          <w:szCs w:val="21"/>
          <w:lang w:val="zh-CN"/>
        </w:rPr>
        <w:t>作者简介</w:t>
      </w:r>
      <w:r>
        <w:rPr>
          <w:b/>
          <w:bCs/>
          <w:kern w:val="0"/>
          <w:szCs w:val="21"/>
          <w:lang w:val="en-GB"/>
        </w:rPr>
        <w:t>：</w:t>
      </w:r>
    </w:p>
    <w:p w:rsidR="000258F6" w:rsidRDefault="000258F6">
      <w:pPr>
        <w:autoSpaceDE w:val="0"/>
        <w:autoSpaceDN w:val="0"/>
        <w:adjustRightInd w:val="0"/>
        <w:rPr>
          <w:szCs w:val="21"/>
        </w:rPr>
      </w:pPr>
    </w:p>
    <w:p w:rsidR="000258F6" w:rsidRDefault="00E00C46">
      <w:pPr>
        <w:autoSpaceDE w:val="0"/>
        <w:autoSpaceDN w:val="0"/>
        <w:adjustRightInd w:val="0"/>
        <w:ind w:firstLineChars="200" w:firstLine="422"/>
        <w:rPr>
          <w:bCs/>
          <w:szCs w:val="21"/>
        </w:rPr>
      </w:pPr>
      <w:r>
        <w:rPr>
          <w:rFonts w:hint="eastAsia"/>
          <w:b/>
          <w:bCs/>
          <w:szCs w:val="21"/>
        </w:rPr>
        <w:t>琳达·巴雷特·奥斯本</w:t>
      </w:r>
      <w:r>
        <w:rPr>
          <w:rFonts w:hint="eastAsia"/>
          <w:b/>
          <w:bCs/>
          <w:szCs w:val="21"/>
        </w:rPr>
        <w:t>（</w:t>
      </w:r>
      <w:r>
        <w:rPr>
          <w:rFonts w:hint="eastAsia"/>
          <w:b/>
          <w:bCs/>
          <w:szCs w:val="21"/>
        </w:rPr>
        <w:t>Linda Barrett Osborne</w:t>
      </w:r>
      <w:r>
        <w:rPr>
          <w:rFonts w:hint="eastAsia"/>
          <w:b/>
          <w:bCs/>
          <w:szCs w:val="21"/>
        </w:rPr>
        <w:t>）</w:t>
      </w:r>
      <w:r>
        <w:rPr>
          <w:rFonts w:hint="eastAsia"/>
          <w:szCs w:val="21"/>
        </w:rPr>
        <w:t>是《自由的守卫者》、《自由之路》、《为自由而奔走》、《这片土地是我们的土地》和《请进，美国》的作者。她曾在美国国会图书馆出版办公室担任</w:t>
      </w:r>
      <w:proofErr w:type="gramStart"/>
      <w:r>
        <w:rPr>
          <w:rFonts w:hint="eastAsia"/>
          <w:szCs w:val="21"/>
        </w:rPr>
        <w:t>高级作家</w:t>
      </w:r>
      <w:proofErr w:type="gramEnd"/>
      <w:r>
        <w:rPr>
          <w:rFonts w:hint="eastAsia"/>
          <w:szCs w:val="21"/>
        </w:rPr>
        <w:t>兼编辑长达</w:t>
      </w:r>
      <w:r>
        <w:rPr>
          <w:rFonts w:hint="eastAsia"/>
          <w:szCs w:val="21"/>
        </w:rPr>
        <w:t>15</w:t>
      </w:r>
      <w:r>
        <w:rPr>
          <w:rFonts w:hint="eastAsia"/>
          <w:szCs w:val="21"/>
        </w:rPr>
        <w:t>年</w:t>
      </w:r>
      <w:r>
        <w:rPr>
          <w:rFonts w:hint="eastAsia"/>
          <w:szCs w:val="21"/>
        </w:rPr>
        <w:t>，</w:t>
      </w:r>
      <w:r>
        <w:rPr>
          <w:rFonts w:hint="eastAsia"/>
          <w:szCs w:val="21"/>
        </w:rPr>
        <w:t>她住在华盛顿特区。</w:t>
      </w:r>
    </w:p>
    <w:bookmarkEnd w:id="0"/>
    <w:bookmarkEnd w:id="1"/>
    <w:p w:rsidR="000258F6" w:rsidRDefault="000258F6">
      <w:pPr>
        <w:widowControl/>
        <w:spacing w:line="280" w:lineRule="exact"/>
        <w:ind w:firstLineChars="200" w:firstLine="420"/>
        <w:jc w:val="left"/>
        <w:rPr>
          <w:bCs/>
          <w:szCs w:val="21"/>
        </w:rPr>
      </w:pPr>
    </w:p>
    <w:p w:rsidR="000258F6" w:rsidRDefault="00E00C46">
      <w:pPr>
        <w:widowControl/>
        <w:shd w:val="clear" w:color="auto" w:fill="FFFFFF"/>
        <w:spacing w:line="280" w:lineRule="exact"/>
        <w:rPr>
          <w:rFonts w:ascii="Segoe UI" w:hAnsi="Segoe UI" w:cs="Segoe UI"/>
          <w:b/>
          <w:color w:val="2A2B2E"/>
          <w:kern w:val="0"/>
          <w:szCs w:val="21"/>
          <w:shd w:val="clear" w:color="auto" w:fill="FFFFFF"/>
        </w:rPr>
      </w:pPr>
      <w:r>
        <w:rPr>
          <w:rFonts w:ascii="Segoe UI" w:hAnsi="Segoe UI" w:cs="Segoe UI"/>
          <w:b/>
          <w:color w:val="2A2B2E"/>
          <w:kern w:val="0"/>
          <w:szCs w:val="21"/>
          <w:shd w:val="clear" w:color="auto" w:fill="FFFFFF"/>
        </w:rPr>
        <w:t>内文插图</w:t>
      </w:r>
      <w:r>
        <w:rPr>
          <w:rFonts w:ascii="Segoe UI" w:hAnsi="Segoe UI" w:cs="Segoe UI" w:hint="eastAsia"/>
          <w:b/>
          <w:color w:val="2A2B2E"/>
          <w:kern w:val="0"/>
          <w:szCs w:val="21"/>
          <w:shd w:val="clear" w:color="auto" w:fill="FFFFFF"/>
        </w:rPr>
        <w:t>：</w:t>
      </w:r>
    </w:p>
    <w:p w:rsidR="000258F6" w:rsidRDefault="000258F6">
      <w:pPr>
        <w:widowControl/>
        <w:shd w:val="clear" w:color="auto" w:fill="FFFFFF"/>
        <w:rPr>
          <w:kern w:val="0"/>
          <w:szCs w:val="21"/>
        </w:rPr>
      </w:pPr>
    </w:p>
    <w:p w:rsidR="000258F6" w:rsidRDefault="00E00C46">
      <w:pPr>
        <w:widowControl/>
        <w:shd w:val="clear" w:color="auto" w:fill="FFFFFF"/>
      </w:pPr>
      <w:r>
        <w:rPr>
          <w:noProof/>
        </w:rPr>
        <w:drawing>
          <wp:inline distT="0" distB="0" distL="114300" distR="114300">
            <wp:extent cx="5417185" cy="28708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417185" cy="2870835"/>
                    </a:xfrm>
                    <a:prstGeom prst="rect">
                      <a:avLst/>
                    </a:prstGeom>
                    <a:noFill/>
                    <a:ln>
                      <a:noFill/>
                    </a:ln>
                  </pic:spPr>
                </pic:pic>
              </a:graphicData>
            </a:graphic>
          </wp:inline>
        </w:drawing>
      </w:r>
    </w:p>
    <w:p w:rsidR="000258F6" w:rsidRDefault="000258F6">
      <w:pPr>
        <w:widowControl/>
        <w:shd w:val="clear" w:color="auto" w:fill="FFFFFF"/>
      </w:pPr>
    </w:p>
    <w:p w:rsidR="000258F6" w:rsidRDefault="00E00C46">
      <w:pPr>
        <w:widowControl/>
        <w:shd w:val="clear" w:color="auto" w:fill="FFFFFF"/>
      </w:pPr>
      <w:r>
        <w:rPr>
          <w:noProof/>
        </w:rPr>
        <w:lastRenderedPageBreak/>
        <w:drawing>
          <wp:inline distT="0" distB="0" distL="114300" distR="114300">
            <wp:extent cx="5404485" cy="3108325"/>
            <wp:effectExtent l="0" t="0" r="571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404485" cy="3108325"/>
                    </a:xfrm>
                    <a:prstGeom prst="rect">
                      <a:avLst/>
                    </a:prstGeom>
                    <a:noFill/>
                    <a:ln>
                      <a:noFill/>
                    </a:ln>
                  </pic:spPr>
                </pic:pic>
              </a:graphicData>
            </a:graphic>
          </wp:inline>
        </w:drawing>
      </w:r>
    </w:p>
    <w:p w:rsidR="000258F6" w:rsidRDefault="00E00C46">
      <w:pPr>
        <w:widowControl/>
        <w:shd w:val="clear" w:color="auto" w:fill="FFFFFF"/>
      </w:pPr>
      <w:r>
        <w:rPr>
          <w:noProof/>
        </w:rPr>
        <w:drawing>
          <wp:inline distT="0" distB="0" distL="114300" distR="114300">
            <wp:extent cx="5404485" cy="3229610"/>
            <wp:effectExtent l="0" t="0" r="5715"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404485" cy="3229610"/>
                    </a:xfrm>
                    <a:prstGeom prst="rect">
                      <a:avLst/>
                    </a:prstGeom>
                    <a:noFill/>
                    <a:ln>
                      <a:noFill/>
                    </a:ln>
                  </pic:spPr>
                </pic:pic>
              </a:graphicData>
            </a:graphic>
          </wp:inline>
        </w:drawing>
      </w:r>
    </w:p>
    <w:p w:rsidR="000258F6" w:rsidRDefault="000258F6">
      <w:pPr>
        <w:widowControl/>
        <w:shd w:val="clear" w:color="auto" w:fill="FFFFFF"/>
      </w:pPr>
    </w:p>
    <w:p w:rsidR="000258F6" w:rsidRDefault="000258F6">
      <w:pPr>
        <w:widowControl/>
        <w:shd w:val="clear" w:color="auto" w:fill="FFFFFF"/>
        <w:rPr>
          <w:kern w:val="0"/>
          <w:szCs w:val="21"/>
        </w:rPr>
      </w:pPr>
    </w:p>
    <w:p w:rsidR="000258F6" w:rsidRDefault="000258F6">
      <w:pPr>
        <w:widowControl/>
        <w:shd w:val="clear" w:color="auto" w:fill="FFFFFF"/>
        <w:rPr>
          <w:kern w:val="0"/>
          <w:szCs w:val="21"/>
        </w:rPr>
      </w:pPr>
    </w:p>
    <w:p w:rsidR="000258F6" w:rsidRDefault="00E00C46">
      <w:pPr>
        <w:widowControl/>
        <w:spacing w:line="240" w:lineRule="atLeast"/>
        <w:rPr>
          <w:color w:val="000000"/>
          <w:szCs w:val="21"/>
        </w:rPr>
      </w:pPr>
      <w:r>
        <w:rPr>
          <w:rFonts w:ascii="宋体" w:hAnsi="宋体" w:hint="eastAsia"/>
          <w:b/>
          <w:bCs/>
          <w:color w:val="000000"/>
          <w:kern w:val="0"/>
          <w:szCs w:val="21"/>
        </w:rPr>
        <w:t>谢谢您的阅读！</w:t>
      </w:r>
    </w:p>
    <w:p w:rsidR="000258F6" w:rsidRDefault="00E00C46">
      <w:pPr>
        <w:widowControl/>
        <w:spacing w:line="240" w:lineRule="atLeast"/>
        <w:rPr>
          <w:color w:val="000000"/>
          <w:szCs w:val="21"/>
        </w:rPr>
      </w:pPr>
      <w:r>
        <w:rPr>
          <w:rFonts w:ascii="宋体" w:hAnsi="宋体" w:hint="eastAsia"/>
          <w:b/>
          <w:bCs/>
          <w:color w:val="000000"/>
          <w:kern w:val="0"/>
          <w:szCs w:val="21"/>
        </w:rPr>
        <w:t>请将回馈信息发至：薛肖雁</w:t>
      </w:r>
      <w:r>
        <w:rPr>
          <w:b/>
          <w:bCs/>
          <w:color w:val="000000"/>
          <w:kern w:val="0"/>
          <w:szCs w:val="21"/>
        </w:rPr>
        <w:t xml:space="preserve"> </w:t>
      </w:r>
      <w:hyperlink r:id="rId11" w:history="1">
        <w:r>
          <w:rPr>
            <w:b/>
            <w:bCs/>
            <w:color w:val="0000FF"/>
            <w:szCs w:val="21"/>
            <w:u w:val="single"/>
          </w:rPr>
          <w:t>Echo@nurnberg.com.cn</w:t>
        </w:r>
      </w:hyperlink>
    </w:p>
    <w:p w:rsidR="000258F6" w:rsidRDefault="00E00C46">
      <w:pPr>
        <w:widowControl/>
        <w:spacing w:line="240" w:lineRule="atLeast"/>
        <w:rPr>
          <w:color w:val="000000"/>
          <w:szCs w:val="21"/>
        </w:rPr>
      </w:pPr>
      <w:r>
        <w:rPr>
          <w:rFonts w:ascii="宋体" w:hAnsi="宋体" w:hint="eastAsia"/>
          <w:color w:val="000000"/>
          <w:kern w:val="0"/>
          <w:szCs w:val="21"/>
        </w:rPr>
        <w:t>安德鲁﹒纳伯格联合国际有限公司北京代表处</w:t>
      </w:r>
    </w:p>
    <w:p w:rsidR="000258F6" w:rsidRDefault="00E00C46">
      <w:pPr>
        <w:widowControl/>
        <w:spacing w:line="240" w:lineRule="atLeast"/>
        <w:rPr>
          <w:color w:val="000000"/>
          <w:szCs w:val="21"/>
        </w:rPr>
      </w:pPr>
      <w:r>
        <w:rPr>
          <w:rFonts w:ascii="宋体" w:hAnsi="宋体" w:hint="eastAsia"/>
          <w:color w:val="000000"/>
          <w:kern w:val="0"/>
          <w:szCs w:val="21"/>
        </w:rPr>
        <w:t>北京市海淀区中关村大街甲</w:t>
      </w:r>
      <w:r>
        <w:rPr>
          <w:color w:val="000000"/>
          <w:kern w:val="0"/>
          <w:szCs w:val="21"/>
        </w:rPr>
        <w:t>59</w:t>
      </w:r>
      <w:r>
        <w:rPr>
          <w:rFonts w:ascii="宋体" w:hAnsi="宋体" w:hint="eastAsia"/>
          <w:color w:val="000000"/>
          <w:kern w:val="0"/>
          <w:szCs w:val="21"/>
        </w:rPr>
        <w:t>号中国人民大学文化大厦</w:t>
      </w:r>
      <w:r>
        <w:rPr>
          <w:color w:val="000000"/>
          <w:kern w:val="0"/>
          <w:szCs w:val="21"/>
        </w:rPr>
        <w:t>1705</w:t>
      </w:r>
      <w:r>
        <w:rPr>
          <w:rFonts w:ascii="宋体" w:hAnsi="宋体" w:hint="eastAsia"/>
          <w:color w:val="000000"/>
          <w:kern w:val="0"/>
          <w:szCs w:val="21"/>
        </w:rPr>
        <w:t>室</w:t>
      </w:r>
    </w:p>
    <w:p w:rsidR="000258F6" w:rsidRDefault="00E00C46">
      <w:pPr>
        <w:widowControl/>
        <w:spacing w:line="240" w:lineRule="atLeast"/>
        <w:rPr>
          <w:color w:val="000000"/>
          <w:szCs w:val="21"/>
        </w:rPr>
      </w:pPr>
      <w:r>
        <w:rPr>
          <w:rFonts w:ascii="宋体" w:hAnsi="宋体" w:hint="eastAsia"/>
          <w:color w:val="000000"/>
          <w:kern w:val="0"/>
          <w:szCs w:val="21"/>
        </w:rPr>
        <w:t>邮编：</w:t>
      </w:r>
      <w:r>
        <w:rPr>
          <w:color w:val="000000"/>
          <w:kern w:val="0"/>
          <w:szCs w:val="21"/>
        </w:rPr>
        <w:t>100872</w:t>
      </w:r>
    </w:p>
    <w:p w:rsidR="000258F6" w:rsidRDefault="00E00C46">
      <w:pPr>
        <w:widowControl/>
        <w:spacing w:line="240" w:lineRule="atLeast"/>
        <w:rPr>
          <w:color w:val="000000"/>
          <w:szCs w:val="21"/>
        </w:rPr>
      </w:pPr>
      <w:r>
        <w:rPr>
          <w:rFonts w:ascii="宋体" w:hAnsi="宋体" w:hint="eastAsia"/>
          <w:color w:val="000000"/>
          <w:kern w:val="0"/>
          <w:szCs w:val="21"/>
        </w:rPr>
        <w:t>电话：</w:t>
      </w:r>
      <w:r>
        <w:rPr>
          <w:color w:val="000000"/>
          <w:kern w:val="0"/>
          <w:szCs w:val="21"/>
        </w:rPr>
        <w:t>010-82449185</w:t>
      </w:r>
    </w:p>
    <w:p w:rsidR="000258F6" w:rsidRDefault="00E00C46">
      <w:pPr>
        <w:widowControl/>
        <w:spacing w:line="240" w:lineRule="atLeast"/>
        <w:rPr>
          <w:color w:val="000000"/>
          <w:szCs w:val="21"/>
        </w:rPr>
      </w:pPr>
      <w:r>
        <w:rPr>
          <w:rFonts w:ascii="宋体" w:hAnsi="宋体" w:hint="eastAsia"/>
          <w:color w:val="000000"/>
          <w:kern w:val="0"/>
          <w:szCs w:val="21"/>
        </w:rPr>
        <w:t>传真：</w:t>
      </w:r>
      <w:r>
        <w:rPr>
          <w:color w:val="000000"/>
          <w:kern w:val="0"/>
          <w:szCs w:val="21"/>
        </w:rPr>
        <w:t>010-82504200</w:t>
      </w:r>
    </w:p>
    <w:p w:rsidR="000258F6" w:rsidRDefault="00E00C46">
      <w:pPr>
        <w:widowControl/>
        <w:spacing w:line="240" w:lineRule="atLeast"/>
        <w:rPr>
          <w:color w:val="000000"/>
          <w:szCs w:val="21"/>
        </w:rPr>
      </w:pPr>
      <w:r>
        <w:rPr>
          <w:color w:val="000000"/>
          <w:kern w:val="0"/>
          <w:szCs w:val="21"/>
        </w:rPr>
        <w:t xml:space="preserve">Email: </w:t>
      </w:r>
      <w:hyperlink r:id="rId12" w:history="1">
        <w:r>
          <w:rPr>
            <w:color w:val="0000FF"/>
            <w:szCs w:val="21"/>
            <w:u w:val="single"/>
          </w:rPr>
          <w:t>Echo@nurnberg.com.cn</w:t>
        </w:r>
      </w:hyperlink>
    </w:p>
    <w:p w:rsidR="000258F6" w:rsidRDefault="00E00C46">
      <w:pPr>
        <w:widowControl/>
        <w:spacing w:line="240" w:lineRule="atLeast"/>
        <w:rPr>
          <w:color w:val="000000"/>
          <w:szCs w:val="21"/>
        </w:rPr>
      </w:pPr>
      <w:r>
        <w:rPr>
          <w:rFonts w:ascii="宋体" w:hAnsi="宋体" w:hint="eastAsia"/>
          <w:color w:val="000000"/>
          <w:kern w:val="0"/>
          <w:szCs w:val="21"/>
        </w:rPr>
        <w:lastRenderedPageBreak/>
        <w:t>网址：</w:t>
      </w:r>
      <w:r>
        <w:rPr>
          <w:color w:val="000000"/>
          <w:kern w:val="0"/>
          <w:szCs w:val="21"/>
        </w:rPr>
        <w:t>www.nurnberg.com.cn</w:t>
      </w:r>
      <w:r>
        <w:rPr>
          <w:rFonts w:ascii="宋体" w:hAnsi="宋体" w:hint="eastAsia"/>
          <w:color w:val="000000"/>
          <w:kern w:val="0"/>
          <w:szCs w:val="21"/>
        </w:rPr>
        <w:t>（获取最新书讯）</w:t>
      </w:r>
    </w:p>
    <w:p w:rsidR="000258F6" w:rsidRDefault="00E00C46">
      <w:pPr>
        <w:widowControl/>
        <w:spacing w:line="240" w:lineRule="atLeast"/>
        <w:rPr>
          <w:color w:val="000000"/>
          <w:szCs w:val="21"/>
        </w:rPr>
      </w:pPr>
      <w:r>
        <w:rPr>
          <w:rFonts w:ascii="宋体" w:hAnsi="宋体" w:hint="eastAsia"/>
          <w:color w:val="000000"/>
          <w:kern w:val="0"/>
          <w:szCs w:val="21"/>
        </w:rPr>
        <w:t>微博：</w:t>
      </w:r>
      <w:hyperlink r:id="rId13" w:history="1">
        <w:r>
          <w:rPr>
            <w:color w:val="000000"/>
            <w:szCs w:val="21"/>
            <w:u w:val="single"/>
          </w:rPr>
          <w:t>http://weibo.com/</w:t>
        </w:r>
        <w:r>
          <w:rPr>
            <w:color w:val="000000"/>
            <w:szCs w:val="21"/>
            <w:u w:val="single"/>
          </w:rPr>
          <w:t>nurnberg</w:t>
        </w:r>
      </w:hyperlink>
    </w:p>
    <w:p w:rsidR="000258F6" w:rsidRDefault="00E00C46">
      <w:pPr>
        <w:widowControl/>
        <w:spacing w:line="240" w:lineRule="atLeast"/>
        <w:rPr>
          <w:color w:val="000000"/>
          <w:szCs w:val="21"/>
        </w:rPr>
      </w:pPr>
      <w:r>
        <w:rPr>
          <w:rFonts w:ascii="宋体" w:hAnsi="宋体" w:hint="eastAsia"/>
          <w:color w:val="000000"/>
          <w:kern w:val="0"/>
          <w:szCs w:val="21"/>
        </w:rPr>
        <w:t>豆瓣小站：</w:t>
      </w:r>
      <w:hyperlink r:id="rId14" w:history="1">
        <w:r>
          <w:rPr>
            <w:color w:val="000000"/>
            <w:szCs w:val="21"/>
            <w:u w:val="single"/>
          </w:rPr>
          <w:t>http://site.douban.com/110577/</w:t>
        </w:r>
      </w:hyperlink>
    </w:p>
    <w:p w:rsidR="000258F6" w:rsidRDefault="00E00C46">
      <w:pPr>
        <w:widowControl/>
        <w:spacing w:line="240" w:lineRule="atLeast"/>
        <w:rPr>
          <w:color w:val="000000"/>
          <w:szCs w:val="21"/>
        </w:rPr>
      </w:pPr>
      <w:proofErr w:type="gramStart"/>
      <w:r>
        <w:rPr>
          <w:rFonts w:ascii="宋体" w:hAnsi="宋体" w:hint="eastAsia"/>
          <w:color w:val="000000"/>
          <w:kern w:val="0"/>
          <w:szCs w:val="21"/>
        </w:rPr>
        <w:t>抖音号</w:t>
      </w:r>
      <w:proofErr w:type="gramEnd"/>
      <w:r>
        <w:rPr>
          <w:rFonts w:ascii="宋体" w:hAnsi="宋体" w:hint="eastAsia"/>
          <w:color w:val="000000"/>
          <w:kern w:val="0"/>
          <w:szCs w:val="21"/>
        </w:rPr>
        <w:t>：安德鲁读书</w:t>
      </w:r>
    </w:p>
    <w:p w:rsidR="000258F6" w:rsidRDefault="00E00C46">
      <w:pPr>
        <w:widowControl/>
        <w:spacing w:line="240" w:lineRule="atLeast"/>
        <w:rPr>
          <w:color w:val="000000"/>
          <w:szCs w:val="21"/>
        </w:rPr>
      </w:pPr>
      <w:proofErr w:type="gramStart"/>
      <w:r>
        <w:rPr>
          <w:rFonts w:ascii="宋体" w:hAnsi="宋体" w:hint="eastAsia"/>
          <w:color w:val="000000"/>
          <w:kern w:val="0"/>
          <w:szCs w:val="21"/>
        </w:rPr>
        <w:t>微信订阅</w:t>
      </w:r>
      <w:proofErr w:type="gramEnd"/>
      <w:r>
        <w:rPr>
          <w:rFonts w:ascii="宋体" w:hAnsi="宋体" w:hint="eastAsia"/>
          <w:color w:val="000000"/>
          <w:kern w:val="0"/>
          <w:szCs w:val="21"/>
        </w:rPr>
        <w:t>号：安德鲁书讯</w:t>
      </w:r>
    </w:p>
    <w:p w:rsidR="000258F6" w:rsidRDefault="000258F6">
      <w:pPr>
        <w:shd w:val="clear" w:color="auto" w:fill="FFFFFF"/>
        <w:rPr>
          <w:color w:val="000000"/>
          <w:szCs w:val="21"/>
        </w:rPr>
      </w:pPr>
    </w:p>
    <w:p w:rsidR="000258F6" w:rsidRDefault="000258F6">
      <w:pPr>
        <w:shd w:val="clear" w:color="auto" w:fill="FFFFFF"/>
        <w:rPr>
          <w:color w:val="000000"/>
          <w:szCs w:val="21"/>
        </w:rPr>
      </w:pPr>
    </w:p>
    <w:p w:rsidR="000258F6" w:rsidRDefault="000258F6">
      <w:pPr>
        <w:widowControl/>
        <w:shd w:val="clear" w:color="auto" w:fill="FFFFFF"/>
        <w:rPr>
          <w:kern w:val="0"/>
          <w:szCs w:val="21"/>
        </w:rPr>
      </w:pPr>
    </w:p>
    <w:sectPr w:rsidR="000258F6">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C46" w:rsidRDefault="00E00C46">
      <w:r>
        <w:separator/>
      </w:r>
    </w:p>
  </w:endnote>
  <w:endnote w:type="continuationSeparator" w:id="0">
    <w:p w:rsidR="00E00C46" w:rsidRDefault="00E0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8F6" w:rsidRDefault="00E00C46">
    <w:pPr>
      <w:pStyle w:val="a5"/>
      <w:jc w:val="center"/>
    </w:pPr>
    <w:r>
      <w:fldChar w:fldCharType="begin"/>
    </w:r>
    <w:r>
      <w:instrText>PAGE   \* MERGEFORMAT</w:instrText>
    </w:r>
    <w:r>
      <w:fldChar w:fldCharType="separate"/>
    </w:r>
    <w:r w:rsidR="00A851D3" w:rsidRPr="00A851D3">
      <w:rPr>
        <w:noProof/>
        <w:lang w:val="zh-CN"/>
      </w:rPr>
      <w:t>4</w:t>
    </w:r>
    <w:r>
      <w:fldChar w:fldCharType="end"/>
    </w:r>
  </w:p>
  <w:p w:rsidR="000258F6" w:rsidRDefault="000258F6">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C46" w:rsidRDefault="00E00C46">
      <w:r>
        <w:separator/>
      </w:r>
    </w:p>
  </w:footnote>
  <w:footnote w:type="continuationSeparator" w:id="0">
    <w:p w:rsidR="00E00C46" w:rsidRDefault="00E00C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8F6" w:rsidRDefault="00E00C46" w:rsidP="00A851D3">
    <w:pPr>
      <w:jc w:val="right"/>
      <w:rPr>
        <w:rFonts w:eastAsia="黑体"/>
        <w:b/>
        <w:bCs/>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0258F6" w:rsidRDefault="00E00C46" w:rsidP="00A851D3">
    <w:pPr>
      <w:pStyle w:val="a6"/>
      <w:jc w:val="right"/>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A0MzgxOTZiMzQ4YTRmODNmZjBmNWEyM2QzODhhYTcifQ=="/>
  </w:docVars>
  <w:rsids>
    <w:rsidRoot w:val="005D743E"/>
    <w:rsid w:val="00000654"/>
    <w:rsid w:val="0000741F"/>
    <w:rsid w:val="00013D7A"/>
    <w:rsid w:val="00014408"/>
    <w:rsid w:val="00016F83"/>
    <w:rsid w:val="000176C9"/>
    <w:rsid w:val="0002277D"/>
    <w:rsid w:val="00022FD9"/>
    <w:rsid w:val="000258F6"/>
    <w:rsid w:val="00037554"/>
    <w:rsid w:val="00040304"/>
    <w:rsid w:val="00042950"/>
    <w:rsid w:val="00050213"/>
    <w:rsid w:val="00060605"/>
    <w:rsid w:val="00063E5B"/>
    <w:rsid w:val="000757ED"/>
    <w:rsid w:val="000803A7"/>
    <w:rsid w:val="00080CD8"/>
    <w:rsid w:val="0008200B"/>
    <w:rsid w:val="00082504"/>
    <w:rsid w:val="000856F5"/>
    <w:rsid w:val="00085A15"/>
    <w:rsid w:val="00085BB3"/>
    <w:rsid w:val="00086E15"/>
    <w:rsid w:val="0009388D"/>
    <w:rsid w:val="00095FE3"/>
    <w:rsid w:val="00096233"/>
    <w:rsid w:val="000A01BD"/>
    <w:rsid w:val="000A0A6F"/>
    <w:rsid w:val="000A616C"/>
    <w:rsid w:val="000B3141"/>
    <w:rsid w:val="000B3EED"/>
    <w:rsid w:val="000B4D73"/>
    <w:rsid w:val="000C0951"/>
    <w:rsid w:val="000C18AC"/>
    <w:rsid w:val="000D0A7C"/>
    <w:rsid w:val="000D293D"/>
    <w:rsid w:val="000D2E3D"/>
    <w:rsid w:val="000D34C3"/>
    <w:rsid w:val="000E4C39"/>
    <w:rsid w:val="000F1534"/>
    <w:rsid w:val="000F2D43"/>
    <w:rsid w:val="001017C7"/>
    <w:rsid w:val="00102500"/>
    <w:rsid w:val="001065BD"/>
    <w:rsid w:val="00110260"/>
    <w:rsid w:val="00111C2B"/>
    <w:rsid w:val="0011264B"/>
    <w:rsid w:val="001142C8"/>
    <w:rsid w:val="00121268"/>
    <w:rsid w:val="00132921"/>
    <w:rsid w:val="00134987"/>
    <w:rsid w:val="00146F1E"/>
    <w:rsid w:val="001478D9"/>
    <w:rsid w:val="00147E9A"/>
    <w:rsid w:val="00152D4C"/>
    <w:rsid w:val="001579E3"/>
    <w:rsid w:val="00161542"/>
    <w:rsid w:val="00163F80"/>
    <w:rsid w:val="00167007"/>
    <w:rsid w:val="0017658E"/>
    <w:rsid w:val="00193733"/>
    <w:rsid w:val="0019586E"/>
    <w:rsid w:val="00196FA1"/>
    <w:rsid w:val="001A2492"/>
    <w:rsid w:val="001B14BF"/>
    <w:rsid w:val="001B2196"/>
    <w:rsid w:val="001B679D"/>
    <w:rsid w:val="001C2558"/>
    <w:rsid w:val="001C6D65"/>
    <w:rsid w:val="001D0FAF"/>
    <w:rsid w:val="001D4E4F"/>
    <w:rsid w:val="001F08B6"/>
    <w:rsid w:val="001F55A2"/>
    <w:rsid w:val="002243E8"/>
    <w:rsid w:val="0023234F"/>
    <w:rsid w:val="00236060"/>
    <w:rsid w:val="00236E2B"/>
    <w:rsid w:val="002421A8"/>
    <w:rsid w:val="00244F8F"/>
    <w:rsid w:val="002523C1"/>
    <w:rsid w:val="00256E3A"/>
    <w:rsid w:val="00260B7C"/>
    <w:rsid w:val="002632BA"/>
    <w:rsid w:val="00263B28"/>
    <w:rsid w:val="00264BDD"/>
    <w:rsid w:val="00265795"/>
    <w:rsid w:val="00266B75"/>
    <w:rsid w:val="0027765C"/>
    <w:rsid w:val="0028281F"/>
    <w:rsid w:val="00284417"/>
    <w:rsid w:val="002941D2"/>
    <w:rsid w:val="00295FD8"/>
    <w:rsid w:val="0029676A"/>
    <w:rsid w:val="002A2BF9"/>
    <w:rsid w:val="002A3EEF"/>
    <w:rsid w:val="002B1BCA"/>
    <w:rsid w:val="002B5ADD"/>
    <w:rsid w:val="002D1B5A"/>
    <w:rsid w:val="002D1FB6"/>
    <w:rsid w:val="002E13E2"/>
    <w:rsid w:val="002E21FA"/>
    <w:rsid w:val="002E4527"/>
    <w:rsid w:val="002F74A3"/>
    <w:rsid w:val="00304C83"/>
    <w:rsid w:val="00305453"/>
    <w:rsid w:val="00311CEF"/>
    <w:rsid w:val="00312D3B"/>
    <w:rsid w:val="003149B5"/>
    <w:rsid w:val="00315CF8"/>
    <w:rsid w:val="003169AA"/>
    <w:rsid w:val="003216F1"/>
    <w:rsid w:val="00322C31"/>
    <w:rsid w:val="003250A9"/>
    <w:rsid w:val="00325CF3"/>
    <w:rsid w:val="0033179B"/>
    <w:rsid w:val="00332F34"/>
    <w:rsid w:val="0033375B"/>
    <w:rsid w:val="0033552F"/>
    <w:rsid w:val="00341881"/>
    <w:rsid w:val="0034331D"/>
    <w:rsid w:val="003447E6"/>
    <w:rsid w:val="00345F76"/>
    <w:rsid w:val="003514A6"/>
    <w:rsid w:val="00354E80"/>
    <w:rsid w:val="00357F6D"/>
    <w:rsid w:val="00361754"/>
    <w:rsid w:val="003636AA"/>
    <w:rsid w:val="00364FDF"/>
    <w:rsid w:val="003702ED"/>
    <w:rsid w:val="00374360"/>
    <w:rsid w:val="003775C3"/>
    <w:rsid w:val="003776E1"/>
    <w:rsid w:val="00377719"/>
    <w:rsid w:val="00377A13"/>
    <w:rsid w:val="003803C5"/>
    <w:rsid w:val="00387E71"/>
    <w:rsid w:val="003933C7"/>
    <w:rsid w:val="003935E9"/>
    <w:rsid w:val="0039543C"/>
    <w:rsid w:val="003B0A21"/>
    <w:rsid w:val="003B2C5B"/>
    <w:rsid w:val="003C067A"/>
    <w:rsid w:val="003C3081"/>
    <w:rsid w:val="003C524C"/>
    <w:rsid w:val="003D49B4"/>
    <w:rsid w:val="003E7EAF"/>
    <w:rsid w:val="003F0EAE"/>
    <w:rsid w:val="003F4DC2"/>
    <w:rsid w:val="00403023"/>
    <w:rsid w:val="004039C9"/>
    <w:rsid w:val="00405595"/>
    <w:rsid w:val="00416570"/>
    <w:rsid w:val="00416DEA"/>
    <w:rsid w:val="00422383"/>
    <w:rsid w:val="00427001"/>
    <w:rsid w:val="00427236"/>
    <w:rsid w:val="00427FCC"/>
    <w:rsid w:val="00430B49"/>
    <w:rsid w:val="0043147A"/>
    <w:rsid w:val="00434BC4"/>
    <w:rsid w:val="00435906"/>
    <w:rsid w:val="00435B4A"/>
    <w:rsid w:val="00441A43"/>
    <w:rsid w:val="00441BF6"/>
    <w:rsid w:val="00445AB3"/>
    <w:rsid w:val="00461E1E"/>
    <w:rsid w:val="00463204"/>
    <w:rsid w:val="004655CB"/>
    <w:rsid w:val="0046671C"/>
    <w:rsid w:val="00477604"/>
    <w:rsid w:val="00485E2E"/>
    <w:rsid w:val="004B3FBF"/>
    <w:rsid w:val="004C19C7"/>
    <w:rsid w:val="004C22C3"/>
    <w:rsid w:val="004C4664"/>
    <w:rsid w:val="004C5BCC"/>
    <w:rsid w:val="004D16E3"/>
    <w:rsid w:val="004D5ADA"/>
    <w:rsid w:val="004D7048"/>
    <w:rsid w:val="004F2757"/>
    <w:rsid w:val="004F3B43"/>
    <w:rsid w:val="004F6FDA"/>
    <w:rsid w:val="0050133A"/>
    <w:rsid w:val="005018E5"/>
    <w:rsid w:val="00502CDA"/>
    <w:rsid w:val="005039BB"/>
    <w:rsid w:val="00504262"/>
    <w:rsid w:val="00506DEA"/>
    <w:rsid w:val="00507886"/>
    <w:rsid w:val="00511AB7"/>
    <w:rsid w:val="00522AFE"/>
    <w:rsid w:val="005253A3"/>
    <w:rsid w:val="00531E34"/>
    <w:rsid w:val="00541188"/>
    <w:rsid w:val="00542854"/>
    <w:rsid w:val="0054434C"/>
    <w:rsid w:val="0054608A"/>
    <w:rsid w:val="005508BD"/>
    <w:rsid w:val="00553461"/>
    <w:rsid w:val="00553CE6"/>
    <w:rsid w:val="0055463D"/>
    <w:rsid w:val="00554EB4"/>
    <w:rsid w:val="00565A65"/>
    <w:rsid w:val="00570CB0"/>
    <w:rsid w:val="00584DC5"/>
    <w:rsid w:val="00586DBA"/>
    <w:rsid w:val="005A47BE"/>
    <w:rsid w:val="005B2CF5"/>
    <w:rsid w:val="005C244E"/>
    <w:rsid w:val="005D3FD9"/>
    <w:rsid w:val="005D743E"/>
    <w:rsid w:val="005E31E5"/>
    <w:rsid w:val="005E550B"/>
    <w:rsid w:val="005E75C8"/>
    <w:rsid w:val="005F2EC6"/>
    <w:rsid w:val="005F4D4D"/>
    <w:rsid w:val="00602FBA"/>
    <w:rsid w:val="006059ED"/>
    <w:rsid w:val="00611F01"/>
    <w:rsid w:val="00613622"/>
    <w:rsid w:val="00616A0F"/>
    <w:rsid w:val="006176AA"/>
    <w:rsid w:val="0063100B"/>
    <w:rsid w:val="006343F0"/>
    <w:rsid w:val="00645AC8"/>
    <w:rsid w:val="006474C4"/>
    <w:rsid w:val="00655FA9"/>
    <w:rsid w:val="00657B09"/>
    <w:rsid w:val="00662F43"/>
    <w:rsid w:val="006656BA"/>
    <w:rsid w:val="00667C85"/>
    <w:rsid w:val="00672AF3"/>
    <w:rsid w:val="00673A49"/>
    <w:rsid w:val="00674B20"/>
    <w:rsid w:val="00680EFB"/>
    <w:rsid w:val="00696D00"/>
    <w:rsid w:val="006974BB"/>
    <w:rsid w:val="006A3E08"/>
    <w:rsid w:val="006A63D4"/>
    <w:rsid w:val="006B1175"/>
    <w:rsid w:val="006B4A2E"/>
    <w:rsid w:val="006B6CAB"/>
    <w:rsid w:val="006C0DD8"/>
    <w:rsid w:val="006C11C2"/>
    <w:rsid w:val="006D536A"/>
    <w:rsid w:val="006D671A"/>
    <w:rsid w:val="006E1B07"/>
    <w:rsid w:val="006E2E2E"/>
    <w:rsid w:val="006E4D6F"/>
    <w:rsid w:val="006F7ED2"/>
    <w:rsid w:val="00703EC1"/>
    <w:rsid w:val="00715F9D"/>
    <w:rsid w:val="007169B1"/>
    <w:rsid w:val="007348A5"/>
    <w:rsid w:val="00735064"/>
    <w:rsid w:val="007419C0"/>
    <w:rsid w:val="00747520"/>
    <w:rsid w:val="0075196D"/>
    <w:rsid w:val="0076564D"/>
    <w:rsid w:val="00774371"/>
    <w:rsid w:val="007778BD"/>
    <w:rsid w:val="00786032"/>
    <w:rsid w:val="00786DA0"/>
    <w:rsid w:val="00792AB2"/>
    <w:rsid w:val="007962CA"/>
    <w:rsid w:val="007A513F"/>
    <w:rsid w:val="007A5AA6"/>
    <w:rsid w:val="007A7237"/>
    <w:rsid w:val="007B2806"/>
    <w:rsid w:val="007B4105"/>
    <w:rsid w:val="007B7FE0"/>
    <w:rsid w:val="007C3170"/>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0F5B"/>
    <w:rsid w:val="00846351"/>
    <w:rsid w:val="0084693F"/>
    <w:rsid w:val="00847E7D"/>
    <w:rsid w:val="00851BA3"/>
    <w:rsid w:val="00851D0C"/>
    <w:rsid w:val="00856800"/>
    <w:rsid w:val="008833DC"/>
    <w:rsid w:val="00885EA3"/>
    <w:rsid w:val="00892AA4"/>
    <w:rsid w:val="00894B21"/>
    <w:rsid w:val="00895CB6"/>
    <w:rsid w:val="008A06A2"/>
    <w:rsid w:val="008A1FE0"/>
    <w:rsid w:val="008A2078"/>
    <w:rsid w:val="008A6811"/>
    <w:rsid w:val="008A7AE7"/>
    <w:rsid w:val="008C0420"/>
    <w:rsid w:val="008C2AEE"/>
    <w:rsid w:val="008C4BCC"/>
    <w:rsid w:val="008D07F2"/>
    <w:rsid w:val="008D278C"/>
    <w:rsid w:val="008D4285"/>
    <w:rsid w:val="008D4F84"/>
    <w:rsid w:val="008D78E9"/>
    <w:rsid w:val="008E1FAB"/>
    <w:rsid w:val="008E2100"/>
    <w:rsid w:val="008F0B67"/>
    <w:rsid w:val="008F46C1"/>
    <w:rsid w:val="008F542B"/>
    <w:rsid w:val="008F77C0"/>
    <w:rsid w:val="00906691"/>
    <w:rsid w:val="009110D0"/>
    <w:rsid w:val="00913AC5"/>
    <w:rsid w:val="00915940"/>
    <w:rsid w:val="00916A50"/>
    <w:rsid w:val="009222F0"/>
    <w:rsid w:val="009225DA"/>
    <w:rsid w:val="00931DDB"/>
    <w:rsid w:val="0093480F"/>
    <w:rsid w:val="00946240"/>
    <w:rsid w:val="0094765A"/>
    <w:rsid w:val="00953C63"/>
    <w:rsid w:val="00955968"/>
    <w:rsid w:val="00957338"/>
    <w:rsid w:val="0095747D"/>
    <w:rsid w:val="009578B7"/>
    <w:rsid w:val="00962E1E"/>
    <w:rsid w:val="009646B1"/>
    <w:rsid w:val="0096696B"/>
    <w:rsid w:val="00972E6C"/>
    <w:rsid w:val="00973993"/>
    <w:rsid w:val="00973E1A"/>
    <w:rsid w:val="00977A67"/>
    <w:rsid w:val="009806ED"/>
    <w:rsid w:val="009836C5"/>
    <w:rsid w:val="00986AC0"/>
    <w:rsid w:val="009920A7"/>
    <w:rsid w:val="00995581"/>
    <w:rsid w:val="00996023"/>
    <w:rsid w:val="009A4179"/>
    <w:rsid w:val="009B01A7"/>
    <w:rsid w:val="009B3591"/>
    <w:rsid w:val="009B4711"/>
    <w:rsid w:val="009C3C54"/>
    <w:rsid w:val="009D09AC"/>
    <w:rsid w:val="009D107A"/>
    <w:rsid w:val="009E5739"/>
    <w:rsid w:val="009E695C"/>
    <w:rsid w:val="009F5F8A"/>
    <w:rsid w:val="009F7578"/>
    <w:rsid w:val="00A07487"/>
    <w:rsid w:val="00A10E73"/>
    <w:rsid w:val="00A10F0C"/>
    <w:rsid w:val="00A11AF5"/>
    <w:rsid w:val="00A1225E"/>
    <w:rsid w:val="00A170C4"/>
    <w:rsid w:val="00A21A6D"/>
    <w:rsid w:val="00A43686"/>
    <w:rsid w:val="00A45A3D"/>
    <w:rsid w:val="00A47596"/>
    <w:rsid w:val="00A54A8E"/>
    <w:rsid w:val="00A55C63"/>
    <w:rsid w:val="00A573ED"/>
    <w:rsid w:val="00A71EAE"/>
    <w:rsid w:val="00A73C16"/>
    <w:rsid w:val="00A7746C"/>
    <w:rsid w:val="00A851D3"/>
    <w:rsid w:val="00A85A29"/>
    <w:rsid w:val="00A866EC"/>
    <w:rsid w:val="00A90FC8"/>
    <w:rsid w:val="00A9125F"/>
    <w:rsid w:val="00A97778"/>
    <w:rsid w:val="00AA345D"/>
    <w:rsid w:val="00AB060D"/>
    <w:rsid w:val="00AB391B"/>
    <w:rsid w:val="00AB762B"/>
    <w:rsid w:val="00AC7610"/>
    <w:rsid w:val="00AC7F85"/>
    <w:rsid w:val="00AD00A0"/>
    <w:rsid w:val="00AD1193"/>
    <w:rsid w:val="00AD2A9F"/>
    <w:rsid w:val="00AD52DF"/>
    <w:rsid w:val="00AE59CD"/>
    <w:rsid w:val="00AE68AA"/>
    <w:rsid w:val="00AF0096"/>
    <w:rsid w:val="00AF0671"/>
    <w:rsid w:val="00AF3261"/>
    <w:rsid w:val="00AF54E8"/>
    <w:rsid w:val="00AF73FF"/>
    <w:rsid w:val="00B01B7A"/>
    <w:rsid w:val="00B02490"/>
    <w:rsid w:val="00B04D7C"/>
    <w:rsid w:val="00B057F1"/>
    <w:rsid w:val="00B066E6"/>
    <w:rsid w:val="00B10087"/>
    <w:rsid w:val="00B107B7"/>
    <w:rsid w:val="00B121C6"/>
    <w:rsid w:val="00B12629"/>
    <w:rsid w:val="00B14840"/>
    <w:rsid w:val="00B21596"/>
    <w:rsid w:val="00B254DB"/>
    <w:rsid w:val="00B3623D"/>
    <w:rsid w:val="00B416A7"/>
    <w:rsid w:val="00B41A8F"/>
    <w:rsid w:val="00B4209E"/>
    <w:rsid w:val="00B46ABA"/>
    <w:rsid w:val="00B46E7C"/>
    <w:rsid w:val="00B51476"/>
    <w:rsid w:val="00B5377C"/>
    <w:rsid w:val="00B5540C"/>
    <w:rsid w:val="00B5587F"/>
    <w:rsid w:val="00B60742"/>
    <w:rsid w:val="00B62889"/>
    <w:rsid w:val="00B63D45"/>
    <w:rsid w:val="00B648F3"/>
    <w:rsid w:val="00B6616C"/>
    <w:rsid w:val="00B7682F"/>
    <w:rsid w:val="00B77120"/>
    <w:rsid w:val="00B82CB7"/>
    <w:rsid w:val="00B928DA"/>
    <w:rsid w:val="00BA25D1"/>
    <w:rsid w:val="00BA695F"/>
    <w:rsid w:val="00BB38B3"/>
    <w:rsid w:val="00BB493B"/>
    <w:rsid w:val="00BB679F"/>
    <w:rsid w:val="00BB6A0E"/>
    <w:rsid w:val="00BC1CC3"/>
    <w:rsid w:val="00BC558C"/>
    <w:rsid w:val="00BC6489"/>
    <w:rsid w:val="00BE5377"/>
    <w:rsid w:val="00BE6512"/>
    <w:rsid w:val="00BE66BB"/>
    <w:rsid w:val="00BE6763"/>
    <w:rsid w:val="00BF20A3"/>
    <w:rsid w:val="00BF237B"/>
    <w:rsid w:val="00BF39E0"/>
    <w:rsid w:val="00BF4A73"/>
    <w:rsid w:val="00BF523C"/>
    <w:rsid w:val="00C059A7"/>
    <w:rsid w:val="00C117A9"/>
    <w:rsid w:val="00C12FEB"/>
    <w:rsid w:val="00C1399B"/>
    <w:rsid w:val="00C16D2E"/>
    <w:rsid w:val="00C20F47"/>
    <w:rsid w:val="00C308BC"/>
    <w:rsid w:val="00C35CE4"/>
    <w:rsid w:val="00C36B91"/>
    <w:rsid w:val="00C3757E"/>
    <w:rsid w:val="00C40E87"/>
    <w:rsid w:val="00C43851"/>
    <w:rsid w:val="00C448E1"/>
    <w:rsid w:val="00C73006"/>
    <w:rsid w:val="00C80635"/>
    <w:rsid w:val="00C81A8D"/>
    <w:rsid w:val="00C835AD"/>
    <w:rsid w:val="00C9021F"/>
    <w:rsid w:val="00C91A99"/>
    <w:rsid w:val="00CA1657"/>
    <w:rsid w:val="00CA27FF"/>
    <w:rsid w:val="00CA2931"/>
    <w:rsid w:val="00CB70D9"/>
    <w:rsid w:val="00CB7A5A"/>
    <w:rsid w:val="00CC064F"/>
    <w:rsid w:val="00CC0D3F"/>
    <w:rsid w:val="00CC69DA"/>
    <w:rsid w:val="00CD3036"/>
    <w:rsid w:val="00CD409A"/>
    <w:rsid w:val="00CD4FC3"/>
    <w:rsid w:val="00CD6843"/>
    <w:rsid w:val="00CE438E"/>
    <w:rsid w:val="00CE516A"/>
    <w:rsid w:val="00CE522D"/>
    <w:rsid w:val="00CE66D2"/>
    <w:rsid w:val="00CF4063"/>
    <w:rsid w:val="00D12D1B"/>
    <w:rsid w:val="00D146C2"/>
    <w:rsid w:val="00D17732"/>
    <w:rsid w:val="00D22494"/>
    <w:rsid w:val="00D23902"/>
    <w:rsid w:val="00D24A70"/>
    <w:rsid w:val="00D24E00"/>
    <w:rsid w:val="00D25651"/>
    <w:rsid w:val="00D26DF0"/>
    <w:rsid w:val="00D30934"/>
    <w:rsid w:val="00D321CE"/>
    <w:rsid w:val="00D32303"/>
    <w:rsid w:val="00D341FB"/>
    <w:rsid w:val="00D41CDF"/>
    <w:rsid w:val="00D447D4"/>
    <w:rsid w:val="00D47110"/>
    <w:rsid w:val="00D500BB"/>
    <w:rsid w:val="00D53D1E"/>
    <w:rsid w:val="00D55543"/>
    <w:rsid w:val="00D55CF3"/>
    <w:rsid w:val="00D56DBD"/>
    <w:rsid w:val="00D62A8A"/>
    <w:rsid w:val="00D63010"/>
    <w:rsid w:val="00D64EE2"/>
    <w:rsid w:val="00D65548"/>
    <w:rsid w:val="00D67A56"/>
    <w:rsid w:val="00D76FFA"/>
    <w:rsid w:val="00D7787F"/>
    <w:rsid w:val="00D823E2"/>
    <w:rsid w:val="00D85807"/>
    <w:rsid w:val="00D961BA"/>
    <w:rsid w:val="00DA6E19"/>
    <w:rsid w:val="00DB12C9"/>
    <w:rsid w:val="00DB7D8F"/>
    <w:rsid w:val="00DC0F14"/>
    <w:rsid w:val="00DC4406"/>
    <w:rsid w:val="00DE2902"/>
    <w:rsid w:val="00DE358E"/>
    <w:rsid w:val="00DF0BB7"/>
    <w:rsid w:val="00DF3C3B"/>
    <w:rsid w:val="00E00C46"/>
    <w:rsid w:val="00E00CC0"/>
    <w:rsid w:val="00E0727A"/>
    <w:rsid w:val="00E132E9"/>
    <w:rsid w:val="00E15659"/>
    <w:rsid w:val="00E208AB"/>
    <w:rsid w:val="00E225AB"/>
    <w:rsid w:val="00E301AF"/>
    <w:rsid w:val="00E34138"/>
    <w:rsid w:val="00E368C0"/>
    <w:rsid w:val="00E378E3"/>
    <w:rsid w:val="00E509A5"/>
    <w:rsid w:val="00E54E5E"/>
    <w:rsid w:val="00E65115"/>
    <w:rsid w:val="00E66BEF"/>
    <w:rsid w:val="00E71E2E"/>
    <w:rsid w:val="00E725A1"/>
    <w:rsid w:val="00E841AD"/>
    <w:rsid w:val="00E9316F"/>
    <w:rsid w:val="00EA6987"/>
    <w:rsid w:val="00EA6B0A"/>
    <w:rsid w:val="00EA74CC"/>
    <w:rsid w:val="00EB27B1"/>
    <w:rsid w:val="00EC4E82"/>
    <w:rsid w:val="00ED1D72"/>
    <w:rsid w:val="00EE2BA4"/>
    <w:rsid w:val="00EE40B3"/>
    <w:rsid w:val="00EF60DB"/>
    <w:rsid w:val="00F03053"/>
    <w:rsid w:val="00F06D91"/>
    <w:rsid w:val="00F130B9"/>
    <w:rsid w:val="00F22244"/>
    <w:rsid w:val="00F230E8"/>
    <w:rsid w:val="00F25456"/>
    <w:rsid w:val="00F26218"/>
    <w:rsid w:val="00F331B4"/>
    <w:rsid w:val="00F34420"/>
    <w:rsid w:val="00F34483"/>
    <w:rsid w:val="00F34F39"/>
    <w:rsid w:val="00F54836"/>
    <w:rsid w:val="00F57001"/>
    <w:rsid w:val="00F578E8"/>
    <w:rsid w:val="00F57900"/>
    <w:rsid w:val="00F63FF8"/>
    <w:rsid w:val="00F80E8A"/>
    <w:rsid w:val="00F848DE"/>
    <w:rsid w:val="00F9461E"/>
    <w:rsid w:val="00F95022"/>
    <w:rsid w:val="00F97B49"/>
    <w:rsid w:val="00FA2346"/>
    <w:rsid w:val="00FA6463"/>
    <w:rsid w:val="00FB2E92"/>
    <w:rsid w:val="00FB5893"/>
    <w:rsid w:val="00FC1753"/>
    <w:rsid w:val="00FC3699"/>
    <w:rsid w:val="00FC3A3B"/>
    <w:rsid w:val="00FC6A04"/>
    <w:rsid w:val="00FD0317"/>
    <w:rsid w:val="00FD049B"/>
    <w:rsid w:val="00FD2972"/>
    <w:rsid w:val="00FE1464"/>
    <w:rsid w:val="00FE7E98"/>
    <w:rsid w:val="00FF01D6"/>
    <w:rsid w:val="01B108C2"/>
    <w:rsid w:val="12B65143"/>
    <w:rsid w:val="143F39BC"/>
    <w:rsid w:val="145E4248"/>
    <w:rsid w:val="1E503AA7"/>
    <w:rsid w:val="205865B7"/>
    <w:rsid w:val="20EE7A89"/>
    <w:rsid w:val="2CFD28B2"/>
    <w:rsid w:val="33616E54"/>
    <w:rsid w:val="36452E7F"/>
    <w:rsid w:val="3F4E18B0"/>
    <w:rsid w:val="41CF2062"/>
    <w:rsid w:val="553D7E00"/>
    <w:rsid w:val="5A345DCD"/>
    <w:rsid w:val="5C0967D9"/>
    <w:rsid w:val="68687C0D"/>
    <w:rsid w:val="6A960688"/>
    <w:rsid w:val="70050BCB"/>
    <w:rsid w:val="70DE48B9"/>
    <w:rsid w:val="7E8D1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0CDEEAC-09D8-4C6C-BDD2-09AD2425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Cite"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cs="Times New Roman"/>
      <w:kern w:val="2"/>
      <w:sz w:val="21"/>
      <w:szCs w:val="24"/>
    </w:rPr>
  </w:style>
  <w:style w:type="paragraph" w:styleId="1">
    <w:name w:val="heading 1"/>
    <w:basedOn w:val="a"/>
    <w:next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link w:val="Char"/>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basedOn w:val="a0"/>
    <w:qFormat/>
    <w:rPr>
      <w:color w:val="954F72" w:themeColor="followedHyperlink"/>
      <w:u w:val="single"/>
    </w:rPr>
  </w:style>
  <w:style w:type="character" w:styleId="aa">
    <w:name w:val="Emphasis"/>
    <w:uiPriority w:val="20"/>
    <w:qFormat/>
    <w:rPr>
      <w:i/>
      <w:iCs/>
    </w:rPr>
  </w:style>
  <w:style w:type="character" w:styleId="ab">
    <w:name w:val="Hyperlink"/>
    <w:qFormat/>
    <w:rPr>
      <w:color w:val="0000FF"/>
      <w:u w:val="single"/>
    </w:rPr>
  </w:style>
  <w:style w:type="character" w:styleId="HTML">
    <w:name w:val="HTML Cite"/>
    <w:basedOn w:val="a0"/>
    <w:uiPriority w:val="99"/>
    <w:unhideWhenUsed/>
    <w:qFormat/>
    <w:rPr>
      <w:i/>
      <w:iCs/>
    </w:rPr>
  </w:style>
  <w:style w:type="character" w:customStyle="1" w:styleId="10">
    <w:name w:val="已访问的超链接1"/>
    <w:qFormat/>
    <w:rPr>
      <w:color w:val="800080"/>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 w:type="character" w:customStyle="1" w:styleId="Char">
    <w:name w:val="页脚 Char"/>
    <w:link w:val="a5"/>
    <w:uiPriority w:val="99"/>
    <w:qFormat/>
    <w:rPr>
      <w:kern w:val="2"/>
      <w:sz w:val="18"/>
      <w:szCs w:val="18"/>
    </w:rPr>
  </w:style>
  <w:style w:type="character" w:customStyle="1" w:styleId="spelle">
    <w:name w:val="spelle"/>
    <w:basedOn w:val="a0"/>
    <w:qFormat/>
  </w:style>
  <w:style w:type="paragraph" w:customStyle="1" w:styleId="elementtoproof">
    <w:name w:val="elementtoproof"/>
    <w:basedOn w:val="a"/>
    <w:qFormat/>
    <w:pPr>
      <w:widowControl/>
      <w:spacing w:before="100" w:beforeAutospacing="1" w:after="100" w:afterAutospacing="1"/>
      <w:jc w:val="left"/>
    </w:pPr>
    <w:rPr>
      <w:rFonts w:ascii="宋体" w:hAnsi="宋体" w:cs="宋体"/>
      <w:kern w:val="0"/>
      <w:sz w:val="24"/>
    </w:rPr>
  </w:style>
  <w:style w:type="paragraph" w:styleId="ac">
    <w:name w:val="No Spacing"/>
    <w:uiPriority w:val="1"/>
    <w:qFormat/>
    <w:pPr>
      <w:widowControl w:val="0"/>
      <w:jc w:val="both"/>
    </w:pPr>
    <w:rPr>
      <w:rFonts w:ascii="Times New Roman"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cho@nurnberg.com.c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cho@nurnberg.com.c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te.douban.com/1105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864E3-A6D8-4B21-B1F1-B794AF5BE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234</Words>
  <Characters>1334</Characters>
  <Application>Microsoft Office Word</Application>
  <DocSecurity>0</DocSecurity>
  <Lines>11</Lines>
  <Paragraphs>3</Paragraphs>
  <ScaleCrop>false</ScaleCrop>
  <Company>2ndSpAcE</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6</cp:revision>
  <cp:lastPrinted>2005-06-10T06:33:00Z</cp:lastPrinted>
  <dcterms:created xsi:type="dcterms:W3CDTF">2022-09-26T02:28:00Z</dcterms:created>
  <dcterms:modified xsi:type="dcterms:W3CDTF">2023-01-31T08:25:00Z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298583F94EEB45099C40CC40B4F64138</vt:lpwstr>
  </property>
</Properties>
</file>