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DD" w:rsidRDefault="00AD068C">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E35CDD" w:rsidRDefault="00E35CDD">
      <w:pPr>
        <w:tabs>
          <w:tab w:val="left" w:pos="341"/>
          <w:tab w:val="left" w:pos="5235"/>
        </w:tabs>
        <w:autoSpaceDE w:val="0"/>
        <w:autoSpaceDN w:val="0"/>
        <w:adjustRightInd w:val="0"/>
        <w:jc w:val="left"/>
        <w:rPr>
          <w:b/>
          <w:bCs/>
          <w:szCs w:val="21"/>
        </w:rPr>
      </w:pPr>
    </w:p>
    <w:p w:rsidR="00E35CDD" w:rsidRDefault="00E35CDD">
      <w:pPr>
        <w:tabs>
          <w:tab w:val="left" w:pos="341"/>
          <w:tab w:val="left" w:pos="5235"/>
        </w:tabs>
        <w:autoSpaceDE w:val="0"/>
        <w:autoSpaceDN w:val="0"/>
        <w:adjustRightInd w:val="0"/>
        <w:jc w:val="left"/>
        <w:rPr>
          <w:b/>
          <w:bCs/>
          <w:szCs w:val="21"/>
        </w:rPr>
      </w:pPr>
      <w:bookmarkStart w:id="2" w:name="OLE_LINK1"/>
      <w:bookmarkStart w:id="3" w:name="OLE_LINK4"/>
    </w:p>
    <w:p w:rsidR="00E35CDD" w:rsidRDefault="00AD068C">
      <w:pPr>
        <w:tabs>
          <w:tab w:val="left" w:pos="341"/>
          <w:tab w:val="left" w:pos="5235"/>
        </w:tabs>
        <w:autoSpaceDE w:val="0"/>
        <w:autoSpaceDN w:val="0"/>
        <w:adjustRightInd w:val="0"/>
        <w:jc w:val="left"/>
        <w:rPr>
          <w:b/>
          <w:bCs/>
          <w:kern w:val="0"/>
          <w:szCs w:val="21"/>
          <w:lang w:val="en-GB"/>
        </w:rPr>
      </w:pPr>
      <w:r>
        <w:rPr>
          <w:b/>
          <w:bCs/>
          <w:szCs w:val="21"/>
        </w:rPr>
        <w:t>中文书名</w:t>
      </w:r>
      <w:r>
        <w:rPr>
          <w:rFonts w:hint="eastAsia"/>
          <w:b/>
          <w:bCs/>
          <w:szCs w:val="21"/>
        </w:rPr>
        <w:t>：</w:t>
      </w:r>
      <w:r w:rsidR="00A962BA">
        <w:rPr>
          <w:rFonts w:hint="eastAsia"/>
          <w:b/>
          <w:bCs/>
          <w:szCs w:val="21"/>
        </w:rPr>
        <w:t>《景观大师罗伯特·布雷·马克思与</w:t>
      </w:r>
      <w:r>
        <w:rPr>
          <w:rFonts w:hint="eastAsia"/>
          <w:b/>
          <w:bCs/>
          <w:szCs w:val="21"/>
        </w:rPr>
        <w:t>独裁统治下的公共景观》</w:t>
      </w:r>
    </w:p>
    <w:p w:rsidR="00E35CDD" w:rsidRDefault="00A962BA">
      <w:pPr>
        <w:tabs>
          <w:tab w:val="left" w:pos="341"/>
          <w:tab w:val="left" w:pos="5235"/>
        </w:tabs>
        <w:jc w:val="left"/>
        <w:rPr>
          <w:b/>
          <w:bCs/>
          <w:szCs w:val="21"/>
        </w:rPr>
      </w:pPr>
      <w:bookmarkStart w:id="4" w:name="_GoBack"/>
      <w:r>
        <w:rPr>
          <w:noProof/>
        </w:rPr>
        <w:drawing>
          <wp:anchor distT="0" distB="0" distL="114300" distR="114300" simplePos="0" relativeHeight="251657216" behindDoc="0" locked="0" layoutInCell="1" allowOverlap="1">
            <wp:simplePos x="0" y="0"/>
            <wp:positionH relativeFrom="column">
              <wp:posOffset>3830320</wp:posOffset>
            </wp:positionH>
            <wp:positionV relativeFrom="paragraph">
              <wp:posOffset>1905</wp:posOffset>
            </wp:positionV>
            <wp:extent cx="1375410" cy="1938020"/>
            <wp:effectExtent l="0" t="0" r="0" b="5080"/>
            <wp:wrapSquare wrapText="bothSides"/>
            <wp:docPr id="3" name="图片 2" descr="C:\Users\86136\Desktop\模板文件\封面图片\41+kOoo4nRL._SX352_BO1,204,203,200_.jpg41+kOoo4nRL._SX352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86136\Desktop\模板文件\封面图片\41+kOoo4nRL._SX352_BO1,204,203,200_.jpg41+kOoo4nRL._SX352_BO1,204,203,200_"/>
                    <pic:cNvPicPr>
                      <a:picLocks noChangeAspect="1"/>
                    </pic:cNvPicPr>
                  </pic:nvPicPr>
                  <pic:blipFill>
                    <a:blip r:embed="rId6"/>
                    <a:srcRect/>
                    <a:stretch>
                      <a:fillRect/>
                    </a:stretch>
                  </pic:blipFill>
                  <pic:spPr>
                    <a:xfrm>
                      <a:off x="0" y="0"/>
                      <a:ext cx="137541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00AD068C">
        <w:rPr>
          <w:b/>
          <w:bCs/>
          <w:szCs w:val="21"/>
        </w:rPr>
        <w:t>英文书名：</w:t>
      </w:r>
      <w:r w:rsidR="00AD068C">
        <w:rPr>
          <w:b/>
          <w:bCs/>
          <w:i/>
          <w:iCs/>
          <w:szCs w:val="21"/>
        </w:rPr>
        <w:t>Depositions: Roberto Burle Marx and Public Landscapes under Dictatorship</w:t>
      </w:r>
    </w:p>
    <w:p w:rsidR="00E35CDD" w:rsidRDefault="00AD068C">
      <w:pPr>
        <w:tabs>
          <w:tab w:val="left" w:pos="341"/>
          <w:tab w:val="left" w:pos="5235"/>
        </w:tabs>
        <w:rPr>
          <w:b/>
          <w:bCs/>
          <w:szCs w:val="21"/>
        </w:rPr>
      </w:pPr>
      <w:r>
        <w:rPr>
          <w:b/>
          <w:bCs/>
          <w:szCs w:val="21"/>
        </w:rPr>
        <w:t>作</w:t>
      </w:r>
      <w:r>
        <w:rPr>
          <w:b/>
          <w:bCs/>
          <w:szCs w:val="21"/>
        </w:rPr>
        <w:t xml:space="preserve">    </w:t>
      </w:r>
      <w:r>
        <w:rPr>
          <w:b/>
          <w:bCs/>
          <w:szCs w:val="21"/>
        </w:rPr>
        <w:t>者：</w:t>
      </w:r>
      <w:hyperlink r:id="rId7" w:history="1">
        <w:r>
          <w:rPr>
            <w:b/>
            <w:bCs/>
            <w:szCs w:val="21"/>
          </w:rPr>
          <w:t>Catherine Seavitt Nordenson</w:t>
        </w:r>
      </w:hyperlink>
    </w:p>
    <w:p w:rsidR="00E35CDD" w:rsidRDefault="00AD068C">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University of Texas Press</w:t>
      </w:r>
    </w:p>
    <w:p w:rsidR="00E35CDD" w:rsidRDefault="00AD068C">
      <w:pPr>
        <w:tabs>
          <w:tab w:val="left" w:pos="341"/>
          <w:tab w:val="left" w:pos="5235"/>
        </w:tabs>
        <w:rPr>
          <w:b/>
          <w:bCs/>
          <w:szCs w:val="21"/>
        </w:rPr>
      </w:pPr>
      <w:r>
        <w:rPr>
          <w:b/>
          <w:bCs/>
          <w:szCs w:val="21"/>
        </w:rPr>
        <w:t>代理公司：</w:t>
      </w:r>
      <w:r>
        <w:rPr>
          <w:b/>
          <w:bCs/>
          <w:szCs w:val="21"/>
        </w:rPr>
        <w:t>ANA</w:t>
      </w:r>
      <w:r>
        <w:rPr>
          <w:rFonts w:hint="eastAsia"/>
          <w:b/>
          <w:bCs/>
          <w:szCs w:val="21"/>
        </w:rPr>
        <w:t>/</w:t>
      </w:r>
      <w:r>
        <w:rPr>
          <w:b/>
          <w:bCs/>
          <w:szCs w:val="21"/>
        </w:rPr>
        <w:t>Leah</w:t>
      </w:r>
    </w:p>
    <w:p w:rsidR="00E35CDD" w:rsidRDefault="00AD068C">
      <w:pPr>
        <w:tabs>
          <w:tab w:val="left" w:pos="341"/>
          <w:tab w:val="left" w:pos="5235"/>
        </w:tabs>
        <w:rPr>
          <w:b/>
          <w:bCs/>
          <w:szCs w:val="21"/>
        </w:rPr>
      </w:pPr>
      <w:r>
        <w:rPr>
          <w:b/>
          <w:bCs/>
          <w:szCs w:val="21"/>
        </w:rPr>
        <w:t>出版时间：</w:t>
      </w:r>
      <w:r>
        <w:rPr>
          <w:b/>
          <w:bCs/>
          <w:szCs w:val="21"/>
        </w:rPr>
        <w:t>2018</w:t>
      </w:r>
      <w:r>
        <w:rPr>
          <w:b/>
          <w:bCs/>
          <w:szCs w:val="21"/>
        </w:rPr>
        <w:t>年</w:t>
      </w:r>
      <w:r>
        <w:rPr>
          <w:b/>
          <w:bCs/>
          <w:szCs w:val="21"/>
        </w:rPr>
        <w:t>4</w:t>
      </w:r>
      <w:r>
        <w:rPr>
          <w:b/>
          <w:bCs/>
          <w:szCs w:val="21"/>
        </w:rPr>
        <w:t>月</w:t>
      </w:r>
      <w:r>
        <w:rPr>
          <w:b/>
          <w:bCs/>
          <w:szCs w:val="21"/>
        </w:rPr>
        <w:t>25</w:t>
      </w:r>
      <w:r>
        <w:rPr>
          <w:b/>
          <w:bCs/>
          <w:szCs w:val="21"/>
        </w:rPr>
        <w:t>日</w:t>
      </w:r>
    </w:p>
    <w:p w:rsidR="00E35CDD" w:rsidRDefault="00AD068C">
      <w:pPr>
        <w:tabs>
          <w:tab w:val="left" w:pos="341"/>
          <w:tab w:val="left" w:pos="5235"/>
        </w:tabs>
        <w:rPr>
          <w:b/>
          <w:bCs/>
          <w:szCs w:val="21"/>
        </w:rPr>
      </w:pPr>
      <w:r>
        <w:rPr>
          <w:b/>
          <w:bCs/>
          <w:szCs w:val="21"/>
        </w:rPr>
        <w:t>代理地区：中国大陆、台湾</w:t>
      </w:r>
    </w:p>
    <w:p w:rsidR="00E35CDD" w:rsidRDefault="00AD068C">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336</w:t>
      </w:r>
      <w:r>
        <w:rPr>
          <w:b/>
          <w:bCs/>
          <w:szCs w:val="21"/>
        </w:rPr>
        <w:t>页</w:t>
      </w:r>
    </w:p>
    <w:p w:rsidR="00E35CDD" w:rsidRDefault="00AD068C">
      <w:pPr>
        <w:tabs>
          <w:tab w:val="left" w:pos="341"/>
          <w:tab w:val="left" w:pos="5235"/>
        </w:tabs>
        <w:rPr>
          <w:b/>
          <w:bCs/>
          <w:szCs w:val="21"/>
        </w:rPr>
      </w:pPr>
      <w:r>
        <w:rPr>
          <w:b/>
          <w:bCs/>
          <w:szCs w:val="21"/>
        </w:rPr>
        <w:t>审读资料：电子稿</w:t>
      </w:r>
      <w:r>
        <w:rPr>
          <w:b/>
          <w:bCs/>
          <w:szCs w:val="21"/>
        </w:rPr>
        <w:tab/>
      </w:r>
    </w:p>
    <w:p w:rsidR="00E35CDD" w:rsidRDefault="00AD068C">
      <w:pPr>
        <w:rPr>
          <w:bCs/>
          <w:color w:val="FF0000"/>
          <w:szCs w:val="21"/>
        </w:rPr>
      </w:pPr>
      <w:r>
        <w:rPr>
          <w:b/>
          <w:bCs/>
          <w:szCs w:val="21"/>
        </w:rPr>
        <w:t>类</w:t>
      </w:r>
      <w:r>
        <w:rPr>
          <w:b/>
          <w:bCs/>
          <w:szCs w:val="21"/>
        </w:rPr>
        <w:t xml:space="preserve">    </w:t>
      </w:r>
      <w:r>
        <w:rPr>
          <w:b/>
          <w:bCs/>
          <w:szCs w:val="21"/>
        </w:rPr>
        <w:t>型：</w:t>
      </w:r>
      <w:r w:rsidR="0028387F">
        <w:rPr>
          <w:rFonts w:hint="eastAsia"/>
          <w:b/>
          <w:bCs/>
          <w:szCs w:val="21"/>
        </w:rPr>
        <w:t>传记</w:t>
      </w:r>
      <w:r w:rsidR="0028387F">
        <w:rPr>
          <w:rFonts w:hint="eastAsia"/>
          <w:b/>
          <w:bCs/>
          <w:szCs w:val="21"/>
        </w:rPr>
        <w:t>/</w:t>
      </w:r>
      <w:r w:rsidR="0028387F">
        <w:rPr>
          <w:rFonts w:hint="eastAsia"/>
          <w:b/>
          <w:bCs/>
          <w:szCs w:val="21"/>
        </w:rPr>
        <w:t>回忆录</w:t>
      </w:r>
      <w:r w:rsidR="006D7553">
        <w:rPr>
          <w:rFonts w:hint="eastAsia"/>
          <w:b/>
          <w:bCs/>
          <w:szCs w:val="21"/>
        </w:rPr>
        <w:t>/</w:t>
      </w:r>
      <w:r w:rsidR="006D7553">
        <w:rPr>
          <w:rFonts w:hint="eastAsia"/>
          <w:b/>
          <w:bCs/>
          <w:szCs w:val="21"/>
        </w:rPr>
        <w:t>建筑与艺术设计</w:t>
      </w:r>
    </w:p>
    <w:p w:rsidR="00E35CDD" w:rsidRDefault="00AD068C">
      <w:pPr>
        <w:pStyle w:val="2"/>
        <w:spacing w:before="312" w:after="312"/>
        <w:rPr>
          <w:bCs/>
          <w:szCs w:val="21"/>
        </w:rPr>
      </w:pPr>
      <w:r>
        <w:rPr>
          <w:lang w:val="zh-CN"/>
        </w:rPr>
        <w:t>内容简介</w:t>
      </w:r>
      <w:r>
        <w:t>：</w:t>
      </w:r>
    </w:p>
    <w:p w:rsidR="00E35CDD" w:rsidRPr="00D90B28" w:rsidRDefault="00AD068C">
      <w:pPr>
        <w:autoSpaceDE w:val="0"/>
        <w:autoSpaceDN w:val="0"/>
        <w:adjustRightInd w:val="0"/>
        <w:rPr>
          <w:b/>
          <w:bCs/>
          <w:color w:val="ED7D31" w:themeColor="accent2"/>
          <w:kern w:val="0"/>
          <w:szCs w:val="21"/>
        </w:rPr>
      </w:pPr>
      <w:r w:rsidRPr="00D90B28">
        <w:rPr>
          <w:rFonts w:hint="eastAsia"/>
          <w:b/>
          <w:bCs/>
          <w:color w:val="ED7D31" w:themeColor="accent2"/>
          <w:kern w:val="0"/>
          <w:szCs w:val="21"/>
        </w:rPr>
        <w:t>2019</w:t>
      </w:r>
      <w:r w:rsidRPr="00D90B28">
        <w:rPr>
          <w:rFonts w:hint="eastAsia"/>
          <w:b/>
          <w:bCs/>
          <w:color w:val="ED7D31" w:themeColor="accent2"/>
          <w:kern w:val="0"/>
          <w:szCs w:val="21"/>
        </w:rPr>
        <w:t>年，景观研究基金会约翰·布林克霍夫·杰克逊图书奖获得者</w:t>
      </w:r>
      <w:r w:rsidR="00D90B28">
        <w:rPr>
          <w:rFonts w:hint="eastAsia"/>
          <w:b/>
          <w:bCs/>
          <w:color w:val="ED7D31" w:themeColor="accent2"/>
          <w:kern w:val="0"/>
          <w:szCs w:val="21"/>
        </w:rPr>
        <w:t>。</w:t>
      </w:r>
    </w:p>
    <w:p w:rsidR="00AD02E3" w:rsidRPr="00112869" w:rsidRDefault="00AD068C" w:rsidP="00AD02E3">
      <w:pPr>
        <w:autoSpaceDE w:val="0"/>
        <w:autoSpaceDN w:val="0"/>
        <w:adjustRightInd w:val="0"/>
        <w:rPr>
          <w:b/>
          <w:bCs/>
          <w:color w:val="ED7D31" w:themeColor="accent2"/>
          <w:kern w:val="0"/>
          <w:szCs w:val="21"/>
        </w:rPr>
      </w:pPr>
      <w:r w:rsidRPr="00D90B28">
        <w:rPr>
          <w:rFonts w:hint="eastAsia"/>
          <w:b/>
          <w:bCs/>
          <w:color w:val="ED7D31" w:themeColor="accent2"/>
          <w:kern w:val="0"/>
          <w:szCs w:val="21"/>
        </w:rPr>
        <w:t>2021</w:t>
      </w:r>
      <w:r w:rsidRPr="00D90B28">
        <w:rPr>
          <w:rFonts w:hint="eastAsia"/>
          <w:b/>
          <w:bCs/>
          <w:color w:val="ED7D31" w:themeColor="accent2"/>
          <w:kern w:val="0"/>
          <w:szCs w:val="21"/>
        </w:rPr>
        <w:t>年，《论布林克》图书奖得主</w:t>
      </w:r>
      <w:r w:rsidR="00D90B28">
        <w:rPr>
          <w:rFonts w:hint="eastAsia"/>
          <w:b/>
          <w:bCs/>
          <w:color w:val="ED7D31" w:themeColor="accent2"/>
          <w:kern w:val="0"/>
          <w:szCs w:val="21"/>
        </w:rPr>
        <w:t>。</w:t>
      </w:r>
    </w:p>
    <w:p w:rsidR="00AD02E3" w:rsidRDefault="00AD02E3" w:rsidP="00AD02E3">
      <w:pPr>
        <w:autoSpaceDE w:val="0"/>
        <w:autoSpaceDN w:val="0"/>
        <w:adjustRightInd w:val="0"/>
        <w:rPr>
          <w:b/>
          <w:bCs/>
          <w:kern w:val="0"/>
          <w:szCs w:val="21"/>
        </w:rPr>
      </w:pPr>
    </w:p>
    <w:p w:rsidR="00E35CDD" w:rsidRDefault="00AD02E3" w:rsidP="00AD02E3">
      <w:pPr>
        <w:autoSpaceDE w:val="0"/>
        <w:autoSpaceDN w:val="0"/>
        <w:adjustRightInd w:val="0"/>
        <w:ind w:firstLine="420"/>
        <w:rPr>
          <w:b/>
          <w:bCs/>
          <w:kern w:val="0"/>
          <w:szCs w:val="21"/>
        </w:rPr>
      </w:pPr>
      <w:r>
        <w:rPr>
          <w:rFonts w:hint="eastAsia"/>
          <w:b/>
          <w:bCs/>
          <w:kern w:val="0"/>
          <w:szCs w:val="21"/>
        </w:rPr>
        <w:t>这本书是巴西现代主义景观大师作品</w:t>
      </w:r>
      <w:r w:rsidR="00112869">
        <w:rPr>
          <w:rFonts w:hint="eastAsia"/>
          <w:b/>
          <w:bCs/>
          <w:kern w:val="0"/>
          <w:szCs w:val="21"/>
        </w:rPr>
        <w:t>的第一个英译本，主要向读者介绍</w:t>
      </w:r>
      <w:r w:rsidR="00AD068C">
        <w:rPr>
          <w:rFonts w:hint="eastAsia"/>
          <w:b/>
          <w:bCs/>
          <w:kern w:val="0"/>
          <w:szCs w:val="21"/>
        </w:rPr>
        <w:t>了一位杰出的巴西景观设计大师</w:t>
      </w:r>
      <w:r w:rsidR="00E80F78">
        <w:rPr>
          <w:rFonts w:hint="eastAsia"/>
          <w:b/>
          <w:bCs/>
          <w:kern w:val="0"/>
          <w:szCs w:val="21"/>
        </w:rPr>
        <w:t>——</w:t>
      </w:r>
      <w:r w:rsidR="00E80F78" w:rsidRPr="00E80F78">
        <w:rPr>
          <w:rFonts w:hint="eastAsia"/>
          <w:b/>
          <w:bCs/>
          <w:kern w:val="0"/>
          <w:szCs w:val="21"/>
        </w:rPr>
        <w:t>罗伯特·布雷·马克思</w:t>
      </w:r>
      <w:r w:rsidR="00AD068C">
        <w:rPr>
          <w:rFonts w:hint="eastAsia"/>
          <w:b/>
          <w:bCs/>
          <w:kern w:val="0"/>
          <w:szCs w:val="21"/>
        </w:rPr>
        <w:t>的环境主张，他曾为巴西的军事独裁政权</w:t>
      </w:r>
      <w:r w:rsidR="00112869">
        <w:rPr>
          <w:rFonts w:hint="eastAsia"/>
          <w:b/>
          <w:bCs/>
          <w:kern w:val="0"/>
          <w:szCs w:val="21"/>
        </w:rPr>
        <w:t>提供过建议，但也提出过</w:t>
      </w:r>
      <w:r w:rsidR="00AD068C">
        <w:rPr>
          <w:rFonts w:hint="eastAsia"/>
          <w:b/>
          <w:bCs/>
          <w:kern w:val="0"/>
          <w:szCs w:val="21"/>
        </w:rPr>
        <w:t>质疑。</w:t>
      </w:r>
    </w:p>
    <w:p w:rsidR="00E80F78" w:rsidRDefault="00E80F78">
      <w:pPr>
        <w:autoSpaceDE w:val="0"/>
        <w:autoSpaceDN w:val="0"/>
        <w:adjustRightInd w:val="0"/>
        <w:rPr>
          <w:kern w:val="0"/>
          <w:szCs w:val="21"/>
        </w:rPr>
      </w:pPr>
    </w:p>
    <w:p w:rsidR="00E35CDD" w:rsidRDefault="00E80F78" w:rsidP="00E80F78">
      <w:pPr>
        <w:autoSpaceDE w:val="0"/>
        <w:autoSpaceDN w:val="0"/>
        <w:adjustRightInd w:val="0"/>
        <w:ind w:firstLine="420"/>
        <w:rPr>
          <w:kern w:val="0"/>
          <w:szCs w:val="21"/>
        </w:rPr>
      </w:pPr>
      <w:r>
        <w:rPr>
          <w:rFonts w:hint="eastAsia"/>
          <w:b/>
          <w:bCs/>
          <w:szCs w:val="21"/>
        </w:rPr>
        <w:t>罗伯特·布雷·马克思</w:t>
      </w:r>
      <w:r w:rsidR="00AD068C">
        <w:rPr>
          <w:rFonts w:hint="eastAsia"/>
          <w:kern w:val="0"/>
          <w:szCs w:val="21"/>
        </w:rPr>
        <w:t>（</w:t>
      </w:r>
      <w:r w:rsidR="00AD068C">
        <w:rPr>
          <w:rFonts w:hint="eastAsia"/>
          <w:kern w:val="0"/>
          <w:szCs w:val="21"/>
        </w:rPr>
        <w:t>1909-1994</w:t>
      </w:r>
      <w:r w:rsidR="00AD068C">
        <w:rPr>
          <w:rFonts w:hint="eastAsia"/>
          <w:kern w:val="0"/>
          <w:szCs w:val="21"/>
        </w:rPr>
        <w:t>）作为杰出的现代主义景观大师之一而闻名于世。巴西许多著名的公共景观都出自于这位大师之手。从</w:t>
      </w:r>
      <w:r w:rsidR="00AD068C">
        <w:rPr>
          <w:rFonts w:hint="eastAsia"/>
          <w:kern w:val="0"/>
          <w:szCs w:val="21"/>
        </w:rPr>
        <w:t>20</w:t>
      </w:r>
      <w:r w:rsidR="00AD068C">
        <w:rPr>
          <w:rFonts w:hint="eastAsia"/>
          <w:kern w:val="0"/>
          <w:szCs w:val="21"/>
        </w:rPr>
        <w:t>世纪</w:t>
      </w:r>
      <w:r w:rsidR="00AD068C">
        <w:rPr>
          <w:rFonts w:hint="eastAsia"/>
          <w:kern w:val="0"/>
          <w:szCs w:val="21"/>
        </w:rPr>
        <w:t>30</w:t>
      </w:r>
      <w:r w:rsidR="00AD068C">
        <w:rPr>
          <w:rFonts w:hint="eastAsia"/>
          <w:kern w:val="0"/>
          <w:szCs w:val="21"/>
        </w:rPr>
        <w:t>年代巴西累西腓的小广场开始，到</w:t>
      </w:r>
      <w:r w:rsidR="00AD068C">
        <w:rPr>
          <w:rFonts w:hint="eastAsia"/>
          <w:kern w:val="0"/>
          <w:szCs w:val="21"/>
        </w:rPr>
        <w:t>60</w:t>
      </w:r>
      <w:r w:rsidR="00AD068C">
        <w:rPr>
          <w:rFonts w:hint="eastAsia"/>
          <w:kern w:val="0"/>
          <w:szCs w:val="21"/>
        </w:rPr>
        <w:t>年代初的大型公共公园，最为著名的还属里约热内卢的弗拉门戈公园。</w:t>
      </w:r>
      <w:r w:rsidR="003508B6">
        <w:rPr>
          <w:rFonts w:hint="eastAsia"/>
          <w:kern w:val="0"/>
          <w:szCs w:val="21"/>
        </w:rPr>
        <w:t>全书聚焦于布雷</w:t>
      </w:r>
      <w:r w:rsidR="00AD068C">
        <w:rPr>
          <w:rFonts w:hint="eastAsia"/>
          <w:kern w:val="0"/>
          <w:szCs w:val="21"/>
        </w:rPr>
        <w:t>·马克思职业生涯中的一个关键时刻——他在</w:t>
      </w:r>
      <w:r w:rsidR="00AD068C">
        <w:rPr>
          <w:rFonts w:hint="eastAsia"/>
          <w:kern w:val="0"/>
          <w:szCs w:val="21"/>
        </w:rPr>
        <w:t>20</w:t>
      </w:r>
      <w:r w:rsidR="00AD068C">
        <w:rPr>
          <w:rFonts w:hint="eastAsia"/>
          <w:kern w:val="0"/>
          <w:szCs w:val="21"/>
        </w:rPr>
        <w:t>世纪</w:t>
      </w:r>
      <w:r w:rsidR="00AD068C">
        <w:rPr>
          <w:rFonts w:hint="eastAsia"/>
          <w:kern w:val="0"/>
          <w:szCs w:val="21"/>
        </w:rPr>
        <w:t>60</w:t>
      </w:r>
      <w:r w:rsidR="00AD068C">
        <w:rPr>
          <w:rFonts w:hint="eastAsia"/>
          <w:kern w:val="0"/>
          <w:szCs w:val="21"/>
        </w:rPr>
        <w:t>年代中期是由军事独裁政权创建的联邦</w:t>
      </w:r>
      <w:r w:rsidR="00D02279">
        <w:rPr>
          <w:rFonts w:hint="eastAsia"/>
          <w:kern w:val="0"/>
          <w:szCs w:val="21"/>
        </w:rPr>
        <w:t>文化委员会的成员。尽管与军事政权合作存在固有的冲突和风险，但布雷</w:t>
      </w:r>
      <w:r w:rsidR="00AD068C">
        <w:rPr>
          <w:rFonts w:hint="eastAsia"/>
          <w:kern w:val="0"/>
          <w:szCs w:val="21"/>
        </w:rPr>
        <w:t>·马克思大胆地利用自己的职位来倡导保护巴西独特的景观，发出了一个先知先觉之声音，对该政权的快速发展和资源开发政策提出了警告。</w:t>
      </w:r>
    </w:p>
    <w:p w:rsidR="007C58F0" w:rsidRDefault="007C58F0">
      <w:pPr>
        <w:autoSpaceDE w:val="0"/>
        <w:autoSpaceDN w:val="0"/>
        <w:adjustRightInd w:val="0"/>
        <w:rPr>
          <w:kern w:val="0"/>
          <w:szCs w:val="21"/>
        </w:rPr>
      </w:pPr>
    </w:p>
    <w:p w:rsidR="00E35CDD" w:rsidRDefault="008370BB" w:rsidP="007C58F0">
      <w:pPr>
        <w:autoSpaceDE w:val="0"/>
        <w:autoSpaceDN w:val="0"/>
        <w:adjustRightInd w:val="0"/>
        <w:ind w:firstLine="420"/>
        <w:rPr>
          <w:kern w:val="0"/>
          <w:szCs w:val="21"/>
        </w:rPr>
      </w:pPr>
      <w:r>
        <w:rPr>
          <w:rFonts w:hint="eastAsia"/>
          <w:kern w:val="0"/>
          <w:szCs w:val="21"/>
        </w:rPr>
        <w:t>这本</w:t>
      </w:r>
      <w:r w:rsidR="007C58F0">
        <w:rPr>
          <w:rFonts w:hint="eastAsia"/>
          <w:kern w:val="0"/>
          <w:szCs w:val="21"/>
        </w:rPr>
        <w:t>是布雷</w:t>
      </w:r>
      <w:r w:rsidR="00AD068C">
        <w:rPr>
          <w:rFonts w:hint="eastAsia"/>
          <w:kern w:val="0"/>
          <w:szCs w:val="21"/>
        </w:rPr>
        <w:t>·马克思从</w:t>
      </w:r>
      <w:r w:rsidR="00AD068C">
        <w:rPr>
          <w:rFonts w:hint="eastAsia"/>
          <w:kern w:val="0"/>
          <w:szCs w:val="21"/>
        </w:rPr>
        <w:t>1967</w:t>
      </w:r>
      <w:r w:rsidR="00AD068C">
        <w:rPr>
          <w:rFonts w:hint="eastAsia"/>
          <w:kern w:val="0"/>
          <w:szCs w:val="21"/>
        </w:rPr>
        <w:t>年到</w:t>
      </w:r>
      <w:r w:rsidR="00AD068C">
        <w:rPr>
          <w:rFonts w:hint="eastAsia"/>
          <w:kern w:val="0"/>
          <w:szCs w:val="21"/>
        </w:rPr>
        <w:t>1973</w:t>
      </w:r>
      <w:r w:rsidR="00AD068C">
        <w:rPr>
          <w:rFonts w:hint="eastAsia"/>
          <w:kern w:val="0"/>
          <w:szCs w:val="21"/>
        </w:rPr>
        <w:t>年为巴西教育和文化部出版的杂志《文化》所撰写的</w:t>
      </w:r>
      <w:r w:rsidR="00AD068C">
        <w:rPr>
          <w:rFonts w:hint="eastAsia"/>
          <w:kern w:val="0"/>
          <w:szCs w:val="21"/>
        </w:rPr>
        <w:t>18</w:t>
      </w:r>
      <w:r w:rsidR="00AD068C">
        <w:rPr>
          <w:rFonts w:hint="eastAsia"/>
          <w:kern w:val="0"/>
          <w:szCs w:val="21"/>
        </w:rPr>
        <w:t>篇有关于环境问题文章的</w:t>
      </w:r>
      <w:r w:rsidR="007C58F0">
        <w:rPr>
          <w:rFonts w:hint="eastAsia"/>
          <w:kern w:val="0"/>
          <w:szCs w:val="21"/>
        </w:rPr>
        <w:t>第一本</w:t>
      </w:r>
      <w:r w:rsidR="00AD068C">
        <w:rPr>
          <w:rFonts w:hint="eastAsia"/>
          <w:kern w:val="0"/>
          <w:szCs w:val="21"/>
        </w:rPr>
        <w:t>英译本。</w:t>
      </w:r>
      <w:r w:rsidR="007C58F0">
        <w:rPr>
          <w:rFonts w:hint="eastAsia"/>
          <w:kern w:val="0"/>
          <w:szCs w:val="21"/>
        </w:rPr>
        <w:t>作者</w:t>
      </w:r>
      <w:r w:rsidR="00AD068C">
        <w:rPr>
          <w:rFonts w:hint="eastAsia"/>
          <w:kern w:val="0"/>
          <w:szCs w:val="21"/>
        </w:rPr>
        <w:t>通过分析这些证词的历史和政治创作背景，以及有关于伯勒·马克思早期负责的公共项目的有关例子，对这些</w:t>
      </w:r>
      <w:r w:rsidR="007C58F0">
        <w:rPr>
          <w:rFonts w:hint="eastAsia"/>
          <w:kern w:val="0"/>
          <w:szCs w:val="21"/>
        </w:rPr>
        <w:t>文章</w:t>
      </w:r>
      <w:r w:rsidR="00AD068C">
        <w:rPr>
          <w:rFonts w:hint="eastAsia"/>
          <w:kern w:val="0"/>
          <w:szCs w:val="21"/>
        </w:rPr>
        <w:t>进行了介绍和背景分析，这使得我们能够全面地阅读这些文本。</w:t>
      </w:r>
      <w:r w:rsidR="007C58F0">
        <w:rPr>
          <w:rFonts w:hint="eastAsia"/>
          <w:kern w:val="0"/>
          <w:szCs w:val="21"/>
        </w:rPr>
        <w:t>书中</w:t>
      </w:r>
      <w:r w:rsidR="00AD068C">
        <w:rPr>
          <w:rFonts w:hint="eastAsia"/>
          <w:kern w:val="0"/>
          <w:szCs w:val="21"/>
        </w:rPr>
        <w:t>涉及到了森林砍伐问题的解决、国家公园的建立、纪念性雕塑的地位以及巴西文化景观的独特历史意义，为</w:t>
      </w:r>
      <w:r w:rsidR="007C58F0">
        <w:rPr>
          <w:rFonts w:hint="eastAsia"/>
          <w:kern w:val="0"/>
          <w:szCs w:val="21"/>
        </w:rPr>
        <w:t>布雷</w:t>
      </w:r>
      <w:r w:rsidR="00AD068C">
        <w:rPr>
          <w:rFonts w:hint="eastAsia"/>
          <w:kern w:val="0"/>
          <w:szCs w:val="21"/>
        </w:rPr>
        <w:t>·马克思杰出的景观作品提供了全新的见解，并阐明了他是如何从一位高产的设计师逐步转变成为一位具有先知先觉意识的顾问。</w:t>
      </w:r>
    </w:p>
    <w:p w:rsidR="00A67439" w:rsidRPr="00A324C7" w:rsidRDefault="00AD068C" w:rsidP="00A324C7">
      <w:pPr>
        <w:pStyle w:val="2"/>
        <w:spacing w:before="312" w:after="312"/>
        <w:rPr>
          <w:bCs/>
          <w:szCs w:val="21"/>
          <w:lang w:val="en-GB"/>
        </w:rPr>
      </w:pPr>
      <w:r>
        <w:rPr>
          <w:bCs/>
          <w:szCs w:val="21"/>
          <w:lang w:val="zh-CN"/>
        </w:rPr>
        <w:t>作者简介</w:t>
      </w:r>
      <w:r>
        <w:rPr>
          <w:bCs/>
          <w:szCs w:val="21"/>
          <w:lang w:val="en-GB"/>
        </w:rPr>
        <w:t>：</w:t>
      </w:r>
      <w:bookmarkEnd w:id="0"/>
      <w:bookmarkEnd w:id="1"/>
    </w:p>
    <w:p w:rsidR="00E35CDD" w:rsidRPr="00A324C7" w:rsidRDefault="00AD068C" w:rsidP="00A67439">
      <w:pPr>
        <w:autoSpaceDE w:val="0"/>
        <w:autoSpaceDN w:val="0"/>
        <w:adjustRightInd w:val="0"/>
        <w:ind w:firstLine="420"/>
        <w:rPr>
          <w:kern w:val="0"/>
          <w:szCs w:val="21"/>
          <w:lang w:val="en-GB"/>
        </w:rPr>
      </w:pPr>
      <w:r w:rsidRPr="00A324C7">
        <w:rPr>
          <w:rFonts w:hint="eastAsia"/>
          <w:b/>
          <w:kern w:val="0"/>
          <w:szCs w:val="21"/>
          <w:lang w:val="en-GB"/>
        </w:rPr>
        <w:t>凯瑟琳</w:t>
      </w:r>
      <w:r w:rsidRPr="00A324C7">
        <w:rPr>
          <w:rFonts w:hint="eastAsia"/>
          <w:b/>
          <w:kern w:val="0"/>
          <w:szCs w:val="21"/>
        </w:rPr>
        <w:t>·</w:t>
      </w:r>
      <w:r w:rsidRPr="00A324C7">
        <w:rPr>
          <w:rFonts w:hint="eastAsia"/>
          <w:b/>
          <w:kern w:val="0"/>
          <w:szCs w:val="21"/>
          <w:lang w:val="en-GB"/>
        </w:rPr>
        <w:t>西维特</w:t>
      </w:r>
      <w:r w:rsidRPr="00A324C7">
        <w:rPr>
          <w:rFonts w:hint="eastAsia"/>
          <w:b/>
          <w:kern w:val="0"/>
          <w:szCs w:val="21"/>
        </w:rPr>
        <w:t>·</w:t>
      </w:r>
      <w:r w:rsidRPr="00A324C7">
        <w:rPr>
          <w:rFonts w:hint="eastAsia"/>
          <w:b/>
          <w:kern w:val="0"/>
          <w:szCs w:val="21"/>
          <w:lang w:val="en-GB"/>
        </w:rPr>
        <w:t>诺登森</w:t>
      </w:r>
      <w:r w:rsidR="00A67439" w:rsidRPr="00A324C7">
        <w:rPr>
          <w:rFonts w:hint="eastAsia"/>
          <w:b/>
          <w:kern w:val="0"/>
          <w:szCs w:val="21"/>
          <w:lang w:val="en-GB"/>
        </w:rPr>
        <w:t>（</w:t>
      </w:r>
      <w:r w:rsidR="00A67439" w:rsidRPr="00A324C7">
        <w:rPr>
          <w:rFonts w:hint="eastAsia"/>
          <w:b/>
          <w:kern w:val="0"/>
          <w:szCs w:val="21"/>
          <w:lang w:val="en-GB"/>
        </w:rPr>
        <w:t>Catherine Seavitt Nordenson</w:t>
      </w:r>
      <w:r w:rsidR="00A67439" w:rsidRPr="00A324C7">
        <w:rPr>
          <w:rFonts w:hint="eastAsia"/>
          <w:b/>
          <w:kern w:val="0"/>
          <w:szCs w:val="21"/>
          <w:lang w:val="en-GB"/>
        </w:rPr>
        <w:t>）</w:t>
      </w:r>
      <w:r w:rsidRPr="00A324C7">
        <w:rPr>
          <w:rFonts w:hint="eastAsia"/>
          <w:kern w:val="0"/>
          <w:szCs w:val="21"/>
          <w:lang w:val="en-GB"/>
        </w:rPr>
        <w:t>是纽约城市学院的教授和景观建筑学硕士项目主任，</w:t>
      </w:r>
      <w:r w:rsidRPr="00A324C7">
        <w:rPr>
          <w:rFonts w:hint="eastAsia"/>
          <w:kern w:val="0"/>
          <w:szCs w:val="21"/>
        </w:rPr>
        <w:t>同时她也</w:t>
      </w:r>
      <w:r w:rsidRPr="00A324C7">
        <w:rPr>
          <w:rFonts w:hint="eastAsia"/>
          <w:kern w:val="0"/>
          <w:szCs w:val="21"/>
          <w:lang w:val="en-GB"/>
        </w:rPr>
        <w:t>是纽约城市学院的</w:t>
      </w:r>
      <w:r w:rsidRPr="00A324C7">
        <w:rPr>
          <w:rFonts w:hint="eastAsia"/>
          <w:kern w:val="0"/>
          <w:szCs w:val="21"/>
        </w:rPr>
        <w:t>一名</w:t>
      </w:r>
      <w:r w:rsidRPr="00A324C7">
        <w:rPr>
          <w:rFonts w:hint="eastAsia"/>
          <w:kern w:val="0"/>
          <w:szCs w:val="21"/>
          <w:lang w:val="en-GB"/>
        </w:rPr>
        <w:t>副教授。她</w:t>
      </w:r>
      <w:r w:rsidR="00A324C7">
        <w:rPr>
          <w:rFonts w:hint="eastAsia"/>
          <w:kern w:val="0"/>
          <w:szCs w:val="21"/>
          <w:lang w:val="en-GB"/>
        </w:rPr>
        <w:t>参与</w:t>
      </w:r>
      <w:r w:rsidRPr="00A324C7">
        <w:rPr>
          <w:rFonts w:hint="eastAsia"/>
          <w:kern w:val="0"/>
          <w:szCs w:val="21"/>
          <w:lang w:val="en-GB"/>
        </w:rPr>
        <w:t>合著了《在水一方：</w:t>
      </w:r>
      <w:r w:rsidRPr="00A324C7">
        <w:rPr>
          <w:rFonts w:hint="eastAsia"/>
          <w:kern w:val="0"/>
          <w:szCs w:val="21"/>
          <w:lang w:val="en-GB"/>
        </w:rPr>
        <w:lastRenderedPageBreak/>
        <w:t>帕利塞德湾》</w:t>
      </w:r>
      <w:r w:rsidR="00A324C7">
        <w:rPr>
          <w:rFonts w:hint="eastAsia"/>
          <w:kern w:val="0"/>
          <w:szCs w:val="21"/>
          <w:lang w:val="en-GB"/>
        </w:rPr>
        <w:t>（</w:t>
      </w:r>
      <w:r w:rsidR="00A324C7" w:rsidRPr="00A324C7">
        <w:rPr>
          <w:rFonts w:hint="eastAsia"/>
          <w:i/>
          <w:kern w:val="0"/>
          <w:szCs w:val="21"/>
          <w:lang w:val="en-GB"/>
        </w:rPr>
        <w:t>On the Water: Palisade Bay</w:t>
      </w:r>
      <w:r w:rsidR="00A324C7">
        <w:rPr>
          <w:rFonts w:hint="eastAsia"/>
          <w:kern w:val="0"/>
          <w:szCs w:val="21"/>
          <w:lang w:val="en-GB"/>
        </w:rPr>
        <w:t>）</w:t>
      </w:r>
      <w:r w:rsidRPr="00A324C7">
        <w:rPr>
          <w:rFonts w:hint="eastAsia"/>
          <w:kern w:val="0"/>
          <w:szCs w:val="21"/>
          <w:lang w:val="en-GB"/>
        </w:rPr>
        <w:t>，并共同编辑了《纽约的防水</w:t>
      </w:r>
      <w:r w:rsidR="00A324C7">
        <w:rPr>
          <w:rFonts w:hint="eastAsia"/>
          <w:kern w:val="0"/>
          <w:szCs w:val="21"/>
          <w:lang w:val="en-GB"/>
        </w:rPr>
        <w:t>工程</w:t>
      </w:r>
      <w:r w:rsidRPr="00A324C7">
        <w:rPr>
          <w:rFonts w:hint="eastAsia"/>
          <w:kern w:val="0"/>
          <w:szCs w:val="21"/>
          <w:lang w:val="en-GB"/>
        </w:rPr>
        <w:t>》</w:t>
      </w:r>
      <w:r w:rsidR="00A324C7">
        <w:rPr>
          <w:rFonts w:hint="eastAsia"/>
          <w:kern w:val="0"/>
          <w:szCs w:val="21"/>
          <w:lang w:val="en-GB"/>
        </w:rPr>
        <w:t>（</w:t>
      </w:r>
      <w:r w:rsidR="00A324C7" w:rsidRPr="00A324C7">
        <w:rPr>
          <w:rFonts w:hint="eastAsia"/>
          <w:i/>
          <w:kern w:val="0"/>
          <w:szCs w:val="21"/>
          <w:lang w:val="en-GB"/>
        </w:rPr>
        <w:t>Waterproofing New York</w:t>
      </w:r>
      <w:r w:rsidR="00A324C7">
        <w:rPr>
          <w:rFonts w:hint="eastAsia"/>
          <w:kern w:val="0"/>
          <w:szCs w:val="21"/>
          <w:lang w:val="en-GB"/>
        </w:rPr>
        <w:t>）</w:t>
      </w:r>
      <w:r w:rsidRPr="00A324C7">
        <w:rPr>
          <w:rFonts w:hint="eastAsia"/>
          <w:kern w:val="0"/>
          <w:szCs w:val="21"/>
        </w:rPr>
        <w:t>一书</w:t>
      </w:r>
      <w:r w:rsidRPr="00A324C7">
        <w:rPr>
          <w:rFonts w:hint="eastAsia"/>
          <w:kern w:val="0"/>
          <w:szCs w:val="21"/>
          <w:lang w:val="en-GB"/>
        </w:rPr>
        <w:t>。</w:t>
      </w:r>
    </w:p>
    <w:p w:rsidR="009D29F7" w:rsidRDefault="00AD068C" w:rsidP="0085786A">
      <w:pPr>
        <w:pStyle w:val="2"/>
        <w:spacing w:before="312" w:after="312"/>
        <w:rPr>
          <w:szCs w:val="21"/>
        </w:rPr>
      </w:pPr>
      <w:r>
        <w:rPr>
          <w:rFonts w:hint="eastAsia"/>
          <w:szCs w:val="21"/>
        </w:rPr>
        <w:t>媒体评价：</w:t>
      </w:r>
    </w:p>
    <w:p w:rsidR="00E35CDD" w:rsidRPr="00CD7E4A" w:rsidRDefault="00314581" w:rsidP="00314581">
      <w:pPr>
        <w:widowControl/>
        <w:shd w:val="clear" w:color="auto" w:fill="FFFFFF"/>
        <w:ind w:firstLine="420"/>
        <w:rPr>
          <w:rFonts w:asciiTheme="minorEastAsia" w:eastAsiaTheme="minorEastAsia" w:hAnsiTheme="minorEastAsia"/>
          <w:kern w:val="0"/>
          <w:szCs w:val="21"/>
        </w:rPr>
      </w:pPr>
      <w:r w:rsidRPr="00CD7E4A">
        <w:rPr>
          <w:rFonts w:asciiTheme="minorEastAsia" w:eastAsiaTheme="minorEastAsia" w:hAnsiTheme="minorEastAsia"/>
          <w:kern w:val="0"/>
          <w:szCs w:val="21"/>
        </w:rPr>
        <w:t>“</w:t>
      </w:r>
      <w:r w:rsidRPr="00CD7E4A">
        <w:rPr>
          <w:rFonts w:asciiTheme="minorEastAsia" w:eastAsiaTheme="minorEastAsia" w:hAnsiTheme="minorEastAsia" w:hint="eastAsia"/>
          <w:kern w:val="0"/>
          <w:szCs w:val="21"/>
        </w:rPr>
        <w:t>这本书使人们了解到了花园和公园</w:t>
      </w:r>
      <w:r w:rsidR="0085786A" w:rsidRPr="00CD7E4A">
        <w:rPr>
          <w:rFonts w:asciiTheme="minorEastAsia" w:eastAsiaTheme="minorEastAsia" w:hAnsiTheme="minorEastAsia" w:hint="eastAsia"/>
          <w:kern w:val="0"/>
          <w:szCs w:val="21"/>
        </w:rPr>
        <w:t>景观建筑者</w:t>
      </w:r>
      <w:r w:rsidRPr="00CD7E4A">
        <w:rPr>
          <w:rFonts w:asciiTheme="minorEastAsia" w:eastAsiaTheme="minorEastAsia" w:hAnsiTheme="minorEastAsia" w:hint="eastAsia"/>
          <w:kern w:val="0"/>
          <w:szCs w:val="21"/>
        </w:rPr>
        <w:t>之外的布雷·马克思；该书是对布雷·马克思的作品和巴西寻求建立其文化身份的详实介绍。</w:t>
      </w:r>
      <w:r w:rsidRPr="00CD7E4A">
        <w:rPr>
          <w:rFonts w:asciiTheme="minorEastAsia" w:eastAsiaTheme="minorEastAsia" w:hAnsiTheme="minorEastAsia"/>
          <w:kern w:val="0"/>
          <w:szCs w:val="21"/>
        </w:rPr>
        <w:t>”</w:t>
      </w:r>
    </w:p>
    <w:p w:rsidR="00E35CDD" w:rsidRDefault="00AD068C">
      <w:pPr>
        <w:widowControl/>
        <w:shd w:val="clear" w:color="auto" w:fill="FFFFFF"/>
        <w:jc w:val="right"/>
        <w:rPr>
          <w:kern w:val="0"/>
          <w:szCs w:val="21"/>
        </w:rPr>
      </w:pPr>
      <w:r>
        <w:rPr>
          <w:rFonts w:hint="eastAsia"/>
          <w:kern w:val="0"/>
          <w:szCs w:val="21"/>
        </w:rPr>
        <w:t>——《建筑实录》</w:t>
      </w:r>
      <w:r w:rsidR="00AA0E56">
        <w:rPr>
          <w:rFonts w:hint="eastAsia"/>
          <w:kern w:val="0"/>
          <w:szCs w:val="21"/>
        </w:rPr>
        <w:t>（</w:t>
      </w:r>
      <w:r w:rsidR="00AA0E56" w:rsidRPr="00AA0E56">
        <w:rPr>
          <w:rFonts w:hint="eastAsia"/>
          <w:i/>
          <w:kern w:val="0"/>
          <w:szCs w:val="21"/>
        </w:rPr>
        <w:t>Architectural Record</w:t>
      </w:r>
      <w:r w:rsidR="00AA0E56">
        <w:rPr>
          <w:rFonts w:hint="eastAsia"/>
          <w:kern w:val="0"/>
          <w:szCs w:val="21"/>
        </w:rPr>
        <w:t>）</w:t>
      </w:r>
    </w:p>
    <w:p w:rsidR="00E35CDD" w:rsidRDefault="00E35CDD">
      <w:pPr>
        <w:widowControl/>
        <w:shd w:val="clear" w:color="auto" w:fill="FFFFFF"/>
        <w:rPr>
          <w:kern w:val="0"/>
          <w:szCs w:val="21"/>
        </w:rPr>
      </w:pPr>
    </w:p>
    <w:p w:rsidR="00E35CDD" w:rsidRPr="00CD7E4A" w:rsidRDefault="00087995" w:rsidP="00087995">
      <w:pPr>
        <w:widowControl/>
        <w:shd w:val="clear" w:color="auto" w:fill="FFFFFF"/>
        <w:ind w:firstLine="420"/>
        <w:rPr>
          <w:rFonts w:asciiTheme="minorEastAsia" w:eastAsiaTheme="minorEastAsia" w:hAnsiTheme="minorEastAsia"/>
          <w:kern w:val="0"/>
          <w:szCs w:val="21"/>
        </w:rPr>
      </w:pPr>
      <w:r w:rsidRPr="00CD7E4A">
        <w:rPr>
          <w:rFonts w:asciiTheme="minorEastAsia" w:eastAsiaTheme="minorEastAsia" w:hAnsiTheme="minorEastAsia" w:hint="eastAsia"/>
          <w:kern w:val="0"/>
          <w:szCs w:val="21"/>
        </w:rPr>
        <w:t>“全书是一份经过充分研究、文笔极佳且值得称赞的研究报告，该书大大增加并修正了我们对于布雷·马克思作为一名景观设计师和文化人物的看法。”</w:t>
      </w:r>
    </w:p>
    <w:p w:rsidR="00E35CDD" w:rsidRDefault="00AD068C">
      <w:pPr>
        <w:widowControl/>
        <w:shd w:val="clear" w:color="auto" w:fill="FFFFFF"/>
        <w:jc w:val="right"/>
        <w:rPr>
          <w:kern w:val="0"/>
          <w:szCs w:val="21"/>
        </w:rPr>
      </w:pPr>
      <w:r>
        <w:rPr>
          <w:rFonts w:hint="eastAsia"/>
          <w:kern w:val="0"/>
          <w:szCs w:val="21"/>
        </w:rPr>
        <w:t>——《景观杂志》</w:t>
      </w:r>
      <w:r w:rsidR="00087995">
        <w:rPr>
          <w:rFonts w:hint="eastAsia"/>
          <w:kern w:val="0"/>
          <w:szCs w:val="21"/>
        </w:rPr>
        <w:t>（</w:t>
      </w:r>
      <w:r w:rsidR="00087995" w:rsidRPr="00087995">
        <w:rPr>
          <w:rFonts w:hint="eastAsia"/>
          <w:i/>
          <w:kern w:val="0"/>
          <w:szCs w:val="21"/>
        </w:rPr>
        <w:t>Landscape Journal</w:t>
      </w:r>
      <w:r w:rsidR="00087995">
        <w:rPr>
          <w:rFonts w:hint="eastAsia"/>
          <w:kern w:val="0"/>
          <w:szCs w:val="21"/>
        </w:rPr>
        <w:t>）</w:t>
      </w:r>
    </w:p>
    <w:p w:rsidR="00120B68" w:rsidRDefault="00120B68" w:rsidP="00A57A3C">
      <w:pPr>
        <w:widowControl/>
        <w:shd w:val="clear" w:color="auto" w:fill="FFFFFF"/>
        <w:ind w:right="840"/>
        <w:rPr>
          <w:kern w:val="0"/>
          <w:szCs w:val="21"/>
        </w:rPr>
      </w:pPr>
    </w:p>
    <w:p w:rsidR="00E35CDD" w:rsidRDefault="00120B68" w:rsidP="00120B68">
      <w:pPr>
        <w:widowControl/>
        <w:shd w:val="clear" w:color="auto" w:fill="FFFFFF"/>
        <w:ind w:firstLine="420"/>
        <w:rPr>
          <w:kern w:val="0"/>
          <w:szCs w:val="21"/>
        </w:rPr>
      </w:pPr>
      <w:r>
        <w:rPr>
          <w:rFonts w:hint="eastAsia"/>
          <w:kern w:val="0"/>
          <w:szCs w:val="21"/>
        </w:rPr>
        <w:t>“</w:t>
      </w:r>
      <w:r w:rsidR="00D134B2">
        <w:rPr>
          <w:rFonts w:hint="eastAsia"/>
          <w:kern w:val="0"/>
          <w:szCs w:val="21"/>
        </w:rPr>
        <w:t>全书为布雷</w:t>
      </w:r>
      <w:r>
        <w:rPr>
          <w:rFonts w:hint="eastAsia"/>
          <w:kern w:val="0"/>
          <w:szCs w:val="21"/>
        </w:rPr>
        <w:t>·马克思的作品开辟了新的视角，方方面面向读者展示了他的知名</w:t>
      </w:r>
      <w:r w:rsidR="00A57A3C">
        <w:rPr>
          <w:rFonts w:hint="eastAsia"/>
          <w:kern w:val="0"/>
          <w:szCs w:val="21"/>
        </w:rPr>
        <w:t>景观</w:t>
      </w:r>
      <w:r>
        <w:rPr>
          <w:rFonts w:hint="eastAsia"/>
          <w:kern w:val="0"/>
          <w:szCs w:val="21"/>
        </w:rPr>
        <w:t>项目和遗产，而这些内容往往是不为众人所知的</w:t>
      </w:r>
      <w:r w:rsidR="00A57A3C">
        <w:rPr>
          <w:rFonts w:hint="eastAsia"/>
          <w:kern w:val="0"/>
          <w:szCs w:val="21"/>
        </w:rPr>
        <w:t>……</w:t>
      </w:r>
      <w:r>
        <w:rPr>
          <w:rFonts w:hint="eastAsia"/>
          <w:kern w:val="0"/>
          <w:szCs w:val="21"/>
        </w:rPr>
        <w:t>这本极具开创性的书不仅能使人们更好地理</w:t>
      </w:r>
      <w:r w:rsidR="00D134B2">
        <w:rPr>
          <w:rFonts w:hint="eastAsia"/>
          <w:kern w:val="0"/>
          <w:szCs w:val="21"/>
        </w:rPr>
        <w:t>解布雷</w:t>
      </w:r>
      <w:r>
        <w:rPr>
          <w:rFonts w:hint="eastAsia"/>
          <w:kern w:val="0"/>
          <w:szCs w:val="21"/>
        </w:rPr>
        <w:t>·马克思在独裁条件下作为一名</w:t>
      </w:r>
      <w:r w:rsidR="00D134B2">
        <w:rPr>
          <w:rFonts w:hint="eastAsia"/>
          <w:kern w:val="0"/>
          <w:szCs w:val="21"/>
        </w:rPr>
        <w:t>景观建造大师</w:t>
      </w:r>
      <w:r>
        <w:rPr>
          <w:rFonts w:hint="eastAsia"/>
          <w:kern w:val="0"/>
          <w:szCs w:val="21"/>
        </w:rPr>
        <w:t>的重要地位，而且还能理解隐藏在巴西现代建筑历史背后的盘根错节。”</w:t>
      </w:r>
    </w:p>
    <w:p w:rsidR="00E35CDD" w:rsidRDefault="00AD068C">
      <w:pPr>
        <w:widowControl/>
        <w:shd w:val="clear" w:color="auto" w:fill="FFFFFF"/>
        <w:jc w:val="right"/>
        <w:rPr>
          <w:kern w:val="0"/>
          <w:szCs w:val="21"/>
        </w:rPr>
      </w:pPr>
      <w:r>
        <w:rPr>
          <w:rFonts w:hint="eastAsia"/>
          <w:kern w:val="0"/>
          <w:szCs w:val="21"/>
        </w:rPr>
        <w:t>——《建筑史学会杂志》</w:t>
      </w:r>
      <w:r w:rsidR="00120B68">
        <w:rPr>
          <w:rFonts w:hint="eastAsia"/>
          <w:kern w:val="0"/>
          <w:szCs w:val="21"/>
        </w:rPr>
        <w:t>（</w:t>
      </w:r>
      <w:r w:rsidR="00120B68" w:rsidRPr="00120B68">
        <w:rPr>
          <w:rFonts w:hint="eastAsia"/>
          <w:i/>
          <w:kern w:val="0"/>
          <w:szCs w:val="21"/>
        </w:rPr>
        <w:t>Journal of the Society of Architectural Historians</w:t>
      </w:r>
      <w:r w:rsidR="00120B68">
        <w:rPr>
          <w:rFonts w:hint="eastAsia"/>
          <w:kern w:val="0"/>
          <w:szCs w:val="21"/>
        </w:rPr>
        <w:t>）</w:t>
      </w:r>
    </w:p>
    <w:p w:rsidR="00E35CDD" w:rsidRDefault="00E35CDD">
      <w:pPr>
        <w:widowControl/>
        <w:shd w:val="clear" w:color="auto" w:fill="FFFFFF"/>
        <w:jc w:val="right"/>
        <w:rPr>
          <w:kern w:val="0"/>
          <w:szCs w:val="21"/>
        </w:rPr>
      </w:pPr>
    </w:p>
    <w:p w:rsidR="00E35CDD" w:rsidRDefault="00DB11E9" w:rsidP="00DB11E9">
      <w:pPr>
        <w:widowControl/>
        <w:shd w:val="clear" w:color="auto" w:fill="FFFFFF"/>
        <w:ind w:firstLine="420"/>
        <w:rPr>
          <w:kern w:val="0"/>
          <w:szCs w:val="21"/>
        </w:rPr>
      </w:pPr>
      <w:r>
        <w:rPr>
          <w:rFonts w:hint="eastAsia"/>
          <w:kern w:val="0"/>
          <w:szCs w:val="21"/>
        </w:rPr>
        <w:t>“全书对布雷·马克思的思想立场有了新的阐释，并且该书作为当地社会政治背景的宝贵蓝图，体现了自殖民时代以来社会存在的复杂性和矛盾性。”</w:t>
      </w:r>
    </w:p>
    <w:p w:rsidR="00E35CDD" w:rsidRDefault="00AD068C">
      <w:pPr>
        <w:widowControl/>
        <w:shd w:val="clear" w:color="auto" w:fill="FFFFFF"/>
        <w:jc w:val="right"/>
        <w:rPr>
          <w:kern w:val="0"/>
          <w:szCs w:val="21"/>
        </w:rPr>
      </w:pPr>
      <w:r>
        <w:rPr>
          <w:rFonts w:hint="eastAsia"/>
          <w:kern w:val="0"/>
          <w:szCs w:val="21"/>
        </w:rPr>
        <w:t>——</w:t>
      </w:r>
      <w:r>
        <w:rPr>
          <w:rFonts w:hint="eastAsia"/>
          <w:kern w:val="0"/>
          <w:szCs w:val="21"/>
        </w:rPr>
        <w:t>ABE</w:t>
      </w:r>
      <w:r>
        <w:rPr>
          <w:rFonts w:hint="eastAsia"/>
          <w:kern w:val="0"/>
          <w:szCs w:val="21"/>
        </w:rPr>
        <w:t>杂志</w:t>
      </w:r>
      <w:r w:rsidR="00DB11E9">
        <w:rPr>
          <w:rFonts w:hint="eastAsia"/>
          <w:kern w:val="0"/>
          <w:szCs w:val="21"/>
        </w:rPr>
        <w:t>（</w:t>
      </w:r>
      <w:r w:rsidR="00DB11E9" w:rsidRPr="00DB11E9">
        <w:rPr>
          <w:rFonts w:hint="eastAsia"/>
          <w:i/>
          <w:kern w:val="0"/>
          <w:szCs w:val="21"/>
        </w:rPr>
        <w:t>ABE Journal</w:t>
      </w:r>
      <w:r w:rsidR="00DB11E9">
        <w:rPr>
          <w:rFonts w:hint="eastAsia"/>
          <w:kern w:val="0"/>
          <w:szCs w:val="21"/>
        </w:rPr>
        <w:t>）</w:t>
      </w:r>
    </w:p>
    <w:p w:rsidR="00E35CDD" w:rsidRDefault="00E35CDD">
      <w:pPr>
        <w:widowControl/>
        <w:shd w:val="clear" w:color="auto" w:fill="FFFFFF"/>
        <w:rPr>
          <w:kern w:val="0"/>
          <w:szCs w:val="21"/>
        </w:rPr>
      </w:pPr>
    </w:p>
    <w:p w:rsidR="00E35CDD" w:rsidRDefault="006639EA" w:rsidP="0059637F">
      <w:pPr>
        <w:widowControl/>
        <w:shd w:val="clear" w:color="auto" w:fill="FFFFFF"/>
        <w:ind w:firstLine="420"/>
        <w:rPr>
          <w:kern w:val="0"/>
          <w:szCs w:val="21"/>
        </w:rPr>
      </w:pPr>
      <w:r>
        <w:rPr>
          <w:rFonts w:hint="eastAsia"/>
          <w:kern w:val="0"/>
          <w:szCs w:val="21"/>
        </w:rPr>
        <w:t>“</w:t>
      </w:r>
      <w:r w:rsidR="00D62755">
        <w:rPr>
          <w:rFonts w:hint="eastAsia"/>
          <w:kern w:val="0"/>
          <w:szCs w:val="21"/>
        </w:rPr>
        <w:t>作者</w:t>
      </w:r>
      <w:r w:rsidR="00776CFB">
        <w:rPr>
          <w:rFonts w:hint="eastAsia"/>
          <w:kern w:val="0"/>
          <w:szCs w:val="21"/>
        </w:rPr>
        <w:t>这本巨著的核心所在就是罗伯特·布雷</w:t>
      </w:r>
      <w:r>
        <w:rPr>
          <w:rFonts w:hint="eastAsia"/>
          <w:kern w:val="0"/>
          <w:szCs w:val="21"/>
        </w:rPr>
        <w:t>·马克思这样一个有远见的集</w:t>
      </w:r>
      <w:r w:rsidR="0059637F">
        <w:rPr>
          <w:rFonts w:hint="eastAsia"/>
          <w:kern w:val="0"/>
          <w:szCs w:val="21"/>
        </w:rPr>
        <w:t>现代主义、环境主义、景观设计和巴西民族美学精神于一身的传教士。全书</w:t>
      </w:r>
      <w:r>
        <w:rPr>
          <w:rFonts w:hint="eastAsia"/>
          <w:kern w:val="0"/>
          <w:szCs w:val="21"/>
        </w:rPr>
        <w:t>集历史、资料和专著于一身，揭示了伟大而经久不衰的艺术和思想是如何在具有压迫性的政治体制下找寻出路的。”</w:t>
      </w:r>
    </w:p>
    <w:p w:rsidR="00E35CDD" w:rsidRDefault="00AD068C" w:rsidP="004363BD">
      <w:pPr>
        <w:widowControl/>
        <w:shd w:val="clear" w:color="auto" w:fill="FFFFFF"/>
        <w:jc w:val="right"/>
        <w:rPr>
          <w:kern w:val="0"/>
          <w:szCs w:val="21"/>
        </w:rPr>
      </w:pPr>
      <w:r>
        <w:rPr>
          <w:rFonts w:hint="eastAsia"/>
          <w:kern w:val="0"/>
          <w:szCs w:val="21"/>
        </w:rPr>
        <w:t>——亚当·韦恩伯格</w:t>
      </w:r>
      <w:r w:rsidR="006639EA">
        <w:rPr>
          <w:rFonts w:hint="eastAsia"/>
          <w:kern w:val="0"/>
          <w:szCs w:val="21"/>
        </w:rPr>
        <w:t>（</w:t>
      </w:r>
      <w:r w:rsidR="006639EA">
        <w:rPr>
          <w:rFonts w:hint="eastAsia"/>
          <w:kern w:val="0"/>
          <w:szCs w:val="21"/>
        </w:rPr>
        <w:t>Adam Weinberg</w:t>
      </w:r>
      <w:r w:rsidR="006639EA">
        <w:rPr>
          <w:rFonts w:hint="eastAsia"/>
          <w:kern w:val="0"/>
          <w:szCs w:val="21"/>
        </w:rPr>
        <w:t>）</w:t>
      </w:r>
    </w:p>
    <w:p w:rsidR="00E35CDD" w:rsidRDefault="00AD068C">
      <w:pPr>
        <w:pStyle w:val="2"/>
        <w:spacing w:before="312" w:after="312"/>
        <w:rPr>
          <w:szCs w:val="21"/>
        </w:rPr>
      </w:pPr>
      <w:r>
        <w:rPr>
          <w:rFonts w:hint="eastAsia"/>
        </w:rPr>
        <w:t>全书目录：</w:t>
      </w:r>
      <w:bookmarkEnd w:id="2"/>
      <w:bookmarkEnd w:id="3"/>
    </w:p>
    <w:p w:rsidR="00E35CDD" w:rsidRDefault="002F6C1B">
      <w:pPr>
        <w:widowControl/>
        <w:shd w:val="clear" w:color="auto" w:fill="FFFFFF"/>
        <w:rPr>
          <w:kern w:val="0"/>
          <w:szCs w:val="21"/>
        </w:rPr>
      </w:pPr>
      <w:r>
        <w:rPr>
          <w:rFonts w:hint="eastAsia"/>
          <w:kern w:val="0"/>
          <w:szCs w:val="21"/>
        </w:rPr>
        <w:t>前言</w:t>
      </w:r>
      <w:r w:rsidR="00AD068C">
        <w:rPr>
          <w:rFonts w:hint="eastAsia"/>
          <w:kern w:val="0"/>
          <w:szCs w:val="21"/>
        </w:rPr>
        <w:t>：</w:t>
      </w:r>
      <w:r w:rsidR="00EC5220">
        <w:rPr>
          <w:rFonts w:hint="eastAsia"/>
          <w:kern w:val="0"/>
          <w:szCs w:val="21"/>
        </w:rPr>
        <w:t>罗伯特·布雷</w:t>
      </w:r>
      <w:r w:rsidR="00AD068C">
        <w:rPr>
          <w:rFonts w:hint="eastAsia"/>
          <w:kern w:val="0"/>
          <w:szCs w:val="21"/>
        </w:rPr>
        <w:t>·马克思和现代生态学</w:t>
      </w:r>
    </w:p>
    <w:p w:rsidR="00E35CDD" w:rsidRDefault="00AD068C">
      <w:pPr>
        <w:widowControl/>
        <w:shd w:val="clear" w:color="auto" w:fill="FFFFFF"/>
        <w:rPr>
          <w:kern w:val="0"/>
          <w:szCs w:val="21"/>
        </w:rPr>
      </w:pPr>
      <w:r>
        <w:rPr>
          <w:rFonts w:hint="eastAsia"/>
          <w:kern w:val="0"/>
          <w:szCs w:val="21"/>
        </w:rPr>
        <w:t>第一章</w:t>
      </w:r>
      <w:r>
        <w:rPr>
          <w:rFonts w:hint="eastAsia"/>
          <w:kern w:val="0"/>
          <w:szCs w:val="21"/>
        </w:rPr>
        <w:t xml:space="preserve">. </w:t>
      </w:r>
      <w:r>
        <w:rPr>
          <w:rFonts w:hint="eastAsia"/>
          <w:kern w:val="0"/>
          <w:szCs w:val="21"/>
        </w:rPr>
        <w:t>巴西的文化构建：政治与公共景观</w:t>
      </w:r>
    </w:p>
    <w:p w:rsidR="00E35CDD" w:rsidRDefault="00AD068C">
      <w:pPr>
        <w:widowControl/>
        <w:shd w:val="clear" w:color="auto" w:fill="FFFFFF"/>
        <w:rPr>
          <w:kern w:val="0"/>
          <w:szCs w:val="21"/>
        </w:rPr>
      </w:pPr>
      <w:r>
        <w:rPr>
          <w:rFonts w:hint="eastAsia"/>
          <w:kern w:val="0"/>
          <w:szCs w:val="21"/>
        </w:rPr>
        <w:t>第二章</w:t>
      </w:r>
      <w:r>
        <w:rPr>
          <w:rFonts w:hint="eastAsia"/>
          <w:kern w:val="0"/>
          <w:szCs w:val="21"/>
        </w:rPr>
        <w:t xml:space="preserve">. </w:t>
      </w:r>
      <w:r>
        <w:rPr>
          <w:rFonts w:hint="eastAsia"/>
          <w:kern w:val="0"/>
          <w:szCs w:val="21"/>
        </w:rPr>
        <w:t>森林叙事</w:t>
      </w:r>
    </w:p>
    <w:p w:rsidR="00E35CDD" w:rsidRDefault="00AD068C">
      <w:pPr>
        <w:widowControl/>
        <w:shd w:val="clear" w:color="auto" w:fill="FFFFFF"/>
        <w:ind w:firstLineChars="200" w:firstLine="420"/>
        <w:rPr>
          <w:kern w:val="0"/>
          <w:szCs w:val="21"/>
        </w:rPr>
      </w:pPr>
      <w:r>
        <w:rPr>
          <w:rFonts w:hint="eastAsia"/>
          <w:kern w:val="0"/>
          <w:szCs w:val="21"/>
        </w:rPr>
        <w:t>巴西的景观，</w:t>
      </w:r>
      <w:r>
        <w:rPr>
          <w:rFonts w:hint="eastAsia"/>
          <w:kern w:val="0"/>
          <w:szCs w:val="21"/>
        </w:rPr>
        <w:t>1967</w:t>
      </w:r>
      <w:r>
        <w:rPr>
          <w:rFonts w:hint="eastAsia"/>
          <w:kern w:val="0"/>
          <w:szCs w:val="21"/>
        </w:rPr>
        <w:t>年</w:t>
      </w:r>
      <w:r>
        <w:rPr>
          <w:rFonts w:hint="eastAsia"/>
          <w:kern w:val="0"/>
          <w:szCs w:val="21"/>
        </w:rPr>
        <w:t>4</w:t>
      </w:r>
      <w:r>
        <w:rPr>
          <w:rFonts w:hint="eastAsia"/>
          <w:kern w:val="0"/>
          <w:szCs w:val="21"/>
        </w:rPr>
        <w:t>月</w:t>
      </w:r>
      <w:r>
        <w:rPr>
          <w:rFonts w:hint="eastAsia"/>
          <w:kern w:val="0"/>
          <w:szCs w:val="21"/>
        </w:rPr>
        <w:t>27</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关于保护国家公园的建议，</w:t>
      </w:r>
      <w:r>
        <w:rPr>
          <w:rFonts w:hint="eastAsia"/>
          <w:kern w:val="0"/>
          <w:szCs w:val="21"/>
        </w:rPr>
        <w:t>1967</w:t>
      </w:r>
      <w:r>
        <w:rPr>
          <w:rFonts w:hint="eastAsia"/>
          <w:kern w:val="0"/>
          <w:szCs w:val="21"/>
        </w:rPr>
        <w:t>年</w:t>
      </w:r>
      <w:r>
        <w:rPr>
          <w:rFonts w:hint="eastAsia"/>
          <w:kern w:val="0"/>
          <w:szCs w:val="21"/>
        </w:rPr>
        <w:t>8</w:t>
      </w:r>
      <w:r>
        <w:rPr>
          <w:rFonts w:hint="eastAsia"/>
          <w:kern w:val="0"/>
          <w:szCs w:val="21"/>
        </w:rPr>
        <w:t>月</w:t>
      </w:r>
    </w:p>
    <w:p w:rsidR="00E35CDD" w:rsidRDefault="00AD068C">
      <w:pPr>
        <w:widowControl/>
        <w:shd w:val="clear" w:color="auto" w:fill="FFFFFF"/>
        <w:ind w:firstLineChars="200" w:firstLine="420"/>
        <w:rPr>
          <w:kern w:val="0"/>
          <w:szCs w:val="21"/>
        </w:rPr>
      </w:pPr>
      <w:r>
        <w:rPr>
          <w:rFonts w:hint="eastAsia"/>
          <w:kern w:val="0"/>
          <w:szCs w:val="21"/>
        </w:rPr>
        <w:t>森林政治和森林破坏，</w:t>
      </w:r>
      <w:r>
        <w:rPr>
          <w:rFonts w:hint="eastAsia"/>
          <w:kern w:val="0"/>
          <w:szCs w:val="21"/>
        </w:rPr>
        <w:t>1969</w:t>
      </w:r>
      <w:r>
        <w:rPr>
          <w:rFonts w:hint="eastAsia"/>
          <w:kern w:val="0"/>
          <w:szCs w:val="21"/>
        </w:rPr>
        <w:t>年</w:t>
      </w:r>
      <w:r>
        <w:rPr>
          <w:rFonts w:hint="eastAsia"/>
          <w:kern w:val="0"/>
          <w:szCs w:val="21"/>
        </w:rPr>
        <w:t>3</w:t>
      </w:r>
      <w:r>
        <w:rPr>
          <w:rFonts w:hint="eastAsia"/>
          <w:kern w:val="0"/>
          <w:szCs w:val="21"/>
        </w:rPr>
        <w:t>月</w:t>
      </w:r>
      <w:r>
        <w:rPr>
          <w:rFonts w:hint="eastAsia"/>
          <w:kern w:val="0"/>
          <w:szCs w:val="21"/>
        </w:rPr>
        <w:t>25</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森林保护，</w:t>
      </w:r>
      <w:r>
        <w:rPr>
          <w:rFonts w:hint="eastAsia"/>
          <w:kern w:val="0"/>
          <w:szCs w:val="21"/>
        </w:rPr>
        <w:t>1971</w:t>
      </w:r>
      <w:r>
        <w:rPr>
          <w:rFonts w:hint="eastAsia"/>
          <w:kern w:val="0"/>
          <w:szCs w:val="21"/>
        </w:rPr>
        <w:t>年</w:t>
      </w:r>
      <w:r>
        <w:rPr>
          <w:rFonts w:hint="eastAsia"/>
          <w:kern w:val="0"/>
          <w:szCs w:val="21"/>
        </w:rPr>
        <w:t>2</w:t>
      </w:r>
      <w:r>
        <w:rPr>
          <w:rFonts w:hint="eastAsia"/>
          <w:kern w:val="0"/>
          <w:szCs w:val="21"/>
        </w:rPr>
        <w:t>月</w:t>
      </w:r>
      <w:r>
        <w:rPr>
          <w:rFonts w:hint="eastAsia"/>
          <w:kern w:val="0"/>
          <w:szCs w:val="21"/>
        </w:rPr>
        <w:t>12</w:t>
      </w:r>
      <w:r>
        <w:rPr>
          <w:rFonts w:hint="eastAsia"/>
          <w:kern w:val="0"/>
          <w:szCs w:val="21"/>
        </w:rPr>
        <w:t>日</w:t>
      </w:r>
    </w:p>
    <w:p w:rsidR="00E35CDD" w:rsidRDefault="00AD068C">
      <w:pPr>
        <w:widowControl/>
        <w:shd w:val="clear" w:color="auto" w:fill="FFFFFF"/>
        <w:rPr>
          <w:kern w:val="0"/>
          <w:szCs w:val="21"/>
        </w:rPr>
      </w:pPr>
      <w:r>
        <w:rPr>
          <w:rFonts w:hint="eastAsia"/>
          <w:kern w:val="0"/>
          <w:szCs w:val="21"/>
        </w:rPr>
        <w:t>第三章</w:t>
      </w:r>
      <w:r>
        <w:rPr>
          <w:rFonts w:hint="eastAsia"/>
          <w:kern w:val="0"/>
          <w:szCs w:val="21"/>
        </w:rPr>
        <w:t xml:space="preserve">. </w:t>
      </w:r>
      <w:r>
        <w:rPr>
          <w:rFonts w:hint="eastAsia"/>
          <w:kern w:val="0"/>
          <w:szCs w:val="21"/>
        </w:rPr>
        <w:t>巴洛克的内部景观</w:t>
      </w:r>
    </w:p>
    <w:p w:rsidR="00E35CDD" w:rsidRDefault="00AD068C">
      <w:pPr>
        <w:widowControl/>
        <w:shd w:val="clear" w:color="auto" w:fill="FFFFFF"/>
        <w:ind w:firstLineChars="200" w:firstLine="420"/>
        <w:rPr>
          <w:kern w:val="0"/>
          <w:szCs w:val="21"/>
        </w:rPr>
      </w:pPr>
      <w:r>
        <w:rPr>
          <w:rFonts w:hint="eastAsia"/>
          <w:kern w:val="0"/>
          <w:szCs w:val="21"/>
        </w:rPr>
        <w:t>公园、花园和公共广场，</w:t>
      </w:r>
      <w:r>
        <w:rPr>
          <w:rFonts w:hint="eastAsia"/>
          <w:kern w:val="0"/>
          <w:szCs w:val="21"/>
        </w:rPr>
        <w:t>1968</w:t>
      </w:r>
      <w:r>
        <w:rPr>
          <w:rFonts w:hint="eastAsia"/>
          <w:kern w:val="0"/>
          <w:szCs w:val="21"/>
        </w:rPr>
        <w:t>年</w:t>
      </w:r>
      <w:r>
        <w:rPr>
          <w:rFonts w:hint="eastAsia"/>
          <w:kern w:val="0"/>
          <w:szCs w:val="21"/>
        </w:rPr>
        <w:t>5</w:t>
      </w:r>
      <w:r>
        <w:rPr>
          <w:rFonts w:hint="eastAsia"/>
          <w:kern w:val="0"/>
          <w:szCs w:val="21"/>
        </w:rPr>
        <w:t>月</w:t>
      </w:r>
      <w:r>
        <w:rPr>
          <w:rFonts w:hint="eastAsia"/>
          <w:kern w:val="0"/>
          <w:szCs w:val="21"/>
        </w:rPr>
        <w:t>23</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文化贡献，</w:t>
      </w:r>
      <w:r>
        <w:rPr>
          <w:rFonts w:hint="eastAsia"/>
          <w:kern w:val="0"/>
          <w:szCs w:val="21"/>
        </w:rPr>
        <w:t>1968</w:t>
      </w:r>
      <w:r>
        <w:rPr>
          <w:rFonts w:hint="eastAsia"/>
          <w:kern w:val="0"/>
          <w:szCs w:val="21"/>
        </w:rPr>
        <w:t>年</w:t>
      </w:r>
      <w:r>
        <w:rPr>
          <w:rFonts w:hint="eastAsia"/>
          <w:kern w:val="0"/>
          <w:szCs w:val="21"/>
        </w:rPr>
        <w:t>11</w:t>
      </w:r>
      <w:r>
        <w:rPr>
          <w:rFonts w:hint="eastAsia"/>
          <w:kern w:val="0"/>
          <w:szCs w:val="21"/>
        </w:rPr>
        <w:t>月</w:t>
      </w:r>
      <w:r>
        <w:rPr>
          <w:rFonts w:hint="eastAsia"/>
          <w:kern w:val="0"/>
          <w:szCs w:val="21"/>
        </w:rPr>
        <w:t>28</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自然保护区的保护，</w:t>
      </w:r>
      <w:r>
        <w:rPr>
          <w:rFonts w:hint="eastAsia"/>
          <w:kern w:val="0"/>
          <w:szCs w:val="21"/>
        </w:rPr>
        <w:t>1969</w:t>
      </w:r>
      <w:r>
        <w:rPr>
          <w:rFonts w:hint="eastAsia"/>
          <w:kern w:val="0"/>
          <w:szCs w:val="21"/>
        </w:rPr>
        <w:t>年</w:t>
      </w:r>
      <w:r>
        <w:rPr>
          <w:rFonts w:hint="eastAsia"/>
          <w:kern w:val="0"/>
          <w:szCs w:val="21"/>
        </w:rPr>
        <w:t>6</w:t>
      </w:r>
      <w:r>
        <w:rPr>
          <w:rFonts w:hint="eastAsia"/>
          <w:kern w:val="0"/>
          <w:szCs w:val="21"/>
        </w:rPr>
        <w:t>月</w:t>
      </w:r>
      <w:r>
        <w:rPr>
          <w:rFonts w:hint="eastAsia"/>
          <w:kern w:val="0"/>
          <w:szCs w:val="21"/>
        </w:rPr>
        <w:t>27</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景观的保护，</w:t>
      </w:r>
      <w:r>
        <w:rPr>
          <w:rFonts w:hint="eastAsia"/>
          <w:kern w:val="0"/>
          <w:szCs w:val="21"/>
        </w:rPr>
        <w:t>1969</w:t>
      </w:r>
      <w:r>
        <w:rPr>
          <w:rFonts w:hint="eastAsia"/>
          <w:kern w:val="0"/>
          <w:szCs w:val="21"/>
        </w:rPr>
        <w:t>年</w:t>
      </w:r>
      <w:r>
        <w:rPr>
          <w:rFonts w:hint="eastAsia"/>
          <w:kern w:val="0"/>
          <w:szCs w:val="21"/>
        </w:rPr>
        <w:t>8</w:t>
      </w:r>
      <w:r>
        <w:rPr>
          <w:rFonts w:hint="eastAsia"/>
          <w:kern w:val="0"/>
          <w:szCs w:val="21"/>
        </w:rPr>
        <w:t>月</w:t>
      </w:r>
      <w:r>
        <w:rPr>
          <w:rFonts w:hint="eastAsia"/>
          <w:kern w:val="0"/>
          <w:szCs w:val="21"/>
        </w:rPr>
        <w:t>25</w:t>
      </w:r>
      <w:r>
        <w:rPr>
          <w:rFonts w:hint="eastAsia"/>
          <w:kern w:val="0"/>
          <w:szCs w:val="21"/>
        </w:rPr>
        <w:t>日</w:t>
      </w:r>
    </w:p>
    <w:p w:rsidR="00E35CDD" w:rsidRDefault="00AD068C">
      <w:pPr>
        <w:widowControl/>
        <w:shd w:val="clear" w:color="auto" w:fill="FFFFFF"/>
        <w:rPr>
          <w:kern w:val="0"/>
          <w:szCs w:val="21"/>
        </w:rPr>
      </w:pPr>
      <w:r>
        <w:rPr>
          <w:rFonts w:hint="eastAsia"/>
          <w:kern w:val="0"/>
          <w:szCs w:val="21"/>
        </w:rPr>
        <w:t>第四章</w:t>
      </w:r>
      <w:r>
        <w:rPr>
          <w:rFonts w:hint="eastAsia"/>
          <w:kern w:val="0"/>
          <w:szCs w:val="21"/>
        </w:rPr>
        <w:t xml:space="preserve">. </w:t>
      </w:r>
      <w:r>
        <w:rPr>
          <w:rFonts w:hint="eastAsia"/>
          <w:kern w:val="0"/>
          <w:szCs w:val="21"/>
        </w:rPr>
        <w:t>大型公园、雕像和外观损坏</w:t>
      </w:r>
    </w:p>
    <w:p w:rsidR="00E35CDD" w:rsidRDefault="00AD068C">
      <w:pPr>
        <w:widowControl/>
        <w:shd w:val="clear" w:color="auto" w:fill="FFFFFF"/>
        <w:ind w:firstLineChars="200" w:firstLine="420"/>
        <w:rPr>
          <w:kern w:val="0"/>
          <w:szCs w:val="21"/>
        </w:rPr>
      </w:pPr>
      <w:r>
        <w:rPr>
          <w:rFonts w:hint="eastAsia"/>
          <w:kern w:val="0"/>
          <w:szCs w:val="21"/>
        </w:rPr>
        <w:t>花园中的雕像，</w:t>
      </w:r>
      <w:r>
        <w:rPr>
          <w:rFonts w:hint="eastAsia"/>
          <w:kern w:val="0"/>
          <w:szCs w:val="21"/>
        </w:rPr>
        <w:t>1968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29</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牺牲的景观，</w:t>
      </w:r>
      <w:r>
        <w:rPr>
          <w:rFonts w:hint="eastAsia"/>
          <w:kern w:val="0"/>
          <w:szCs w:val="21"/>
        </w:rPr>
        <w:t>1969</w:t>
      </w:r>
      <w:r>
        <w:rPr>
          <w:rFonts w:hint="eastAsia"/>
          <w:kern w:val="0"/>
          <w:szCs w:val="21"/>
        </w:rPr>
        <w:t>年</w:t>
      </w:r>
      <w:r>
        <w:rPr>
          <w:rFonts w:hint="eastAsia"/>
          <w:kern w:val="0"/>
          <w:szCs w:val="21"/>
        </w:rPr>
        <w:t>1</w:t>
      </w:r>
      <w:r>
        <w:rPr>
          <w:rFonts w:hint="eastAsia"/>
          <w:kern w:val="0"/>
          <w:szCs w:val="21"/>
        </w:rPr>
        <w:t>月</w:t>
      </w:r>
      <w:r>
        <w:rPr>
          <w:rFonts w:hint="eastAsia"/>
          <w:kern w:val="0"/>
          <w:szCs w:val="21"/>
        </w:rPr>
        <w:t>28</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lastRenderedPageBreak/>
        <w:t>景观环境的保护，</w:t>
      </w:r>
      <w:r>
        <w:rPr>
          <w:rFonts w:hint="eastAsia"/>
          <w:kern w:val="0"/>
          <w:szCs w:val="21"/>
        </w:rPr>
        <w:t>1970</w:t>
      </w:r>
      <w:r>
        <w:rPr>
          <w:rFonts w:hint="eastAsia"/>
          <w:kern w:val="0"/>
          <w:szCs w:val="21"/>
        </w:rPr>
        <w:t>年</w:t>
      </w:r>
      <w:r>
        <w:rPr>
          <w:rFonts w:hint="eastAsia"/>
          <w:kern w:val="0"/>
          <w:szCs w:val="21"/>
        </w:rPr>
        <w:t>9</w:t>
      </w:r>
      <w:r>
        <w:rPr>
          <w:rFonts w:hint="eastAsia"/>
          <w:kern w:val="0"/>
          <w:szCs w:val="21"/>
        </w:rPr>
        <w:t>月</w:t>
      </w:r>
      <w:r>
        <w:rPr>
          <w:rFonts w:hint="eastAsia"/>
          <w:kern w:val="0"/>
          <w:szCs w:val="21"/>
        </w:rPr>
        <w:t>17</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景复合体，</w:t>
      </w:r>
      <w:r>
        <w:rPr>
          <w:rFonts w:hint="eastAsia"/>
          <w:kern w:val="0"/>
          <w:szCs w:val="21"/>
        </w:rPr>
        <w:t>1973</w:t>
      </w:r>
      <w:r>
        <w:rPr>
          <w:rFonts w:hint="eastAsia"/>
          <w:kern w:val="0"/>
          <w:szCs w:val="21"/>
        </w:rPr>
        <w:t>年</w:t>
      </w:r>
      <w:r>
        <w:rPr>
          <w:rFonts w:hint="eastAsia"/>
          <w:kern w:val="0"/>
          <w:szCs w:val="21"/>
        </w:rPr>
        <w:t>7</w:t>
      </w:r>
      <w:r>
        <w:rPr>
          <w:rFonts w:hint="eastAsia"/>
          <w:kern w:val="0"/>
          <w:szCs w:val="21"/>
        </w:rPr>
        <w:t>月</w:t>
      </w:r>
      <w:r>
        <w:rPr>
          <w:rFonts w:hint="eastAsia"/>
          <w:kern w:val="0"/>
          <w:szCs w:val="21"/>
        </w:rPr>
        <w:t>7</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绿色空间，</w:t>
      </w:r>
      <w:r>
        <w:rPr>
          <w:rFonts w:hint="eastAsia"/>
          <w:kern w:val="0"/>
          <w:szCs w:val="21"/>
        </w:rPr>
        <w:t>1973</w:t>
      </w:r>
      <w:r>
        <w:rPr>
          <w:rFonts w:hint="eastAsia"/>
          <w:kern w:val="0"/>
          <w:szCs w:val="21"/>
        </w:rPr>
        <w:t>年</w:t>
      </w:r>
      <w:r>
        <w:rPr>
          <w:rFonts w:hint="eastAsia"/>
          <w:kern w:val="0"/>
          <w:szCs w:val="21"/>
        </w:rPr>
        <w:t>7</w:t>
      </w:r>
      <w:r>
        <w:rPr>
          <w:rFonts w:hint="eastAsia"/>
          <w:kern w:val="0"/>
          <w:szCs w:val="21"/>
        </w:rPr>
        <w:t>月</w:t>
      </w:r>
      <w:r>
        <w:rPr>
          <w:rFonts w:hint="eastAsia"/>
          <w:kern w:val="0"/>
          <w:szCs w:val="21"/>
        </w:rPr>
        <w:t>11</w:t>
      </w:r>
      <w:r>
        <w:rPr>
          <w:rFonts w:hint="eastAsia"/>
          <w:kern w:val="0"/>
          <w:szCs w:val="21"/>
        </w:rPr>
        <w:t>日</w:t>
      </w:r>
    </w:p>
    <w:p w:rsidR="00E35CDD" w:rsidRDefault="00AD068C">
      <w:pPr>
        <w:widowControl/>
        <w:shd w:val="clear" w:color="auto" w:fill="FFFFFF"/>
        <w:rPr>
          <w:kern w:val="0"/>
          <w:szCs w:val="21"/>
        </w:rPr>
      </w:pPr>
      <w:r>
        <w:rPr>
          <w:rFonts w:hint="eastAsia"/>
          <w:kern w:val="0"/>
          <w:szCs w:val="21"/>
        </w:rPr>
        <w:t>第五章</w:t>
      </w:r>
      <w:r>
        <w:rPr>
          <w:rFonts w:hint="eastAsia"/>
          <w:kern w:val="0"/>
          <w:szCs w:val="21"/>
        </w:rPr>
        <w:t xml:space="preserve">. </w:t>
      </w:r>
      <w:r>
        <w:rPr>
          <w:rFonts w:hint="eastAsia"/>
          <w:kern w:val="0"/>
          <w:szCs w:val="21"/>
        </w:rPr>
        <w:t>科学园区</w:t>
      </w:r>
    </w:p>
    <w:p w:rsidR="00E35CDD" w:rsidRDefault="00AD068C">
      <w:pPr>
        <w:widowControl/>
        <w:shd w:val="clear" w:color="auto" w:fill="FFFFFF"/>
        <w:ind w:firstLineChars="200" w:firstLine="420"/>
        <w:rPr>
          <w:kern w:val="0"/>
          <w:szCs w:val="21"/>
        </w:rPr>
      </w:pPr>
      <w:r>
        <w:rPr>
          <w:rFonts w:hint="eastAsia"/>
          <w:kern w:val="0"/>
          <w:szCs w:val="21"/>
        </w:rPr>
        <w:t>植物园的现状，</w:t>
      </w:r>
      <w:r>
        <w:rPr>
          <w:rFonts w:hint="eastAsia"/>
          <w:kern w:val="0"/>
          <w:szCs w:val="21"/>
        </w:rPr>
        <w:t>1968</w:t>
      </w:r>
      <w:r>
        <w:rPr>
          <w:rFonts w:hint="eastAsia"/>
          <w:kern w:val="0"/>
          <w:szCs w:val="21"/>
        </w:rPr>
        <w:t>年</w:t>
      </w:r>
      <w:r>
        <w:rPr>
          <w:rFonts w:hint="eastAsia"/>
          <w:kern w:val="0"/>
          <w:szCs w:val="21"/>
        </w:rPr>
        <w:t>2</w:t>
      </w:r>
      <w:r>
        <w:rPr>
          <w:rFonts w:hint="eastAsia"/>
          <w:kern w:val="0"/>
          <w:szCs w:val="21"/>
        </w:rPr>
        <w:t>月</w:t>
      </w:r>
      <w:r>
        <w:rPr>
          <w:rFonts w:hint="eastAsia"/>
          <w:kern w:val="0"/>
          <w:szCs w:val="21"/>
        </w:rPr>
        <w:t>7</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里约热内卢的植物园，</w:t>
      </w:r>
      <w:r>
        <w:rPr>
          <w:rFonts w:hint="eastAsia"/>
          <w:kern w:val="0"/>
          <w:szCs w:val="21"/>
        </w:rPr>
        <w:t>1968</w:t>
      </w:r>
      <w:r>
        <w:rPr>
          <w:rFonts w:hint="eastAsia"/>
          <w:kern w:val="0"/>
          <w:szCs w:val="21"/>
        </w:rPr>
        <w:t>年</w:t>
      </w:r>
      <w:r>
        <w:rPr>
          <w:rFonts w:hint="eastAsia"/>
          <w:kern w:val="0"/>
          <w:szCs w:val="21"/>
        </w:rPr>
        <w:t>9</w:t>
      </w:r>
      <w:r>
        <w:rPr>
          <w:rFonts w:hint="eastAsia"/>
          <w:kern w:val="0"/>
          <w:szCs w:val="21"/>
        </w:rPr>
        <w:t>月</w:t>
      </w:r>
      <w:r>
        <w:rPr>
          <w:rFonts w:hint="eastAsia"/>
          <w:kern w:val="0"/>
          <w:szCs w:val="21"/>
        </w:rPr>
        <w:t>27</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植物园和林地苗圃，</w:t>
      </w:r>
      <w:r>
        <w:rPr>
          <w:rFonts w:hint="eastAsia"/>
          <w:kern w:val="0"/>
          <w:szCs w:val="21"/>
        </w:rPr>
        <w:t>1969</w:t>
      </w:r>
      <w:r>
        <w:rPr>
          <w:rFonts w:hint="eastAsia"/>
          <w:kern w:val="0"/>
          <w:szCs w:val="21"/>
        </w:rPr>
        <w:t>年</w:t>
      </w:r>
      <w:r>
        <w:rPr>
          <w:rFonts w:hint="eastAsia"/>
          <w:kern w:val="0"/>
          <w:szCs w:val="21"/>
        </w:rPr>
        <w:t>8</w:t>
      </w:r>
      <w:r>
        <w:rPr>
          <w:rFonts w:hint="eastAsia"/>
          <w:kern w:val="0"/>
          <w:szCs w:val="21"/>
        </w:rPr>
        <w:t>月</w:t>
      </w:r>
      <w:r>
        <w:rPr>
          <w:rFonts w:hint="eastAsia"/>
          <w:kern w:val="0"/>
          <w:szCs w:val="21"/>
        </w:rPr>
        <w:t>26</w:t>
      </w:r>
      <w:r>
        <w:rPr>
          <w:rFonts w:hint="eastAsia"/>
          <w:kern w:val="0"/>
          <w:szCs w:val="21"/>
        </w:rPr>
        <w:t>日</w:t>
      </w:r>
    </w:p>
    <w:p w:rsidR="00E35CDD" w:rsidRDefault="00AD068C">
      <w:pPr>
        <w:widowControl/>
        <w:shd w:val="clear" w:color="auto" w:fill="FFFFFF"/>
        <w:ind w:firstLineChars="200" w:firstLine="420"/>
        <w:rPr>
          <w:kern w:val="0"/>
          <w:szCs w:val="21"/>
        </w:rPr>
      </w:pPr>
      <w:r>
        <w:rPr>
          <w:rFonts w:hint="eastAsia"/>
          <w:kern w:val="0"/>
          <w:szCs w:val="21"/>
        </w:rPr>
        <w:t>贝洛奥里奇藏特的植物园，</w:t>
      </w:r>
      <w:r>
        <w:rPr>
          <w:rFonts w:hint="eastAsia"/>
          <w:kern w:val="0"/>
          <w:szCs w:val="21"/>
        </w:rPr>
        <w:t>1970</w:t>
      </w:r>
      <w:r>
        <w:rPr>
          <w:rFonts w:hint="eastAsia"/>
          <w:kern w:val="0"/>
          <w:szCs w:val="21"/>
        </w:rPr>
        <w:t>年</w:t>
      </w:r>
      <w:r>
        <w:rPr>
          <w:rFonts w:hint="eastAsia"/>
          <w:kern w:val="0"/>
          <w:szCs w:val="21"/>
        </w:rPr>
        <w:t>5</w:t>
      </w:r>
      <w:r>
        <w:rPr>
          <w:rFonts w:hint="eastAsia"/>
          <w:kern w:val="0"/>
          <w:szCs w:val="21"/>
        </w:rPr>
        <w:t>月</w:t>
      </w:r>
      <w:r>
        <w:rPr>
          <w:rFonts w:hint="eastAsia"/>
          <w:kern w:val="0"/>
          <w:szCs w:val="21"/>
        </w:rPr>
        <w:t>6</w:t>
      </w:r>
      <w:r>
        <w:rPr>
          <w:rFonts w:hint="eastAsia"/>
          <w:kern w:val="0"/>
          <w:szCs w:val="21"/>
        </w:rPr>
        <w:t>日</w:t>
      </w:r>
    </w:p>
    <w:p w:rsidR="00E35CDD" w:rsidRDefault="00AD068C">
      <w:pPr>
        <w:widowControl/>
        <w:shd w:val="clear" w:color="auto" w:fill="FFFFFF"/>
        <w:rPr>
          <w:kern w:val="0"/>
          <w:szCs w:val="21"/>
        </w:rPr>
      </w:pPr>
      <w:r>
        <w:rPr>
          <w:rFonts w:hint="eastAsia"/>
          <w:kern w:val="0"/>
          <w:szCs w:val="21"/>
        </w:rPr>
        <w:t>第</w:t>
      </w:r>
      <w:r>
        <w:rPr>
          <w:rFonts w:hint="eastAsia"/>
          <w:kern w:val="0"/>
          <w:szCs w:val="21"/>
        </w:rPr>
        <w:t>6</w:t>
      </w:r>
      <w:r>
        <w:rPr>
          <w:rFonts w:hint="eastAsia"/>
          <w:kern w:val="0"/>
          <w:szCs w:val="21"/>
        </w:rPr>
        <w:t>章</w:t>
      </w:r>
      <w:r>
        <w:rPr>
          <w:rFonts w:hint="eastAsia"/>
          <w:kern w:val="0"/>
          <w:szCs w:val="21"/>
        </w:rPr>
        <w:t xml:space="preserve">. </w:t>
      </w:r>
      <w:r>
        <w:rPr>
          <w:rFonts w:hint="eastAsia"/>
          <w:kern w:val="0"/>
          <w:szCs w:val="21"/>
        </w:rPr>
        <w:t>军事花园</w:t>
      </w:r>
    </w:p>
    <w:p w:rsidR="00E35CDD" w:rsidRDefault="00AD068C">
      <w:pPr>
        <w:widowControl/>
        <w:shd w:val="clear" w:color="auto" w:fill="FFFFFF"/>
        <w:ind w:firstLineChars="200" w:firstLine="420"/>
        <w:rPr>
          <w:kern w:val="0"/>
          <w:szCs w:val="21"/>
        </w:rPr>
      </w:pPr>
      <w:r>
        <w:rPr>
          <w:rFonts w:hint="eastAsia"/>
          <w:kern w:val="0"/>
          <w:szCs w:val="21"/>
        </w:rPr>
        <w:t>园林和生态学，</w:t>
      </w:r>
      <w:r>
        <w:rPr>
          <w:rFonts w:hint="eastAsia"/>
          <w:kern w:val="0"/>
          <w:szCs w:val="21"/>
        </w:rPr>
        <w:t>1969</w:t>
      </w:r>
      <w:r>
        <w:rPr>
          <w:rFonts w:hint="eastAsia"/>
          <w:kern w:val="0"/>
          <w:szCs w:val="21"/>
        </w:rPr>
        <w:t>年</w:t>
      </w:r>
      <w:r>
        <w:rPr>
          <w:rFonts w:hint="eastAsia"/>
          <w:kern w:val="0"/>
          <w:szCs w:val="21"/>
        </w:rPr>
        <w:t>7</w:t>
      </w:r>
      <w:r>
        <w:rPr>
          <w:rFonts w:hint="eastAsia"/>
          <w:kern w:val="0"/>
          <w:szCs w:val="21"/>
        </w:rPr>
        <w:t>月至</w:t>
      </w:r>
      <w:r>
        <w:rPr>
          <w:rFonts w:hint="eastAsia"/>
          <w:kern w:val="0"/>
          <w:szCs w:val="21"/>
        </w:rPr>
        <w:t>9</w:t>
      </w:r>
      <w:r>
        <w:rPr>
          <w:rFonts w:hint="eastAsia"/>
          <w:kern w:val="0"/>
          <w:szCs w:val="21"/>
        </w:rPr>
        <w:t>月</w:t>
      </w:r>
    </w:p>
    <w:p w:rsidR="00E35CDD" w:rsidRDefault="00AD068C">
      <w:pPr>
        <w:widowControl/>
        <w:shd w:val="clear" w:color="auto" w:fill="FFFFFF"/>
        <w:rPr>
          <w:kern w:val="0"/>
          <w:szCs w:val="21"/>
        </w:rPr>
      </w:pPr>
      <w:r>
        <w:rPr>
          <w:rFonts w:hint="eastAsia"/>
          <w:kern w:val="0"/>
          <w:szCs w:val="21"/>
        </w:rPr>
        <w:t>后记</w:t>
      </w:r>
    </w:p>
    <w:p w:rsidR="00E35CDD" w:rsidRDefault="00E35CDD">
      <w:pPr>
        <w:widowControl/>
        <w:shd w:val="clear" w:color="auto" w:fill="FFFFFF"/>
        <w:rPr>
          <w:kern w:val="0"/>
          <w:szCs w:val="21"/>
        </w:rPr>
      </w:pPr>
    </w:p>
    <w:p w:rsidR="002F6C1B" w:rsidRDefault="002F6C1B">
      <w:pPr>
        <w:widowControl/>
        <w:shd w:val="clear" w:color="auto" w:fill="FFFFFF"/>
        <w:rPr>
          <w:kern w:val="0"/>
          <w:szCs w:val="21"/>
        </w:rPr>
      </w:pPr>
    </w:p>
    <w:p w:rsidR="00E35CDD" w:rsidRDefault="00AD068C">
      <w:pPr>
        <w:widowControl/>
        <w:jc w:val="left"/>
        <w:rPr>
          <w:b/>
          <w:bCs/>
          <w:color w:val="000000"/>
        </w:rPr>
      </w:pPr>
      <w:r>
        <w:rPr>
          <w:b/>
          <w:bCs/>
          <w:color w:val="000000"/>
        </w:rPr>
        <w:t>谢谢您的阅读！</w:t>
      </w:r>
    </w:p>
    <w:p w:rsidR="00E35CDD" w:rsidRDefault="00AD068C">
      <w:pPr>
        <w:widowControl/>
        <w:jc w:val="left"/>
        <w:rPr>
          <w:b/>
          <w:bCs/>
          <w:color w:val="000000"/>
        </w:rPr>
      </w:pPr>
      <w:r>
        <w:rPr>
          <w:b/>
          <w:bCs/>
          <w:color w:val="000000"/>
        </w:rPr>
        <w:t>请将回馈信息发至：郭丹娅</w:t>
      </w:r>
      <w:r>
        <w:rPr>
          <w:b/>
          <w:bCs/>
          <w:color w:val="000000"/>
        </w:rPr>
        <w:t xml:space="preserve"> (Leah Guo)</w:t>
      </w:r>
    </w:p>
    <w:p w:rsidR="00E35CDD" w:rsidRDefault="00AD068C">
      <w:pPr>
        <w:widowControl/>
        <w:jc w:val="left"/>
        <w:rPr>
          <w:b/>
          <w:bCs/>
          <w:color w:val="000000"/>
        </w:rPr>
      </w:pPr>
      <w:r>
        <w:rPr>
          <w:b/>
          <w:bCs/>
          <w:color w:val="000000"/>
        </w:rPr>
        <w:t>安德鲁﹒纳伯格联合国际有限公司北京代表处</w:t>
      </w:r>
    </w:p>
    <w:p w:rsidR="00E35CDD" w:rsidRDefault="00AD068C">
      <w:pPr>
        <w:widowControl/>
        <w:jc w:val="left"/>
        <w:rPr>
          <w:b/>
          <w:bCs/>
          <w:color w:val="000000"/>
        </w:rPr>
      </w:pPr>
      <w:r>
        <w:rPr>
          <w:b/>
          <w:bCs/>
          <w:color w:val="000000"/>
        </w:rPr>
        <w:t>北京市海淀区中关村大街甲</w:t>
      </w:r>
      <w:r>
        <w:rPr>
          <w:b/>
          <w:bCs/>
          <w:color w:val="000000"/>
        </w:rPr>
        <w:t>59</w:t>
      </w:r>
      <w:r>
        <w:rPr>
          <w:b/>
          <w:bCs/>
          <w:color w:val="000000"/>
        </w:rPr>
        <w:t>号中国人民大学文化大厦</w:t>
      </w:r>
      <w:r>
        <w:rPr>
          <w:b/>
          <w:bCs/>
          <w:color w:val="000000"/>
        </w:rPr>
        <w:t>1705</w:t>
      </w:r>
      <w:r>
        <w:rPr>
          <w:b/>
          <w:bCs/>
          <w:color w:val="000000"/>
        </w:rPr>
        <w:t>室</w:t>
      </w:r>
      <w:r>
        <w:rPr>
          <w:b/>
          <w:bCs/>
          <w:color w:val="000000"/>
        </w:rPr>
        <w:t>, </w:t>
      </w:r>
      <w:r>
        <w:rPr>
          <w:b/>
          <w:bCs/>
          <w:color w:val="000000"/>
        </w:rPr>
        <w:t>邮编：</w:t>
      </w:r>
      <w:r>
        <w:rPr>
          <w:b/>
          <w:bCs/>
          <w:color w:val="000000"/>
        </w:rPr>
        <w:t>100872</w:t>
      </w:r>
    </w:p>
    <w:p w:rsidR="00E35CDD" w:rsidRDefault="00AD068C">
      <w:pPr>
        <w:widowControl/>
        <w:jc w:val="left"/>
        <w:rPr>
          <w:b/>
          <w:bCs/>
          <w:color w:val="000000"/>
        </w:rPr>
      </w:pPr>
      <w:r>
        <w:rPr>
          <w:b/>
          <w:bCs/>
          <w:color w:val="000000"/>
        </w:rPr>
        <w:t>电话：</w:t>
      </w:r>
      <w:r>
        <w:rPr>
          <w:b/>
          <w:bCs/>
          <w:color w:val="000000"/>
        </w:rPr>
        <w:t>010-82449325</w:t>
      </w:r>
    </w:p>
    <w:p w:rsidR="00E35CDD" w:rsidRDefault="00AD068C">
      <w:pPr>
        <w:widowControl/>
        <w:jc w:val="left"/>
        <w:rPr>
          <w:b/>
          <w:bCs/>
          <w:color w:val="000000"/>
        </w:rPr>
      </w:pPr>
      <w:r>
        <w:rPr>
          <w:b/>
          <w:bCs/>
          <w:color w:val="000000"/>
        </w:rPr>
        <w:t>传真：</w:t>
      </w:r>
      <w:r>
        <w:rPr>
          <w:b/>
          <w:bCs/>
          <w:color w:val="000000"/>
        </w:rPr>
        <w:t>010-82504200</w:t>
      </w:r>
    </w:p>
    <w:p w:rsidR="00E35CDD" w:rsidRDefault="00AD068C">
      <w:pPr>
        <w:widowControl/>
        <w:jc w:val="left"/>
        <w:rPr>
          <w:b/>
          <w:bCs/>
          <w:color w:val="000000"/>
        </w:rPr>
      </w:pPr>
      <w:r>
        <w:rPr>
          <w:b/>
          <w:bCs/>
          <w:color w:val="000000"/>
        </w:rPr>
        <w:t>Email: </w:t>
      </w:r>
      <w:r>
        <w:rPr>
          <w:b/>
          <w:bCs/>
          <w:color w:val="000000"/>
          <w:u w:val="single"/>
        </w:rPr>
        <w:t>Leah@nurnberg.com.cn</w:t>
      </w:r>
    </w:p>
    <w:p w:rsidR="00E35CDD" w:rsidRDefault="00AD068C">
      <w:pPr>
        <w:widowControl/>
        <w:jc w:val="left"/>
        <w:rPr>
          <w:b/>
          <w:bCs/>
          <w:color w:val="000000"/>
        </w:rPr>
      </w:pPr>
      <w:r>
        <w:rPr>
          <w:b/>
          <w:bCs/>
          <w:color w:val="000000"/>
        </w:rPr>
        <w:t>网址：</w:t>
      </w:r>
      <w:r>
        <w:rPr>
          <w:b/>
          <w:bCs/>
          <w:color w:val="000000"/>
        </w:rPr>
        <w:t>www.nurnberg.com.cn</w:t>
      </w:r>
    </w:p>
    <w:p w:rsidR="00E35CDD" w:rsidRDefault="00AD068C">
      <w:pPr>
        <w:widowControl/>
        <w:jc w:val="left"/>
        <w:rPr>
          <w:b/>
          <w:bCs/>
          <w:color w:val="000000"/>
        </w:rPr>
      </w:pPr>
      <w:r>
        <w:rPr>
          <w:b/>
          <w:bCs/>
          <w:color w:val="000000"/>
        </w:rPr>
        <w:t>微博：</w:t>
      </w:r>
      <w:hyperlink r:id="rId8" w:history="1">
        <w:r>
          <w:rPr>
            <w:rStyle w:val="a8"/>
            <w:b/>
            <w:bCs/>
          </w:rPr>
          <w:t>http://weibo.com/nurnberg</w:t>
        </w:r>
      </w:hyperlink>
    </w:p>
    <w:p w:rsidR="00E35CDD" w:rsidRDefault="00AD068C">
      <w:pPr>
        <w:widowControl/>
        <w:jc w:val="left"/>
        <w:rPr>
          <w:b/>
          <w:bCs/>
          <w:color w:val="000000"/>
        </w:rPr>
      </w:pPr>
      <w:r>
        <w:rPr>
          <w:b/>
          <w:bCs/>
          <w:color w:val="000000"/>
        </w:rPr>
        <w:t>豆瓣小站：</w:t>
      </w:r>
      <w:hyperlink r:id="rId9" w:history="1">
        <w:r>
          <w:rPr>
            <w:rStyle w:val="a8"/>
            <w:b/>
            <w:bCs/>
          </w:rPr>
          <w:t>http://site.douban.com/110577/</w:t>
        </w:r>
      </w:hyperlink>
    </w:p>
    <w:p w:rsidR="00E35CDD" w:rsidRDefault="00AD068C">
      <w:pPr>
        <w:widowControl/>
        <w:jc w:val="left"/>
        <w:rPr>
          <w:b/>
          <w:bCs/>
          <w:color w:val="000000"/>
        </w:rPr>
      </w:pPr>
      <w:r>
        <w:rPr>
          <w:b/>
          <w:bCs/>
          <w:color w:val="000000"/>
        </w:rPr>
        <w:t>微信订阅号：</w:t>
      </w:r>
      <w:r>
        <w:rPr>
          <w:b/>
          <w:bCs/>
          <w:color w:val="000000"/>
        </w:rPr>
        <w:t>ANABJ2002</w:t>
      </w:r>
    </w:p>
    <w:p w:rsidR="00E35CDD" w:rsidRDefault="00AD068C">
      <w:pPr>
        <w:widowControl/>
        <w:jc w:val="left"/>
        <w:rPr>
          <w:b/>
          <w:bCs/>
          <w:color w:val="000000"/>
        </w:rPr>
      </w:pPr>
      <w:r>
        <w:rPr>
          <w:b/>
          <w:bCs/>
          <w:noProof/>
          <w:color w:val="000000"/>
        </w:rPr>
        <w:drawing>
          <wp:anchor distT="0" distB="0" distL="114300" distR="114300" simplePos="0" relativeHeight="251659264" behindDoc="0" locked="0" layoutInCell="1" allowOverlap="1">
            <wp:simplePos x="0" y="0"/>
            <wp:positionH relativeFrom="column">
              <wp:posOffset>26670</wp:posOffset>
            </wp:positionH>
            <wp:positionV relativeFrom="paragraph">
              <wp:posOffset>27940</wp:posOffset>
            </wp:positionV>
            <wp:extent cx="1083945" cy="1176020"/>
            <wp:effectExtent l="0" t="0" r="825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10"/>
                    <a:stretch>
                      <a:fillRect/>
                    </a:stretch>
                  </pic:blipFill>
                  <pic:spPr>
                    <a:xfrm>
                      <a:off x="0" y="0"/>
                      <a:ext cx="1083945" cy="1176020"/>
                    </a:xfrm>
                    <a:prstGeom prst="rect">
                      <a:avLst/>
                    </a:prstGeom>
                    <a:noFill/>
                    <a:ln>
                      <a:noFill/>
                    </a:ln>
                  </pic:spPr>
                </pic:pic>
              </a:graphicData>
            </a:graphic>
          </wp:anchor>
        </w:drawing>
      </w:r>
    </w:p>
    <w:p w:rsidR="00E35CDD" w:rsidRDefault="00E35CDD">
      <w:pPr>
        <w:widowControl/>
        <w:shd w:val="clear" w:color="auto" w:fill="FFFFFF"/>
        <w:rPr>
          <w:kern w:val="0"/>
          <w:szCs w:val="21"/>
        </w:rPr>
      </w:pPr>
    </w:p>
    <w:p w:rsidR="00E35CDD" w:rsidRDefault="00E35CDD"/>
    <w:p w:rsidR="00E35CDD" w:rsidRDefault="00E35CDD"/>
    <w:sectPr w:rsidR="00E35CDD">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CA" w:rsidRDefault="00873DCA">
      <w:r>
        <w:separator/>
      </w:r>
    </w:p>
  </w:endnote>
  <w:endnote w:type="continuationSeparator" w:id="0">
    <w:p w:rsidR="00873DCA" w:rsidRDefault="0087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DD" w:rsidRDefault="00AD068C">
    <w:pPr>
      <w:pStyle w:val="a3"/>
      <w:jc w:val="center"/>
    </w:pPr>
    <w:r>
      <w:fldChar w:fldCharType="begin"/>
    </w:r>
    <w:r>
      <w:instrText>PAGE   \* MERGEFORMAT</w:instrText>
    </w:r>
    <w:r>
      <w:fldChar w:fldCharType="separate"/>
    </w:r>
    <w:r w:rsidR="006D7553" w:rsidRPr="006D7553">
      <w:rPr>
        <w:noProof/>
        <w:lang w:val="zh-CN"/>
      </w:rPr>
      <w:t>3</w:t>
    </w:r>
    <w:r>
      <w:fldChar w:fldCharType="end"/>
    </w:r>
  </w:p>
  <w:p w:rsidR="00E35CDD" w:rsidRDefault="00E35CDD">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CA" w:rsidRDefault="00873DCA">
      <w:r>
        <w:separator/>
      </w:r>
    </w:p>
  </w:footnote>
  <w:footnote w:type="continuationSeparator" w:id="0">
    <w:p w:rsidR="00873DCA" w:rsidRDefault="0087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DD" w:rsidRDefault="00AD068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E35CDD" w:rsidRDefault="00AD068C">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NWIwYzI3ZjgzODA5N2Y0MTBjZjdiODRkMTAzYTQifQ=="/>
  </w:docVars>
  <w:rsids>
    <w:rsidRoot w:val="546C3C72"/>
    <w:rsid w:val="00087995"/>
    <w:rsid w:val="000E641A"/>
    <w:rsid w:val="00112869"/>
    <w:rsid w:val="00120B68"/>
    <w:rsid w:val="001329ED"/>
    <w:rsid w:val="001C0B74"/>
    <w:rsid w:val="001D1410"/>
    <w:rsid w:val="0028387F"/>
    <w:rsid w:val="00283BA1"/>
    <w:rsid w:val="002A570D"/>
    <w:rsid w:val="002F6C1B"/>
    <w:rsid w:val="00314581"/>
    <w:rsid w:val="0033755B"/>
    <w:rsid w:val="00341C1C"/>
    <w:rsid w:val="003508B6"/>
    <w:rsid w:val="003F4F99"/>
    <w:rsid w:val="00404992"/>
    <w:rsid w:val="004363BD"/>
    <w:rsid w:val="00502E8D"/>
    <w:rsid w:val="0059637F"/>
    <w:rsid w:val="006505CA"/>
    <w:rsid w:val="006639EA"/>
    <w:rsid w:val="006D7553"/>
    <w:rsid w:val="007761CD"/>
    <w:rsid w:val="00776CFB"/>
    <w:rsid w:val="00794E8D"/>
    <w:rsid w:val="007B1C90"/>
    <w:rsid w:val="007C58F0"/>
    <w:rsid w:val="007D5474"/>
    <w:rsid w:val="007E6905"/>
    <w:rsid w:val="00813588"/>
    <w:rsid w:val="008370BB"/>
    <w:rsid w:val="0085786A"/>
    <w:rsid w:val="00873DCA"/>
    <w:rsid w:val="00911D41"/>
    <w:rsid w:val="009D29F7"/>
    <w:rsid w:val="009E3977"/>
    <w:rsid w:val="00A324C7"/>
    <w:rsid w:val="00A57A3C"/>
    <w:rsid w:val="00A67439"/>
    <w:rsid w:val="00A962BA"/>
    <w:rsid w:val="00AA0E56"/>
    <w:rsid w:val="00AD02E3"/>
    <w:rsid w:val="00AD068C"/>
    <w:rsid w:val="00B14E59"/>
    <w:rsid w:val="00B21CDB"/>
    <w:rsid w:val="00B8198A"/>
    <w:rsid w:val="00C06905"/>
    <w:rsid w:val="00C36F70"/>
    <w:rsid w:val="00CD7E4A"/>
    <w:rsid w:val="00CF28A0"/>
    <w:rsid w:val="00D02279"/>
    <w:rsid w:val="00D134B2"/>
    <w:rsid w:val="00D14DB4"/>
    <w:rsid w:val="00D3059C"/>
    <w:rsid w:val="00D432E3"/>
    <w:rsid w:val="00D62755"/>
    <w:rsid w:val="00D90B28"/>
    <w:rsid w:val="00DB11E9"/>
    <w:rsid w:val="00E35CDD"/>
    <w:rsid w:val="00E54125"/>
    <w:rsid w:val="00E80F78"/>
    <w:rsid w:val="00EC5220"/>
    <w:rsid w:val="00F9285D"/>
    <w:rsid w:val="00FA5C9E"/>
    <w:rsid w:val="00FF427B"/>
    <w:rsid w:val="05E646A2"/>
    <w:rsid w:val="2697361C"/>
    <w:rsid w:val="546C3C72"/>
    <w:rsid w:val="54B2360E"/>
    <w:rsid w:val="61EB1309"/>
    <w:rsid w:val="6AFE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12BCBFB-CA6B-49B2-885D-C5402CE3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next w:val="a"/>
    <w:unhideWhenUsed/>
    <w:qFormat/>
    <w:pPr>
      <w:keepNext/>
      <w:keepLines/>
      <w:spacing w:beforeLines="100" w:before="100" w:afterLines="100" w:after="100"/>
      <w:outlineLvl w:val="1"/>
    </w:pPr>
    <w:rPr>
      <w:rFonts w:ascii="Arial" w:hAnsi="Arial" w:cstheme="min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Emphasis"/>
    <w:basedOn w:val="a0"/>
    <w:qFormat/>
    <w:rPr>
      <w:i/>
    </w:rPr>
  </w:style>
  <w:style w:type="character" w:styleId="a8">
    <w:name w:val="Hyperlink"/>
    <w:qFormat/>
    <w:rPr>
      <w:color w:val="0000FF"/>
      <w:u w:val="single"/>
    </w:rPr>
  </w:style>
  <w:style w:type="character" w:styleId="HTML">
    <w:name w:val="HTML Cite"/>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azon.com/-/zh/s/ref=dp_byline_sr_book_1?ie=UTF8&amp;field-author=Catherine+Seavitt+Nordenson&amp;text=Catherine+Seavitt+Nordenson&amp;sort=relevancerank&amp;search-alias=book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cp:lastModifiedBy>
  <cp:revision>66</cp:revision>
  <dcterms:created xsi:type="dcterms:W3CDTF">2023-04-12T02:02:00Z</dcterms:created>
  <dcterms:modified xsi:type="dcterms:W3CDTF">2023-05-29T05:18:00Z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3D57A24E05AE45D086CF91AE6A49C9EB_13</vt:lpwstr>
  </property>
</Properties>
</file>