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D" w:rsidRDefault="00C85DD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043BD" w:rsidRDefault="005043B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5043BD" w:rsidRDefault="005043B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5043BD" w:rsidRDefault="00C85DD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25400</wp:posOffset>
            </wp:positionV>
            <wp:extent cx="1323975" cy="1971675"/>
            <wp:effectExtent l="0" t="0" r="9525" b="9525"/>
            <wp:wrapSquare wrapText="bothSides"/>
            <wp:docPr id="1" name="图片 33" descr="C:\Users\admin\Desktop\安德鲁\书讯\230707\91hZgEDTBSL._SY466_.jpg91hZgEDTBS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7\91hZgEDTBSL._SY466_.jpg91hZgEDTBS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  <w:lang w:val="en-US"/>
        </w:rPr>
        <w:t>不列颠建筑：从</w:t>
      </w:r>
      <w:r>
        <w:rPr>
          <w:rFonts w:hint="eastAsia"/>
          <w:b/>
          <w:bCs/>
          <w:szCs w:val="21"/>
          <w:lang w:val="en-US"/>
        </w:rPr>
        <w:t>25</w:t>
      </w:r>
      <w:r>
        <w:rPr>
          <w:rFonts w:hint="eastAsia"/>
          <w:b/>
          <w:bCs/>
          <w:szCs w:val="21"/>
          <w:lang w:val="en-US"/>
        </w:rPr>
        <w:t>座建筑看英国历史</w:t>
      </w:r>
      <w:r>
        <w:rPr>
          <w:rFonts w:hint="eastAsia"/>
          <w:b/>
          <w:bCs/>
          <w:szCs w:val="21"/>
        </w:rPr>
        <w:t>》</w:t>
      </w:r>
    </w:p>
    <w:p w:rsidR="005043BD" w:rsidRDefault="00C85DDB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 xml:space="preserve">BUILDING BRITANNIA: </w:t>
      </w:r>
      <w:r>
        <w:rPr>
          <w:b/>
          <w:bCs/>
          <w:i/>
          <w:iCs/>
          <w:szCs w:val="21"/>
        </w:rPr>
        <w:t>A History of Britain in 25 Buildings</w:t>
      </w:r>
      <w:r>
        <w:rPr>
          <w:b/>
          <w:bCs/>
          <w:szCs w:val="21"/>
        </w:rPr>
        <w:t> </w:t>
      </w:r>
    </w:p>
    <w:p w:rsidR="005043BD" w:rsidRDefault="00C85DDB">
      <w:pPr>
        <w:tabs>
          <w:tab w:val="left" w:pos="341"/>
          <w:tab w:val="left" w:pos="5235"/>
        </w:tabs>
        <w:jc w:val="left"/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Steven Parissien</w:t>
      </w:r>
      <w:r>
        <w:rPr>
          <w:b/>
          <w:bCs/>
          <w:szCs w:val="21"/>
          <w:lang w:val="en-US"/>
        </w:rPr>
        <w:t> </w:t>
      </w:r>
    </w:p>
    <w:p w:rsidR="005043BD" w:rsidRPr="008D493D" w:rsidRDefault="00C85DDB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</w:t>
      </w:r>
      <w:r w:rsidRPr="008D493D"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版</w:t>
      </w:r>
      <w:r w:rsidRPr="008D493D"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社</w:t>
      </w:r>
      <w:r w:rsidRPr="008D493D">
        <w:rPr>
          <w:b/>
          <w:bCs/>
          <w:szCs w:val="21"/>
          <w:lang w:val="en-US"/>
        </w:rPr>
        <w:t>：</w:t>
      </w:r>
      <w:r w:rsidR="008D493D" w:rsidRPr="008D493D">
        <w:rPr>
          <w:b/>
          <w:bCs/>
          <w:szCs w:val="21"/>
          <w:lang w:val="en-US"/>
        </w:rPr>
        <w:t>Head</w:t>
      </w:r>
      <w:r w:rsidR="008D493D">
        <w:rPr>
          <w:b/>
          <w:bCs/>
          <w:szCs w:val="21"/>
          <w:lang w:val="en-US"/>
        </w:rPr>
        <w:t xml:space="preserve"> of Zeus</w:t>
      </w:r>
    </w:p>
    <w:p w:rsidR="005043BD" w:rsidRDefault="00C85DDB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代理公司</w:t>
      </w:r>
      <w:r w:rsidRPr="008D493D">
        <w:rPr>
          <w:b/>
          <w:bCs/>
          <w:szCs w:val="21"/>
          <w:lang w:val="en-US"/>
        </w:rPr>
        <w:t>：</w:t>
      </w:r>
      <w:r w:rsidRPr="008D493D">
        <w:rPr>
          <w:b/>
          <w:bCs/>
          <w:szCs w:val="21"/>
          <w:lang w:val="en-US"/>
        </w:rPr>
        <w:t>ANA</w:t>
      </w:r>
      <w:r w:rsidRPr="008D493D">
        <w:rPr>
          <w:rFonts w:hint="eastAsia"/>
          <w:b/>
          <w:bCs/>
          <w:szCs w:val="21"/>
          <w:lang w:val="en-US"/>
        </w:rPr>
        <w:t>/</w:t>
      </w:r>
      <w:r w:rsidRPr="008D493D">
        <w:rPr>
          <w:b/>
          <w:bCs/>
          <w:szCs w:val="21"/>
          <w:lang w:val="en-US"/>
        </w:rPr>
        <w:t>L</w:t>
      </w:r>
      <w:r>
        <w:rPr>
          <w:rFonts w:hint="eastAsia"/>
          <w:b/>
          <w:bCs/>
          <w:szCs w:val="21"/>
          <w:lang w:val="en-US"/>
        </w:rPr>
        <w:t>auren</w:t>
      </w:r>
    </w:p>
    <w:p w:rsidR="005043BD" w:rsidRDefault="00C85DDB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/>
        </w:rPr>
        <w:t>8</w:t>
      </w:r>
      <w:r>
        <w:rPr>
          <w:rFonts w:hint="eastAsia"/>
          <w:b/>
          <w:bCs/>
          <w:szCs w:val="21"/>
          <w:lang w:val="en-US"/>
        </w:rPr>
        <w:t>月</w:t>
      </w:r>
    </w:p>
    <w:p w:rsidR="005043BD" w:rsidRDefault="00C85DD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5043BD" w:rsidRDefault="00C85DDB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  <w:lang w:val="en-US"/>
        </w:rPr>
        <w:t>512</w:t>
      </w:r>
      <w:r>
        <w:rPr>
          <w:rFonts w:hint="eastAsia"/>
          <w:b/>
          <w:bCs/>
          <w:szCs w:val="21"/>
          <w:lang w:val="en-US"/>
        </w:rPr>
        <w:t>页</w:t>
      </w:r>
    </w:p>
    <w:p w:rsidR="005043BD" w:rsidRDefault="00C85DDB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/>
        </w:rPr>
        <w:t>电子稿</w:t>
      </w:r>
    </w:p>
    <w:p w:rsidR="005043BD" w:rsidRDefault="00C85DDB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  <w:lang w:val="en-US"/>
        </w:rPr>
        <w:t>大众文化</w:t>
      </w:r>
    </w:p>
    <w:p w:rsidR="005043BD" w:rsidRDefault="005043BD">
      <w:pPr>
        <w:rPr>
          <w:bCs/>
          <w:color w:val="FF0000"/>
          <w:szCs w:val="21"/>
        </w:rPr>
      </w:pPr>
    </w:p>
    <w:p w:rsidR="005043BD" w:rsidRDefault="00C85DD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</w:t>
      </w:r>
      <w:r>
        <w:rPr>
          <w:b/>
          <w:bCs/>
          <w:kern w:val="0"/>
          <w:szCs w:val="21"/>
        </w:rPr>
        <w:t>：</w:t>
      </w:r>
    </w:p>
    <w:p w:rsidR="005043BD" w:rsidRDefault="005043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043BD" w:rsidRDefault="00C85DD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一部雄心勃勃的英国历史著作，从铁器时代的多塞特梅登城堡到现代伦敦“小黄瓜”，通过</w:t>
      </w:r>
      <w:r>
        <w:rPr>
          <w:rFonts w:hint="eastAsia"/>
          <w:kern w:val="0"/>
          <w:szCs w:val="21"/>
        </w:rPr>
        <w:t>25</w:t>
      </w:r>
      <w:r>
        <w:rPr>
          <w:rFonts w:hint="eastAsia"/>
          <w:kern w:val="0"/>
          <w:szCs w:val="21"/>
        </w:rPr>
        <w:t>个著名建筑的故事来讲述历史。</w:t>
      </w:r>
    </w:p>
    <w:p w:rsidR="005043BD" w:rsidRDefault="005043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5043BD" w:rsidRDefault="00C85DD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《不列颠建筑》是一部从英国建筑观察社会、政治和经济变化的编年史，同时也是对一系列非凡建筑的观察研究。其中一些观赏性强，或气势逼人；一些则讲求实用性；它们背后都有丰富迷人的故事。</w:t>
      </w:r>
    </w:p>
    <w:p w:rsidR="005043BD" w:rsidRDefault="005043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5043BD" w:rsidRDefault="00C85DD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史蒂文</w:t>
      </w:r>
      <w:r w:rsidR="008D493D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帕里西恩（</w:t>
      </w:r>
      <w:r>
        <w:rPr>
          <w:rFonts w:hint="eastAsia"/>
          <w:kern w:val="0"/>
          <w:szCs w:val="21"/>
        </w:rPr>
        <w:t xml:space="preserve">Steven </w:t>
      </w:r>
      <w:r>
        <w:rPr>
          <w:rFonts w:hint="eastAsia"/>
          <w:kern w:val="0"/>
          <w:szCs w:val="21"/>
        </w:rPr>
        <w:t>Parissien</w:t>
      </w:r>
      <w:r>
        <w:rPr>
          <w:rFonts w:hint="eastAsia"/>
          <w:kern w:val="0"/>
          <w:szCs w:val="21"/>
        </w:rPr>
        <w:t>）既讲述了一个国家的故事，追溯了日益增长的英国民族意识是如何通过国家建筑来表达的，也研究了这些建筑是如何被后人用来标示、神话或重塑英国历史的。</w:t>
      </w:r>
    </w:p>
    <w:p w:rsidR="005043BD" w:rsidRDefault="005043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5043BD" w:rsidRDefault="00C85DD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本书在选取</w:t>
      </w:r>
      <w:r>
        <w:rPr>
          <w:color w:val="000000"/>
          <w:szCs w:val="21"/>
          <w:shd w:val="clear" w:color="auto" w:fill="FFFFFF"/>
        </w:rPr>
        <w:t>Aquae Sulis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的罗马浴场、林肯大教堂和威尔特郡的</w:t>
      </w:r>
      <w:r>
        <w:rPr>
          <w:color w:val="000000"/>
          <w:szCs w:val="21"/>
          <w:shd w:val="clear" w:color="auto" w:fill="FFFFFF"/>
        </w:rPr>
        <w:t>Stourhead House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这些知名建筑之外，也选择了有望让读者了解一些并不为人所熟知历史的建筑，如伦敦东南部的</w:t>
      </w:r>
      <w:r>
        <w:rPr>
          <w:color w:val="000000"/>
          <w:szCs w:val="21"/>
          <w:shd w:val="clear" w:color="auto" w:fill="FFFFFF"/>
        </w:rPr>
        <w:t>Crossness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泵站（维多利亚时代的</w:t>
      </w:r>
      <w:r>
        <w:rPr>
          <w:rStyle w:val="apple-converted-space"/>
          <w:rFonts w:ascii="宋体" w:hAnsi="宋体" w:cs="宋体" w:hint="eastAsia"/>
          <w:color w:val="000000"/>
          <w:szCs w:val="21"/>
          <w:shd w:val="clear" w:color="auto" w:fill="FFFFFF"/>
        </w:rPr>
        <w:t> </w:t>
      </w:r>
      <w:r>
        <w:rPr>
          <w:color w:val="000000"/>
          <w:szCs w:val="21"/>
          <w:shd w:val="clear" w:color="auto" w:fill="FFFFFF"/>
        </w:rPr>
        <w:t>"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污水庙</w:t>
      </w:r>
      <w:r>
        <w:rPr>
          <w:color w:val="000000"/>
          <w:szCs w:val="21"/>
          <w:shd w:val="clear" w:color="auto" w:fill="FFFFFF"/>
        </w:rPr>
        <w:t>"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）和伯明翰的新艺术风格电子影院——英国最古老的工作电影院。因此，《不列建筑颠》除了将标志性建筑与国家故事发展相关联之外，还挖掘普通建筑和被忽视的事物所蕴藏的魅力和意义。</w:t>
      </w:r>
    </w:p>
    <w:p w:rsidR="005043BD" w:rsidRDefault="005043B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5043BD" w:rsidRDefault="00C85DDB">
      <w:pPr>
        <w:autoSpaceDE w:val="0"/>
        <w:autoSpaceDN w:val="0"/>
        <w:adjustRightInd w:val="0"/>
        <w:rPr>
          <w:b/>
          <w:bCs/>
          <w:kern w:val="0"/>
          <w:szCs w:val="21"/>
          <w:lang w:val="en-US"/>
        </w:rPr>
      </w:pPr>
      <w:r>
        <w:rPr>
          <w:rFonts w:hint="eastAsia"/>
          <w:b/>
          <w:bCs/>
          <w:kern w:val="0"/>
          <w:szCs w:val="21"/>
          <w:lang w:val="en-US"/>
        </w:rPr>
        <w:t>作者简介：</w:t>
      </w:r>
    </w:p>
    <w:p w:rsidR="005043BD" w:rsidRDefault="005043BD">
      <w:pPr>
        <w:autoSpaceDE w:val="0"/>
        <w:autoSpaceDN w:val="0"/>
        <w:adjustRightInd w:val="0"/>
        <w:rPr>
          <w:kern w:val="0"/>
          <w:szCs w:val="21"/>
          <w:lang w:val="en-US"/>
        </w:rPr>
      </w:pPr>
    </w:p>
    <w:p w:rsidR="005043BD" w:rsidRDefault="00230301">
      <w:pPr>
        <w:autoSpaceDE w:val="0"/>
        <w:autoSpaceDN w:val="0"/>
        <w:adjustRightInd w:val="0"/>
        <w:ind w:left="420" w:firstLine="420"/>
        <w:rPr>
          <w:kern w:val="0"/>
          <w:szCs w:val="21"/>
          <w:lang w:val="en-US"/>
        </w:rPr>
      </w:pPr>
      <w:r w:rsidRPr="008D493D">
        <w:rPr>
          <w:b/>
          <w:bCs/>
          <w:noProof/>
          <w:kern w:val="0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</wp:posOffset>
            </wp:positionH>
            <wp:positionV relativeFrom="paragraph">
              <wp:posOffset>45720</wp:posOffset>
            </wp:positionV>
            <wp:extent cx="926465" cy="1335405"/>
            <wp:effectExtent l="0" t="0" r="6985" b="0"/>
            <wp:wrapSquare wrapText="bothSides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3D" w:rsidRPr="008D493D">
        <w:rPr>
          <w:rFonts w:hint="eastAsia"/>
          <w:b/>
          <w:kern w:val="0"/>
          <w:szCs w:val="21"/>
        </w:rPr>
        <w:t>史蒂文</w:t>
      </w:r>
      <w:r w:rsidR="0089689E">
        <w:rPr>
          <w:rFonts w:hint="eastAsia"/>
          <w:b/>
          <w:kern w:val="0"/>
          <w:szCs w:val="21"/>
        </w:rPr>
        <w:t>·</w:t>
      </w:r>
      <w:r w:rsidR="008D493D" w:rsidRPr="008D493D">
        <w:rPr>
          <w:rFonts w:hint="eastAsia"/>
          <w:b/>
          <w:kern w:val="0"/>
          <w:szCs w:val="21"/>
        </w:rPr>
        <w:t>帕里西恩（</w:t>
      </w:r>
      <w:r w:rsidR="008D493D" w:rsidRPr="008D493D">
        <w:rPr>
          <w:rFonts w:hint="eastAsia"/>
          <w:b/>
          <w:kern w:val="0"/>
          <w:szCs w:val="21"/>
        </w:rPr>
        <w:t>Steven Parissien</w:t>
      </w:r>
      <w:r w:rsidR="008D493D" w:rsidRPr="008D493D">
        <w:rPr>
          <w:rFonts w:hint="eastAsia"/>
          <w:b/>
          <w:kern w:val="0"/>
          <w:szCs w:val="21"/>
        </w:rPr>
        <w:t>）</w:t>
      </w:r>
      <w:r w:rsidR="00C85DDB">
        <w:rPr>
          <w:kern w:val="0"/>
          <w:szCs w:val="21"/>
          <w:lang w:val="en-US"/>
        </w:rPr>
        <w:t>博士是英格兰沃里克郡康普顿维尼博物馆和画廊的馆长，也是牛津大学</w:t>
      </w:r>
      <w:proofErr w:type="gramStart"/>
      <w:r w:rsidR="00C85DDB">
        <w:rPr>
          <w:kern w:val="0"/>
          <w:szCs w:val="21"/>
          <w:lang w:val="en-US"/>
        </w:rPr>
        <w:t>凯洛</w:t>
      </w:r>
      <w:proofErr w:type="gramEnd"/>
      <w:r w:rsidR="00C85DDB">
        <w:rPr>
          <w:kern w:val="0"/>
          <w:szCs w:val="21"/>
          <w:lang w:val="en-US"/>
        </w:rPr>
        <w:t>格学院和</w:t>
      </w:r>
      <w:proofErr w:type="gramStart"/>
      <w:r w:rsidR="00C85DDB">
        <w:rPr>
          <w:kern w:val="0"/>
          <w:szCs w:val="21"/>
          <w:lang w:val="en-US"/>
        </w:rPr>
        <w:t>沃里</w:t>
      </w:r>
      <w:proofErr w:type="gramEnd"/>
      <w:r w:rsidR="00C85DDB">
        <w:rPr>
          <w:kern w:val="0"/>
          <w:szCs w:val="21"/>
          <w:lang w:val="en-US"/>
        </w:rPr>
        <w:t>克大学的访问学者。史蒂芬出生于伦敦，在白金汉郡长大，在牛津大学获得了本科和博士学位</w:t>
      </w:r>
      <w:r w:rsidR="00C85DDB">
        <w:rPr>
          <w:rFonts w:hint="eastAsia"/>
          <w:kern w:val="0"/>
          <w:szCs w:val="21"/>
          <w:lang w:val="en-US"/>
        </w:rPr>
        <w:t>。</w:t>
      </w:r>
      <w:r w:rsidR="0089689E">
        <w:rPr>
          <w:rFonts w:hint="eastAsia"/>
          <w:kern w:val="0"/>
          <w:szCs w:val="21"/>
          <w:lang w:val="en-US"/>
        </w:rPr>
        <w:t>史蒂文</w:t>
      </w:r>
      <w:bookmarkStart w:id="4" w:name="_GoBack"/>
      <w:bookmarkEnd w:id="4"/>
      <w:r w:rsidR="00C85DDB">
        <w:rPr>
          <w:kern w:val="0"/>
          <w:szCs w:val="21"/>
          <w:lang w:val="en-US"/>
        </w:rPr>
        <w:t>在建筑和文化史方面著述颇丰</w:t>
      </w:r>
      <w:r w:rsidR="00C85DDB">
        <w:rPr>
          <w:rFonts w:hint="eastAsia"/>
          <w:kern w:val="0"/>
          <w:szCs w:val="21"/>
          <w:lang w:val="en-US"/>
        </w:rPr>
        <w:t>，</w:t>
      </w:r>
      <w:r w:rsidR="00C85DDB">
        <w:rPr>
          <w:kern w:val="0"/>
          <w:szCs w:val="21"/>
          <w:lang w:val="en-US"/>
        </w:rPr>
        <w:t>迄今为止，</w:t>
      </w:r>
      <w:r w:rsidR="00C85DDB">
        <w:rPr>
          <w:rFonts w:hint="eastAsia"/>
          <w:kern w:val="0"/>
          <w:szCs w:val="21"/>
          <w:lang w:val="en-US"/>
        </w:rPr>
        <w:t>出版过</w:t>
      </w:r>
      <w:r w:rsidR="00C85DDB">
        <w:rPr>
          <w:kern w:val="0"/>
          <w:szCs w:val="21"/>
          <w:lang w:val="en-US"/>
        </w:rPr>
        <w:t>九本书</w:t>
      </w:r>
      <w:r w:rsidR="00C85DDB">
        <w:rPr>
          <w:rFonts w:hint="eastAsia"/>
          <w:kern w:val="0"/>
          <w:szCs w:val="21"/>
          <w:lang w:val="en-US"/>
        </w:rPr>
        <w:t>：</w:t>
      </w:r>
      <w:r w:rsidR="00C85DDB">
        <w:rPr>
          <w:kern w:val="0"/>
          <w:szCs w:val="21"/>
          <w:lang w:val="en-US"/>
        </w:rPr>
        <w:t>《亚当风格》（</w:t>
      </w:r>
      <w:proofErr w:type="spellStart"/>
      <w:r w:rsidR="00C85DDB">
        <w:rPr>
          <w:kern w:val="0"/>
          <w:szCs w:val="21"/>
          <w:lang w:val="en-US"/>
        </w:rPr>
        <w:t>Phaidon</w:t>
      </w:r>
      <w:proofErr w:type="spellEnd"/>
      <w:r w:rsidR="00C85DDB">
        <w:rPr>
          <w:kern w:val="0"/>
          <w:szCs w:val="21"/>
          <w:lang w:val="en-US"/>
        </w:rPr>
        <w:t>，</w:t>
      </w:r>
      <w:r w:rsidR="00C85DDB">
        <w:rPr>
          <w:kern w:val="0"/>
          <w:szCs w:val="21"/>
          <w:lang w:val="en-US"/>
        </w:rPr>
        <w:t>1992</w:t>
      </w:r>
      <w:r w:rsidR="00C85DDB">
        <w:rPr>
          <w:kern w:val="0"/>
          <w:szCs w:val="21"/>
          <w:lang w:val="en-US"/>
        </w:rPr>
        <w:t>年；《阿波罗》杂志</w:t>
      </w:r>
      <w:r w:rsidR="00C85DDB">
        <w:rPr>
          <w:kern w:val="0"/>
          <w:szCs w:val="21"/>
          <w:lang w:val="en-US"/>
        </w:rPr>
        <w:t>1992</w:t>
      </w:r>
      <w:r w:rsidR="00C85DDB">
        <w:rPr>
          <w:kern w:val="0"/>
          <w:szCs w:val="21"/>
          <w:lang w:val="en-US"/>
        </w:rPr>
        <w:t>年的年度图书和美国建筑师协会</w:t>
      </w:r>
      <w:r w:rsidR="00C85DDB">
        <w:rPr>
          <w:kern w:val="0"/>
          <w:szCs w:val="21"/>
          <w:lang w:val="en-US"/>
        </w:rPr>
        <w:t>1993</w:t>
      </w:r>
      <w:r w:rsidR="00C85DDB">
        <w:rPr>
          <w:kern w:val="0"/>
          <w:szCs w:val="21"/>
          <w:lang w:val="en-US"/>
        </w:rPr>
        <w:t>年的年度图书选择）、《乔治四世：大娱乐》（</w:t>
      </w:r>
      <w:r w:rsidR="00C85DDB">
        <w:rPr>
          <w:kern w:val="0"/>
          <w:szCs w:val="21"/>
          <w:lang w:val="en-US"/>
        </w:rPr>
        <w:t>John Murray</w:t>
      </w:r>
      <w:r w:rsidR="00C85DDB">
        <w:rPr>
          <w:kern w:val="0"/>
          <w:szCs w:val="21"/>
          <w:lang w:val="en-US"/>
        </w:rPr>
        <w:t>，</w:t>
      </w:r>
      <w:r w:rsidR="00C85DDB">
        <w:rPr>
          <w:kern w:val="0"/>
          <w:szCs w:val="21"/>
          <w:lang w:val="en-US"/>
        </w:rPr>
        <w:t>2001</w:t>
      </w:r>
      <w:r w:rsidR="00C85DDB">
        <w:rPr>
          <w:kern w:val="0"/>
          <w:szCs w:val="21"/>
          <w:lang w:val="en-US"/>
        </w:rPr>
        <w:t>年）；《室内：</w:t>
      </w:r>
      <w:r w:rsidR="00C85DDB">
        <w:rPr>
          <w:kern w:val="0"/>
          <w:szCs w:val="21"/>
          <w:lang w:val="en-US"/>
        </w:rPr>
        <w:t xml:space="preserve"> 1700</w:t>
      </w:r>
      <w:r w:rsidR="00C85DDB">
        <w:rPr>
          <w:kern w:val="0"/>
          <w:szCs w:val="21"/>
          <w:lang w:val="en-US"/>
        </w:rPr>
        <w:t>年以来的家》（劳伦斯</w:t>
      </w:r>
      <w:r w:rsidR="0089689E">
        <w:rPr>
          <w:rFonts w:hint="eastAsia"/>
          <w:kern w:val="0"/>
          <w:szCs w:val="21"/>
          <w:lang w:val="en-US"/>
        </w:rPr>
        <w:t>·</w:t>
      </w:r>
      <w:r w:rsidR="00C85DDB">
        <w:rPr>
          <w:kern w:val="0"/>
          <w:szCs w:val="21"/>
          <w:lang w:val="en-US"/>
        </w:rPr>
        <w:t>金，</w:t>
      </w:r>
      <w:r w:rsidR="00C85DDB">
        <w:rPr>
          <w:kern w:val="0"/>
          <w:szCs w:val="21"/>
          <w:lang w:val="en-US"/>
        </w:rPr>
        <w:t>2008</w:t>
      </w:r>
      <w:r w:rsidR="00C85DDB">
        <w:rPr>
          <w:kern w:val="0"/>
          <w:szCs w:val="21"/>
          <w:lang w:val="en-US"/>
        </w:rPr>
        <w:t>年）；以及最近的《汽车的</w:t>
      </w:r>
      <w:r w:rsidR="00C85DDB">
        <w:rPr>
          <w:kern w:val="0"/>
          <w:szCs w:val="21"/>
          <w:lang w:val="en-US"/>
        </w:rPr>
        <w:lastRenderedPageBreak/>
        <w:t>生活》（大西洋，</w:t>
      </w:r>
      <w:r w:rsidR="00C85DDB">
        <w:rPr>
          <w:kern w:val="0"/>
          <w:szCs w:val="21"/>
          <w:lang w:val="en-US"/>
        </w:rPr>
        <w:t>2013</w:t>
      </w:r>
      <w:r w:rsidR="00C85DDB">
        <w:rPr>
          <w:kern w:val="0"/>
          <w:szCs w:val="21"/>
          <w:lang w:val="en-US"/>
        </w:rPr>
        <w:t>年）。</w:t>
      </w:r>
    </w:p>
    <w:p w:rsidR="005043BD" w:rsidRDefault="005043BD">
      <w:pPr>
        <w:autoSpaceDE w:val="0"/>
        <w:autoSpaceDN w:val="0"/>
        <w:adjustRightInd w:val="0"/>
        <w:rPr>
          <w:kern w:val="0"/>
          <w:szCs w:val="21"/>
        </w:rPr>
      </w:pPr>
    </w:p>
    <w:p w:rsidR="005043BD" w:rsidRDefault="00C85DDB">
      <w:pPr>
        <w:widowControl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  <w:bookmarkStart w:id="5" w:name="OLE_LINK43"/>
      <w:bookmarkStart w:id="6" w:name="OLE_LINK38"/>
      <w:bookmarkStart w:id="7" w:name="OLE_LINK44"/>
      <w:bookmarkStart w:id="8" w:name="OLE_LINK45"/>
      <w:bookmarkEnd w:id="0"/>
      <w:bookmarkEnd w:id="1"/>
      <w:bookmarkEnd w:id="2"/>
      <w:bookmarkEnd w:id="3"/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媒体评价：</w:t>
      </w:r>
    </w:p>
    <w:p w:rsidR="005043BD" w:rsidRDefault="005043BD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:rsidR="005043BD" w:rsidRDefault="00C85DDB">
      <w:pPr>
        <w:widowControl/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“今年最令人惊叹的艺术书籍</w:t>
      </w:r>
      <w:r w:rsidR="00230301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:rsidR="005043BD" w:rsidRPr="00230301" w:rsidRDefault="00C85DDB">
      <w:pPr>
        <w:widowControl/>
        <w:shd w:val="clear" w:color="auto" w:fill="FFFFFF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——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  <w:lang w:val="en-US"/>
        </w:rPr>
        <w:t xml:space="preserve"> </w:t>
      </w: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罗伊</w:t>
      </w:r>
      <w:r w:rsidR="0089689E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·</w:t>
      </w: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斯特朗爵士（</w:t>
      </w:r>
      <w:r w:rsidRPr="00230301">
        <w:rPr>
          <w:rFonts w:eastAsia="Arial"/>
          <w:bCs/>
          <w:color w:val="0F1111"/>
          <w:szCs w:val="21"/>
          <w:shd w:val="clear" w:color="auto" w:fill="FFFFFF"/>
        </w:rPr>
        <w:t>Sir Roy Strong</w:t>
      </w: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），星期日快报（</w:t>
      </w:r>
      <w:r w:rsidRPr="00230301">
        <w:rPr>
          <w:rFonts w:eastAsia="Arial"/>
          <w:bCs/>
          <w:i/>
          <w:iCs/>
          <w:color w:val="0F1111"/>
          <w:szCs w:val="21"/>
          <w:shd w:val="clear" w:color="auto" w:fill="FFFFFF"/>
        </w:rPr>
        <w:t>Sunday Express</w:t>
      </w: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）</w:t>
      </w:r>
    </w:p>
    <w:p w:rsidR="005043BD" w:rsidRPr="00230301" w:rsidRDefault="005043BD">
      <w:pPr>
        <w:widowControl/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:rsidR="005043BD" w:rsidRPr="00230301" w:rsidRDefault="00C85DDB">
      <w:pPr>
        <w:widowControl/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“一本杰出的参考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  <w:lang w:val="en-US"/>
        </w:rPr>
        <w:t>书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和美学作品</w:t>
      </w:r>
      <w:r w:rsidR="00230301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:rsidR="005043BD" w:rsidRPr="00230301" w:rsidRDefault="00C85DDB">
      <w:pPr>
        <w:widowControl/>
        <w:shd w:val="clear" w:color="auto" w:fill="FFFFFF"/>
        <w:jc w:val="right"/>
        <w:rPr>
          <w:rFonts w:ascii="Arial" w:hAnsi="Arial" w:cs="Arial"/>
          <w:bCs/>
          <w:color w:val="0F1111"/>
          <w:szCs w:val="21"/>
          <w:shd w:val="clear" w:color="auto" w:fill="FFFFFF"/>
        </w:rPr>
      </w:pP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——《室内杂志》（</w:t>
      </w:r>
      <w:r w:rsidRPr="00230301">
        <w:rPr>
          <w:rFonts w:ascii="Arial" w:eastAsia="Arial" w:hAnsi="Arial" w:cs="Arial"/>
          <w:bCs/>
          <w:i/>
          <w:iCs/>
          <w:color w:val="0F1111"/>
          <w:szCs w:val="21"/>
          <w:shd w:val="clear" w:color="auto" w:fill="FFFFFF"/>
        </w:rPr>
        <w:t>I</w:t>
      </w:r>
      <w:r w:rsidRPr="00230301">
        <w:rPr>
          <w:rFonts w:eastAsia="Arial"/>
          <w:bCs/>
          <w:i/>
          <w:iCs/>
          <w:color w:val="0F1111"/>
          <w:szCs w:val="21"/>
          <w:shd w:val="clear" w:color="auto" w:fill="FFFFFF"/>
        </w:rPr>
        <w:t xml:space="preserve">nteriors </w:t>
      </w:r>
      <w:r w:rsidRPr="00230301">
        <w:rPr>
          <w:rFonts w:eastAsia="Arial"/>
          <w:bCs/>
          <w:i/>
          <w:iCs/>
          <w:color w:val="0F1111"/>
          <w:szCs w:val="21"/>
          <w:shd w:val="clear" w:color="auto" w:fill="FFFFFF"/>
        </w:rPr>
        <w:t>Magazine</w:t>
      </w: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）</w:t>
      </w:r>
    </w:p>
    <w:p w:rsidR="005043BD" w:rsidRPr="00230301" w:rsidRDefault="005043BD">
      <w:pPr>
        <w:widowControl/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:rsidR="005043BD" w:rsidRPr="00230301" w:rsidRDefault="00C85DDB">
      <w:pPr>
        <w:widowControl/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“这里有很多东西可以让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  <w:lang w:val="en-US"/>
        </w:rPr>
        <w:t>建筑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爱好者和社会历史学家大饱眼福</w:t>
      </w:r>
      <w:r w:rsidR="00230301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 w:rsidRPr="00230301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:rsidR="005043BD" w:rsidRPr="00230301" w:rsidRDefault="00C85DDB">
      <w:pPr>
        <w:widowControl/>
        <w:shd w:val="clear" w:color="auto" w:fill="FFFFFF"/>
        <w:jc w:val="right"/>
        <w:rPr>
          <w:rFonts w:ascii="Arial" w:hAnsi="Arial" w:cs="Arial"/>
          <w:bCs/>
          <w:color w:val="0F1111"/>
          <w:szCs w:val="21"/>
          <w:shd w:val="clear" w:color="auto" w:fill="FFFFFF"/>
        </w:rPr>
      </w:pP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——《文学评论》（</w:t>
      </w:r>
      <w:r w:rsidRPr="00230301">
        <w:rPr>
          <w:rFonts w:eastAsia="Arial"/>
          <w:bCs/>
          <w:i/>
          <w:iCs/>
          <w:color w:val="0F1111"/>
          <w:szCs w:val="21"/>
          <w:shd w:val="clear" w:color="auto" w:fill="FFFFFF"/>
        </w:rPr>
        <w:t>Literary Review</w:t>
      </w:r>
      <w:r w:rsidRPr="00230301">
        <w:rPr>
          <w:rFonts w:ascii="Arial" w:hAnsi="Arial" w:cs="Arial" w:hint="eastAsia"/>
          <w:bCs/>
          <w:color w:val="0F1111"/>
          <w:szCs w:val="21"/>
          <w:shd w:val="clear" w:color="auto" w:fill="FFFFFF"/>
        </w:rPr>
        <w:t>）</w:t>
      </w:r>
    </w:p>
    <w:p w:rsidR="005043BD" w:rsidRDefault="005043BD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</w:p>
    <w:p w:rsidR="005043BD" w:rsidRDefault="005043BD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</w:p>
    <w:p w:rsidR="005043BD" w:rsidRDefault="00C85DD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043BD" w:rsidRDefault="00C85DD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043BD" w:rsidRPr="008D493D" w:rsidRDefault="00C85DDB">
      <w:pPr>
        <w:rPr>
          <w:b/>
          <w:color w:val="000000"/>
          <w:szCs w:val="21"/>
          <w:lang w:val="en-US"/>
        </w:rPr>
      </w:pPr>
      <w:r w:rsidRPr="008D493D">
        <w:rPr>
          <w:b/>
          <w:color w:val="000000"/>
          <w:szCs w:val="21"/>
          <w:lang w:val="en-US"/>
        </w:rPr>
        <w:t xml:space="preserve">Email </w:t>
      </w:r>
      <w:r w:rsidRPr="008D493D">
        <w:rPr>
          <w:color w:val="000000"/>
          <w:szCs w:val="21"/>
          <w:lang w:val="en-US"/>
        </w:rPr>
        <w:t>：</w:t>
      </w:r>
      <w:r w:rsidRPr="008D493D">
        <w:rPr>
          <w:color w:val="000000"/>
          <w:szCs w:val="21"/>
          <w:lang w:val="en-US"/>
        </w:rPr>
        <w:t xml:space="preserve"> </w:t>
      </w:r>
      <w:hyperlink r:id="rId8" w:history="1">
        <w:r w:rsidRPr="008D493D">
          <w:rPr>
            <w:rStyle w:val="ab"/>
            <w:rFonts w:hint="eastAsia"/>
            <w:b/>
            <w:szCs w:val="21"/>
            <w:lang w:val="en-US"/>
          </w:rPr>
          <w:t xml:space="preserve">Righ </w:t>
        </w:r>
        <w:r w:rsidRPr="008D493D">
          <w:rPr>
            <w:rStyle w:val="ab"/>
            <w:b/>
            <w:szCs w:val="21"/>
            <w:lang w:val="en-US"/>
          </w:rPr>
          <w:t>ts@nurnberg.com.cn</w:t>
        </w:r>
      </w:hyperlink>
    </w:p>
    <w:p w:rsidR="005043BD" w:rsidRDefault="00C85DD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043BD" w:rsidRDefault="00C85D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043BD" w:rsidRDefault="00C85DD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043BD" w:rsidRDefault="00C85DD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5043BD" w:rsidRDefault="00C85DD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5043BD" w:rsidRDefault="00C85DD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5043BD" w:rsidRDefault="00C85DD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5043BD" w:rsidRDefault="00C85DD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3" w:history="1">
        <w:r>
          <w:rPr>
            <w:rStyle w:val="ab"/>
            <w:szCs w:val="21"/>
          </w:rPr>
          <w:t>http://s</w:t>
        </w:r>
        <w:r>
          <w:rPr>
            <w:rStyle w:val="ab"/>
            <w:szCs w:val="21"/>
          </w:rPr>
          <w:t>ite.douban.com/110577/</w:t>
        </w:r>
      </w:hyperlink>
    </w:p>
    <w:p w:rsidR="005043BD" w:rsidRDefault="00C85DD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5043BD" w:rsidRDefault="00C85DD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043BD" w:rsidRDefault="00C85DDB">
      <w:pPr>
        <w:rPr>
          <w:b/>
          <w:color w:val="000000"/>
        </w:rPr>
      </w:pPr>
      <w:r>
        <w:rPr>
          <w:noProof/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5043BD" w:rsidRDefault="005043BD">
      <w:pPr>
        <w:widowControl/>
        <w:shd w:val="clear" w:color="auto" w:fill="FFFFFF"/>
        <w:rPr>
          <w:kern w:val="0"/>
          <w:szCs w:val="21"/>
        </w:rPr>
      </w:pPr>
    </w:p>
    <w:sectPr w:rsidR="005043B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DB" w:rsidRDefault="00C85DDB">
      <w:r>
        <w:separator/>
      </w:r>
    </w:p>
  </w:endnote>
  <w:endnote w:type="continuationSeparator" w:id="0">
    <w:p w:rsidR="00C85DDB" w:rsidRDefault="00C8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D" w:rsidRDefault="00C85D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9689E">
      <w:rPr>
        <w:noProof/>
      </w:rPr>
      <w:t>2</w:t>
    </w:r>
    <w:r>
      <w:fldChar w:fldCharType="end"/>
    </w:r>
  </w:p>
  <w:p w:rsidR="005043BD" w:rsidRDefault="005043B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DB" w:rsidRDefault="00C85DDB">
      <w:r>
        <w:separator/>
      </w:r>
    </w:p>
  </w:footnote>
  <w:footnote w:type="continuationSeparator" w:id="0">
    <w:p w:rsidR="00C85DDB" w:rsidRDefault="00C8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D" w:rsidRDefault="00C85DDB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43BD" w:rsidRDefault="00C85DD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301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43BD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689E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93D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85DDB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59588E"/>
    <w:rsid w:val="026E4FA4"/>
    <w:rsid w:val="097E11FF"/>
    <w:rsid w:val="0A491247"/>
    <w:rsid w:val="0DEB5944"/>
    <w:rsid w:val="129C0FBA"/>
    <w:rsid w:val="2B7D3C27"/>
    <w:rsid w:val="335D7E9A"/>
    <w:rsid w:val="3BC46D08"/>
    <w:rsid w:val="40572841"/>
    <w:rsid w:val="41787651"/>
    <w:rsid w:val="46314A0F"/>
    <w:rsid w:val="489D136C"/>
    <w:rsid w:val="4FEF1645"/>
    <w:rsid w:val="6005776C"/>
    <w:rsid w:val="647153D0"/>
    <w:rsid w:val="653308D7"/>
    <w:rsid w:val="71714EC5"/>
    <w:rsid w:val="731D4975"/>
    <w:rsid w:val="739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EC7FCFB-41D2-4636-A958-3FBB3B44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291</Words>
  <Characters>1662</Characters>
  <Application>Microsoft Office Word</Application>
  <DocSecurity>0</DocSecurity>
  <Lines>13</Lines>
  <Paragraphs>3</Paragraphs>
  <ScaleCrop>false</ScaleCrop>
  <Company>2ndSpAcE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2023-07-11T03:27:00Z</dcterms:created>
  <dcterms:modified xsi:type="dcterms:W3CDTF">2023-07-11T05:22:00Z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C88154D00DB249478669C93C08C8824F_13</vt:lpwstr>
  </property>
</Properties>
</file>