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39" w:rsidRDefault="004A7764">
      <w:pPr>
        <w:jc w:val="center"/>
        <w:rPr>
          <w:b/>
          <w:bCs/>
          <w:sz w:val="36"/>
          <w:shd w:val="pct10" w:color="auto" w:fill="FFFFFF"/>
        </w:rPr>
      </w:pPr>
      <w:r>
        <w:rPr>
          <w:rFonts w:hint="eastAsia"/>
          <w:b/>
          <w:bCs/>
          <w:sz w:val="36"/>
          <w:shd w:val="pct10" w:color="auto" w:fill="FFFFFF"/>
        </w:rPr>
        <w:t>新</w:t>
      </w:r>
      <w:r w:rsidR="00992700">
        <w:rPr>
          <w:rFonts w:hint="eastAsia"/>
          <w:b/>
          <w:bCs/>
          <w:sz w:val="36"/>
          <w:shd w:val="pct10" w:color="auto" w:fill="FFFFFF"/>
        </w:rPr>
        <w:t xml:space="preserve"> </w:t>
      </w:r>
      <w:r>
        <w:rPr>
          <w:rFonts w:hint="eastAsia"/>
          <w:b/>
          <w:bCs/>
          <w:sz w:val="36"/>
          <w:shd w:val="pct10" w:color="auto" w:fill="FFFFFF"/>
        </w:rPr>
        <w:t>书</w:t>
      </w:r>
      <w:r w:rsidR="00992700">
        <w:rPr>
          <w:rFonts w:hint="eastAsia"/>
          <w:b/>
          <w:bCs/>
          <w:sz w:val="36"/>
          <w:shd w:val="pct10" w:color="auto" w:fill="FFFFFF"/>
        </w:rPr>
        <w:t xml:space="preserve"> </w:t>
      </w:r>
      <w:r>
        <w:rPr>
          <w:rFonts w:hint="eastAsia"/>
          <w:b/>
          <w:bCs/>
          <w:sz w:val="36"/>
          <w:shd w:val="pct10" w:color="auto" w:fill="FFFFFF"/>
        </w:rPr>
        <w:t>推</w:t>
      </w:r>
      <w:r w:rsidR="00992700">
        <w:rPr>
          <w:rFonts w:hint="eastAsia"/>
          <w:b/>
          <w:bCs/>
          <w:sz w:val="36"/>
          <w:shd w:val="pct10" w:color="auto" w:fill="FFFFFF"/>
        </w:rPr>
        <w:t xml:space="preserve"> </w:t>
      </w:r>
      <w:r>
        <w:rPr>
          <w:rFonts w:hint="eastAsia"/>
          <w:b/>
          <w:bCs/>
          <w:sz w:val="36"/>
          <w:shd w:val="pct10" w:color="auto" w:fill="FFFFFF"/>
        </w:rPr>
        <w:t>荐</w:t>
      </w:r>
    </w:p>
    <w:p w:rsidR="00D41B39" w:rsidRDefault="00D41B39">
      <w:pPr>
        <w:rPr>
          <w:b/>
          <w:bCs/>
          <w:sz w:val="36"/>
        </w:rPr>
      </w:pPr>
    </w:p>
    <w:p w:rsidR="00D41B39" w:rsidRDefault="004A7764">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4046220</wp:posOffset>
            </wp:positionH>
            <wp:positionV relativeFrom="paragraph">
              <wp:posOffset>62230</wp:posOffset>
            </wp:positionV>
            <wp:extent cx="1418590" cy="2014855"/>
            <wp:effectExtent l="19050" t="0" r="0" b="0"/>
            <wp:wrapSquare wrapText="bothSides"/>
            <wp:docPr id="30" name="图片 30"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ANA临时封面"/>
                    <pic:cNvPicPr>
                      <a:picLocks noChangeAspect="1" noChangeArrowheads="1"/>
                    </pic:cNvPicPr>
                  </pic:nvPicPr>
                  <pic:blipFill>
                    <a:blip r:embed="rId6"/>
                    <a:srcRect/>
                    <a:stretch>
                      <a:fillRect/>
                    </a:stretch>
                  </pic:blipFill>
                  <pic:spPr>
                    <a:xfrm>
                      <a:off x="0" y="0"/>
                      <a:ext cx="1418590" cy="2014855"/>
                    </a:xfrm>
                    <a:prstGeom prst="rect">
                      <a:avLst/>
                    </a:prstGeom>
                    <a:noFill/>
                    <a:ln w="9525">
                      <a:noFill/>
                      <a:miter lim="800000"/>
                      <a:headEnd/>
                      <a:tailEnd/>
                    </a:ln>
                  </pic:spPr>
                </pic:pic>
              </a:graphicData>
            </a:graphic>
          </wp:anchor>
        </w:drawing>
      </w:r>
      <w:r>
        <w:rPr>
          <w:rFonts w:hint="eastAsia"/>
          <w:b/>
          <w:szCs w:val="21"/>
        </w:rPr>
        <w:t>中文书名：《基因疾病的群体化：基因医学会使世界变得不公平吗？》</w:t>
      </w:r>
    </w:p>
    <w:p w:rsidR="00D41B39" w:rsidRDefault="004A7764">
      <w:pPr>
        <w:rPr>
          <w:b/>
          <w:szCs w:val="21"/>
        </w:rPr>
      </w:pPr>
      <w:r>
        <w:rPr>
          <w:rFonts w:hint="eastAsia"/>
          <w:b/>
          <w:szCs w:val="21"/>
        </w:rPr>
        <w:t>英文书名：</w:t>
      </w:r>
      <w:r>
        <w:rPr>
          <w:b/>
          <w:szCs w:val="21"/>
        </w:rPr>
        <w:t>THE GHETTOIZATION OF GENETIC DISEASE: W</w:t>
      </w:r>
      <w:r>
        <w:rPr>
          <w:rFonts w:hint="eastAsia"/>
          <w:b/>
          <w:szCs w:val="21"/>
        </w:rPr>
        <w:t>ILL GENETIC MEDICINE MAKE THE WORLD LESS FAIR</w:t>
      </w:r>
      <w:r>
        <w:rPr>
          <w:b/>
          <w:szCs w:val="21"/>
        </w:rPr>
        <w:t>?</w:t>
      </w:r>
    </w:p>
    <w:p w:rsidR="00D41B39" w:rsidRDefault="004A7764">
      <w:pPr>
        <w:rPr>
          <w:b/>
          <w:szCs w:val="21"/>
        </w:rPr>
      </w:pPr>
      <w:r>
        <w:rPr>
          <w:rFonts w:hint="eastAsia"/>
          <w:b/>
          <w:szCs w:val="21"/>
        </w:rPr>
        <w:t>作</w:t>
      </w:r>
      <w:r w:rsidR="00992700">
        <w:rPr>
          <w:rFonts w:hint="eastAsia"/>
          <w:b/>
          <w:szCs w:val="21"/>
        </w:rPr>
        <w:t xml:space="preserve"> </w:t>
      </w:r>
      <w:r w:rsidR="00992700">
        <w:rPr>
          <w:b/>
          <w:szCs w:val="21"/>
        </w:rPr>
        <w:t xml:space="preserve">   </w:t>
      </w:r>
      <w:r>
        <w:rPr>
          <w:rFonts w:hint="eastAsia"/>
          <w:b/>
          <w:szCs w:val="21"/>
        </w:rPr>
        <w:t>者：</w:t>
      </w:r>
      <w:r>
        <w:rPr>
          <w:b/>
          <w:szCs w:val="21"/>
        </w:rPr>
        <w:t xml:space="preserve">Laura </w:t>
      </w:r>
      <w:proofErr w:type="spellStart"/>
      <w:r>
        <w:rPr>
          <w:b/>
          <w:szCs w:val="21"/>
        </w:rPr>
        <w:t>Hercher</w:t>
      </w:r>
      <w:proofErr w:type="spellEnd"/>
    </w:p>
    <w:p w:rsidR="00D41B39" w:rsidRDefault="004A7764">
      <w:pPr>
        <w:rPr>
          <w:b/>
          <w:szCs w:val="21"/>
        </w:rPr>
      </w:pPr>
      <w:r>
        <w:rPr>
          <w:rFonts w:hint="eastAsia"/>
          <w:b/>
          <w:szCs w:val="21"/>
        </w:rPr>
        <w:t>出</w:t>
      </w:r>
      <w:r w:rsidR="00992700">
        <w:rPr>
          <w:rFonts w:hint="eastAsia"/>
          <w:b/>
          <w:szCs w:val="21"/>
        </w:rPr>
        <w:t xml:space="preserve"> </w:t>
      </w:r>
      <w:r>
        <w:rPr>
          <w:rFonts w:hint="eastAsia"/>
          <w:b/>
          <w:szCs w:val="21"/>
        </w:rPr>
        <w:t>版</w:t>
      </w:r>
      <w:r w:rsidR="00992700">
        <w:rPr>
          <w:rFonts w:hint="eastAsia"/>
          <w:b/>
          <w:szCs w:val="21"/>
        </w:rPr>
        <w:t xml:space="preserve"> </w:t>
      </w:r>
      <w:r>
        <w:rPr>
          <w:rFonts w:hint="eastAsia"/>
          <w:b/>
          <w:szCs w:val="21"/>
        </w:rPr>
        <w:t>社：</w:t>
      </w:r>
      <w:r>
        <w:rPr>
          <w:b/>
          <w:szCs w:val="21"/>
        </w:rPr>
        <w:t>Cold Spring Harbor Lab</w:t>
      </w:r>
      <w:r>
        <w:rPr>
          <w:b/>
          <w:szCs w:val="21"/>
        </w:rPr>
        <w:t xml:space="preserve"> Press</w:t>
      </w:r>
    </w:p>
    <w:p w:rsidR="00D41B39" w:rsidRDefault="004A7764">
      <w:pPr>
        <w:rPr>
          <w:b/>
          <w:szCs w:val="21"/>
        </w:rPr>
      </w:pPr>
      <w:r>
        <w:rPr>
          <w:rFonts w:hint="eastAsia"/>
          <w:b/>
          <w:szCs w:val="21"/>
        </w:rPr>
        <w:t>代理公司：</w:t>
      </w:r>
      <w:r>
        <w:rPr>
          <w:b/>
          <w:szCs w:val="21"/>
        </w:rPr>
        <w:t>Robin Straus/ANA/</w:t>
      </w:r>
      <w:r w:rsidR="00992700">
        <w:rPr>
          <w:b/>
          <w:bCs/>
          <w:color w:val="000000"/>
          <w:szCs w:val="21"/>
        </w:rPr>
        <w:t>Lauren</w:t>
      </w:r>
    </w:p>
    <w:p w:rsidR="00D41B39" w:rsidRDefault="004A7764">
      <w:pPr>
        <w:rPr>
          <w:b/>
          <w:szCs w:val="21"/>
        </w:rPr>
      </w:pPr>
      <w:r>
        <w:rPr>
          <w:rFonts w:hint="eastAsia"/>
          <w:b/>
          <w:szCs w:val="21"/>
        </w:rPr>
        <w:t>页</w:t>
      </w:r>
      <w:r w:rsidR="00992700">
        <w:rPr>
          <w:rFonts w:hint="eastAsia"/>
          <w:b/>
          <w:szCs w:val="21"/>
        </w:rPr>
        <w:t xml:space="preserve"> </w:t>
      </w:r>
      <w:r w:rsidR="00992700">
        <w:rPr>
          <w:b/>
          <w:szCs w:val="21"/>
        </w:rPr>
        <w:t xml:space="preserve">   </w:t>
      </w:r>
      <w:r>
        <w:rPr>
          <w:rFonts w:hint="eastAsia"/>
          <w:b/>
          <w:szCs w:val="21"/>
        </w:rPr>
        <w:t>数：待定</w:t>
      </w:r>
    </w:p>
    <w:p w:rsidR="00D41B39" w:rsidRDefault="004A7764">
      <w:pPr>
        <w:rPr>
          <w:b/>
          <w:szCs w:val="21"/>
        </w:rPr>
      </w:pPr>
      <w:r>
        <w:rPr>
          <w:rFonts w:hint="eastAsia"/>
          <w:b/>
          <w:szCs w:val="21"/>
        </w:rPr>
        <w:t>出版时间：</w:t>
      </w:r>
      <w:r w:rsidR="00992700">
        <w:rPr>
          <w:rFonts w:hint="eastAsia"/>
          <w:b/>
          <w:szCs w:val="21"/>
        </w:rPr>
        <w:t>2</w:t>
      </w:r>
      <w:r w:rsidR="00992700">
        <w:rPr>
          <w:b/>
          <w:szCs w:val="21"/>
        </w:rPr>
        <w:t>025</w:t>
      </w:r>
      <w:r w:rsidR="00992700">
        <w:rPr>
          <w:b/>
          <w:szCs w:val="21"/>
        </w:rPr>
        <w:t>年春季</w:t>
      </w:r>
    </w:p>
    <w:p w:rsidR="00D41B39" w:rsidRDefault="004A7764">
      <w:pPr>
        <w:rPr>
          <w:b/>
          <w:szCs w:val="21"/>
        </w:rPr>
      </w:pPr>
      <w:r>
        <w:rPr>
          <w:rFonts w:hint="eastAsia"/>
          <w:b/>
          <w:szCs w:val="21"/>
        </w:rPr>
        <w:t>代理地区：中国大陆、台湾</w:t>
      </w:r>
    </w:p>
    <w:p w:rsidR="00D41B39" w:rsidRDefault="004A7764">
      <w:pPr>
        <w:rPr>
          <w:b/>
          <w:szCs w:val="21"/>
        </w:rPr>
      </w:pPr>
      <w:r>
        <w:rPr>
          <w:rFonts w:hint="eastAsia"/>
          <w:b/>
          <w:szCs w:val="21"/>
        </w:rPr>
        <w:t>审读资料：电子大纲</w:t>
      </w:r>
      <w:r w:rsidR="00992700">
        <w:rPr>
          <w:rFonts w:hint="eastAsia"/>
          <w:b/>
          <w:szCs w:val="21"/>
        </w:rPr>
        <w:t>（</w:t>
      </w:r>
      <w:r w:rsidR="00992700">
        <w:rPr>
          <w:rFonts w:hint="eastAsia"/>
          <w:b/>
          <w:szCs w:val="21"/>
        </w:rPr>
        <w:t>2</w:t>
      </w:r>
      <w:r w:rsidR="00992700">
        <w:rPr>
          <w:b/>
          <w:szCs w:val="21"/>
        </w:rPr>
        <w:t>024</w:t>
      </w:r>
      <w:r w:rsidR="00992700">
        <w:rPr>
          <w:b/>
          <w:szCs w:val="21"/>
        </w:rPr>
        <w:t>年夏有全稿</w:t>
      </w:r>
      <w:r w:rsidR="00992700">
        <w:rPr>
          <w:rFonts w:hint="eastAsia"/>
          <w:b/>
          <w:szCs w:val="21"/>
        </w:rPr>
        <w:t>）</w:t>
      </w:r>
    </w:p>
    <w:p w:rsidR="00D41B39" w:rsidRDefault="004A7764">
      <w:pPr>
        <w:rPr>
          <w:b/>
          <w:szCs w:val="21"/>
        </w:rPr>
      </w:pPr>
      <w:r>
        <w:rPr>
          <w:rFonts w:hint="eastAsia"/>
          <w:b/>
          <w:szCs w:val="21"/>
        </w:rPr>
        <w:t>类</w:t>
      </w:r>
      <w:r w:rsidR="00992700">
        <w:rPr>
          <w:rFonts w:hint="eastAsia"/>
          <w:b/>
          <w:szCs w:val="21"/>
        </w:rPr>
        <w:t xml:space="preserve"> </w:t>
      </w:r>
      <w:r w:rsidR="00992700">
        <w:rPr>
          <w:b/>
          <w:szCs w:val="21"/>
        </w:rPr>
        <w:t xml:space="preserve">   </w:t>
      </w:r>
      <w:r>
        <w:rPr>
          <w:rFonts w:hint="eastAsia"/>
          <w:b/>
          <w:szCs w:val="21"/>
        </w:rPr>
        <w:t>型：科普</w:t>
      </w:r>
    </w:p>
    <w:p w:rsidR="00D41B39" w:rsidRDefault="00D41B39">
      <w:pPr>
        <w:rPr>
          <w:b/>
          <w:szCs w:val="21"/>
        </w:rPr>
      </w:pPr>
    </w:p>
    <w:p w:rsidR="00D41B39" w:rsidRDefault="00D41B39">
      <w:pPr>
        <w:rPr>
          <w:b/>
          <w:szCs w:val="21"/>
        </w:rPr>
      </w:pPr>
    </w:p>
    <w:p w:rsidR="00D41B39" w:rsidRDefault="004A7764">
      <w:pPr>
        <w:rPr>
          <w:b/>
          <w:bCs/>
          <w:szCs w:val="21"/>
        </w:rPr>
      </w:pPr>
      <w:r>
        <w:rPr>
          <w:rFonts w:hint="eastAsia"/>
          <w:b/>
          <w:bCs/>
          <w:szCs w:val="21"/>
        </w:rPr>
        <w:t>内容简介：</w:t>
      </w:r>
    </w:p>
    <w:p w:rsidR="00D41B39" w:rsidRDefault="00D41B39">
      <w:pPr>
        <w:rPr>
          <w:bCs/>
          <w:szCs w:val="21"/>
        </w:rPr>
      </w:pPr>
    </w:p>
    <w:p w:rsidR="00D41B39" w:rsidRDefault="004A7764">
      <w:pPr>
        <w:ind w:firstLine="420"/>
        <w:rPr>
          <w:bCs/>
          <w:szCs w:val="21"/>
        </w:rPr>
      </w:pPr>
      <w:r>
        <w:rPr>
          <w:rFonts w:hint="eastAsia"/>
          <w:bCs/>
          <w:szCs w:val="21"/>
        </w:rPr>
        <w:t>正在蓬勃发展的基因医学和生殖技术有望彻底改变我们对遗传疾病的观念。但它们也将产生更险恶的社会影响，可能会使世界从根本上变得更加不公平。著名的遗传咨询师、作家劳拉·赫彻（</w:t>
      </w:r>
      <w:r>
        <w:rPr>
          <w:rFonts w:hint="eastAsia"/>
          <w:bCs/>
          <w:szCs w:val="21"/>
        </w:rPr>
        <w:t>Laura</w:t>
      </w:r>
      <w:r w:rsidR="00992700">
        <w:rPr>
          <w:bCs/>
          <w:szCs w:val="21"/>
        </w:rPr>
        <w:t xml:space="preserve"> </w:t>
      </w:r>
      <w:proofErr w:type="spellStart"/>
      <w:r>
        <w:rPr>
          <w:rFonts w:hint="eastAsia"/>
          <w:bCs/>
          <w:szCs w:val="21"/>
        </w:rPr>
        <w:t>Hercher</w:t>
      </w:r>
      <w:proofErr w:type="spellEnd"/>
      <w:r>
        <w:rPr>
          <w:rFonts w:hint="eastAsia"/>
          <w:bCs/>
          <w:szCs w:val="21"/>
        </w:rPr>
        <w:t>）认为，“我们正迅速接近这样一个阶段，即生下一个有遗传疾病的孩子不是偶然的，而取决于你是谁、你住在哪里、你的文化、你的教育以及你获得遗传医学和生殖技术的机会。”</w:t>
      </w:r>
    </w:p>
    <w:p w:rsidR="00D41B39" w:rsidRDefault="00D41B39">
      <w:pPr>
        <w:widowControl/>
        <w:shd w:val="clear" w:color="auto" w:fill="FFFFFF"/>
        <w:rPr>
          <w:color w:val="000000"/>
          <w:kern w:val="0"/>
          <w:szCs w:val="21"/>
        </w:rPr>
      </w:pPr>
    </w:p>
    <w:p w:rsidR="00D41B39" w:rsidRDefault="004A7764">
      <w:pPr>
        <w:widowControl/>
        <w:shd w:val="clear" w:color="auto" w:fill="FFFFFF"/>
        <w:ind w:firstLine="420"/>
        <w:rPr>
          <w:color w:val="000000"/>
          <w:kern w:val="0"/>
          <w:szCs w:val="21"/>
        </w:rPr>
      </w:pPr>
      <w:r>
        <w:rPr>
          <w:rFonts w:hint="eastAsia"/>
          <w:color w:val="000000"/>
          <w:kern w:val="0"/>
          <w:szCs w:val="21"/>
        </w:rPr>
        <w:t>这些情况改变了我们对患有或易患遗传病意味着什么的基本概念，并创造了劳拉所谓的遗传病“隔离化”，即某些社区和</w:t>
      </w:r>
      <w:r>
        <w:rPr>
          <w:rFonts w:hint="eastAsia"/>
          <w:color w:val="000000"/>
          <w:kern w:val="0"/>
          <w:szCs w:val="21"/>
        </w:rPr>
        <w:t>人口将进一步被剥夺权利，并被他们无法获得的遗传技术推向边缘。基因医学因其使世界变得更美好的潜力而备受赞誉，但如果它将导致那些最需要此项资源和支持的人失去人们的同情，那么它很可能导致相反的效果。</w:t>
      </w:r>
    </w:p>
    <w:p w:rsidR="00D41B39" w:rsidRDefault="00D41B39">
      <w:pPr>
        <w:widowControl/>
        <w:shd w:val="clear" w:color="auto" w:fill="FFFFFF"/>
        <w:rPr>
          <w:color w:val="000000"/>
          <w:kern w:val="0"/>
          <w:szCs w:val="21"/>
        </w:rPr>
      </w:pPr>
    </w:p>
    <w:p w:rsidR="00D41B39" w:rsidRDefault="004A7764">
      <w:pPr>
        <w:widowControl/>
        <w:shd w:val="clear" w:color="auto" w:fill="FFFFFF"/>
        <w:ind w:firstLine="420"/>
        <w:rPr>
          <w:color w:val="000000"/>
          <w:kern w:val="0"/>
          <w:szCs w:val="21"/>
        </w:rPr>
      </w:pPr>
      <w:r>
        <w:rPr>
          <w:rFonts w:hint="eastAsia"/>
          <w:color w:val="000000"/>
          <w:kern w:val="0"/>
          <w:szCs w:val="21"/>
        </w:rPr>
        <w:t>本书通过一系列个人、家庭和夫妻的真实故事，以及劳拉在基因医学方面的前沿研究，探索了我们可能如何改善人们在获取生殖技术方面的差异及如何避免不公平的未来。</w:t>
      </w:r>
    </w:p>
    <w:p w:rsidR="00D41B39" w:rsidRDefault="00D41B39">
      <w:pPr>
        <w:shd w:val="clear" w:color="auto" w:fill="FFFFFF"/>
        <w:rPr>
          <w:szCs w:val="21"/>
        </w:rPr>
      </w:pPr>
    </w:p>
    <w:p w:rsidR="004027CD" w:rsidRPr="00945005" w:rsidRDefault="004027CD" w:rsidP="004027CD">
      <w:pPr>
        <w:rPr>
          <w:b/>
          <w:szCs w:val="21"/>
        </w:rPr>
      </w:pPr>
      <w:r w:rsidRPr="00945005">
        <w:rPr>
          <w:b/>
          <w:szCs w:val="21"/>
        </w:rPr>
        <w:t>作者简介：</w:t>
      </w:r>
      <w:bookmarkStart w:id="0" w:name="productDetails"/>
      <w:bookmarkEnd w:id="0"/>
    </w:p>
    <w:p w:rsidR="004027CD" w:rsidRDefault="004027CD" w:rsidP="004027CD">
      <w:pPr>
        <w:rPr>
          <w:b/>
          <w:szCs w:val="21"/>
        </w:rPr>
      </w:pPr>
      <w:r>
        <w:rPr>
          <w:rFonts w:hint="eastAsia"/>
          <w:b/>
          <w:noProof/>
          <w:szCs w:val="21"/>
        </w:rPr>
        <w:drawing>
          <wp:anchor distT="0" distB="0" distL="114300" distR="114300" simplePos="0" relativeHeight="251663360" behindDoc="0" locked="0" layoutInCell="1" allowOverlap="1" wp14:anchorId="12FA7B82" wp14:editId="2E60EC04">
            <wp:simplePos x="0" y="0"/>
            <wp:positionH relativeFrom="column">
              <wp:posOffset>50733</wp:posOffset>
            </wp:positionH>
            <wp:positionV relativeFrom="paragraph">
              <wp:posOffset>180273</wp:posOffset>
            </wp:positionV>
            <wp:extent cx="1040765" cy="13912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hor.bmp"/>
                    <pic:cNvPicPr/>
                  </pic:nvPicPr>
                  <pic:blipFill>
                    <a:blip r:embed="rId7">
                      <a:extLst>
                        <a:ext uri="{28A0092B-C50C-407E-A947-70E740481C1C}">
                          <a14:useLocalDpi xmlns:a14="http://schemas.microsoft.com/office/drawing/2010/main" val="0"/>
                        </a:ext>
                      </a:extLst>
                    </a:blip>
                    <a:stretch>
                      <a:fillRect/>
                    </a:stretch>
                  </pic:blipFill>
                  <pic:spPr>
                    <a:xfrm>
                      <a:off x="0" y="0"/>
                      <a:ext cx="1040765" cy="1391285"/>
                    </a:xfrm>
                    <a:prstGeom prst="rect">
                      <a:avLst/>
                    </a:prstGeom>
                  </pic:spPr>
                </pic:pic>
              </a:graphicData>
            </a:graphic>
          </wp:anchor>
        </w:drawing>
      </w:r>
    </w:p>
    <w:p w:rsidR="004027CD" w:rsidRPr="00BC204C" w:rsidRDefault="004027CD" w:rsidP="004027CD">
      <w:pPr>
        <w:ind w:firstLineChars="196" w:firstLine="413"/>
        <w:rPr>
          <w:szCs w:val="21"/>
        </w:rPr>
      </w:pPr>
      <w:r w:rsidRPr="00BC204C">
        <w:rPr>
          <w:rFonts w:hint="eastAsia"/>
          <w:b/>
          <w:szCs w:val="21"/>
        </w:rPr>
        <w:t>劳拉·赫彻</w:t>
      </w:r>
      <w:r>
        <w:rPr>
          <w:rFonts w:hint="eastAsia"/>
          <w:b/>
          <w:szCs w:val="21"/>
        </w:rPr>
        <w:t>（</w:t>
      </w:r>
      <w:r w:rsidRPr="00945005">
        <w:rPr>
          <w:b/>
          <w:bCs/>
          <w:color w:val="000000"/>
          <w:kern w:val="0"/>
          <w:szCs w:val="21"/>
        </w:rPr>
        <w:t xml:space="preserve">Laura </w:t>
      </w:r>
      <w:proofErr w:type="spellStart"/>
      <w:r w:rsidRPr="00945005">
        <w:rPr>
          <w:b/>
          <w:bCs/>
          <w:color w:val="000000"/>
          <w:kern w:val="0"/>
          <w:szCs w:val="21"/>
        </w:rPr>
        <w:t>Hercher</w:t>
      </w:r>
      <w:proofErr w:type="spellEnd"/>
      <w:r>
        <w:rPr>
          <w:rFonts w:hint="eastAsia"/>
          <w:b/>
          <w:szCs w:val="21"/>
        </w:rPr>
        <w:t>）</w:t>
      </w:r>
      <w:r w:rsidRPr="00BC204C">
        <w:rPr>
          <w:rFonts w:hint="eastAsia"/>
          <w:szCs w:val="21"/>
        </w:rPr>
        <w:t>是莎拉·劳伦斯学院</w:t>
      </w:r>
      <w:r>
        <w:rPr>
          <w:rFonts w:hint="eastAsia"/>
          <w:szCs w:val="21"/>
        </w:rPr>
        <w:t>（</w:t>
      </w:r>
      <w:r w:rsidRPr="00945005">
        <w:rPr>
          <w:color w:val="000000"/>
          <w:kern w:val="0"/>
          <w:szCs w:val="21"/>
        </w:rPr>
        <w:t>Sarah Lawrence College</w:t>
      </w:r>
      <w:r>
        <w:rPr>
          <w:rFonts w:hint="eastAsia"/>
          <w:szCs w:val="21"/>
        </w:rPr>
        <w:t>）</w:t>
      </w:r>
      <w:r w:rsidRPr="00BC204C">
        <w:rPr>
          <w:rFonts w:hint="eastAsia"/>
          <w:szCs w:val="21"/>
        </w:rPr>
        <w:t>琼·</w:t>
      </w:r>
      <w:r w:rsidRPr="00BC204C">
        <w:rPr>
          <w:rFonts w:hint="eastAsia"/>
          <w:szCs w:val="21"/>
        </w:rPr>
        <w:t>H</w:t>
      </w:r>
      <w:r>
        <w:rPr>
          <w:rFonts w:hint="eastAsia"/>
          <w:szCs w:val="21"/>
        </w:rPr>
        <w:t>.</w:t>
      </w:r>
      <w:r w:rsidRPr="00BC204C">
        <w:rPr>
          <w:rFonts w:hint="eastAsia"/>
          <w:szCs w:val="21"/>
        </w:rPr>
        <w:t>马克斯人类遗传学研究生项目的董事会认证遗传顾问和学生研究主任。她经常就基因医学相关问题发表评论，并为《科学美国人》</w:t>
      </w:r>
      <w:r>
        <w:rPr>
          <w:rFonts w:hint="eastAsia"/>
          <w:szCs w:val="21"/>
        </w:rPr>
        <w:t>（</w:t>
      </w:r>
      <w:r w:rsidRPr="00BC204C">
        <w:rPr>
          <w:i/>
          <w:color w:val="000000"/>
          <w:kern w:val="0"/>
          <w:szCs w:val="21"/>
        </w:rPr>
        <w:t>Scientific American</w:t>
      </w:r>
      <w:r>
        <w:rPr>
          <w:rFonts w:hint="eastAsia"/>
          <w:szCs w:val="21"/>
        </w:rPr>
        <w:t>）</w:t>
      </w:r>
      <w:r w:rsidRPr="00BC204C">
        <w:rPr>
          <w:rFonts w:hint="eastAsia"/>
          <w:szCs w:val="21"/>
        </w:rPr>
        <w:t>、《连线》</w:t>
      </w:r>
      <w:r>
        <w:rPr>
          <w:rFonts w:hint="eastAsia"/>
          <w:szCs w:val="21"/>
        </w:rPr>
        <w:t>（</w:t>
      </w:r>
      <w:r w:rsidRPr="00BC204C">
        <w:rPr>
          <w:i/>
          <w:color w:val="000000"/>
          <w:kern w:val="0"/>
          <w:szCs w:val="21"/>
        </w:rPr>
        <w:t>Wired</w:t>
      </w:r>
      <w:r>
        <w:rPr>
          <w:rFonts w:hint="eastAsia"/>
          <w:szCs w:val="21"/>
        </w:rPr>
        <w:t>）</w:t>
      </w:r>
      <w:r w:rsidRPr="00BC204C">
        <w:rPr>
          <w:rFonts w:hint="eastAsia"/>
          <w:szCs w:val="21"/>
        </w:rPr>
        <w:t>、《基因组》</w:t>
      </w:r>
      <w:r>
        <w:rPr>
          <w:rFonts w:hint="eastAsia"/>
          <w:szCs w:val="21"/>
        </w:rPr>
        <w:t>（</w:t>
      </w:r>
      <w:r w:rsidRPr="00BC204C">
        <w:rPr>
          <w:i/>
          <w:color w:val="000000"/>
          <w:kern w:val="0"/>
          <w:szCs w:val="21"/>
        </w:rPr>
        <w:t>Genome</w:t>
      </w:r>
      <w:r>
        <w:rPr>
          <w:rFonts w:hint="eastAsia"/>
          <w:szCs w:val="21"/>
        </w:rPr>
        <w:t>）</w:t>
      </w:r>
      <w:r w:rsidRPr="00BC204C">
        <w:rPr>
          <w:rFonts w:hint="eastAsia"/>
          <w:szCs w:val="21"/>
        </w:rPr>
        <w:t>、《麻省理工</w:t>
      </w:r>
      <w:r>
        <w:rPr>
          <w:rFonts w:hint="eastAsia"/>
          <w:szCs w:val="21"/>
        </w:rPr>
        <w:t>科技</w:t>
      </w:r>
      <w:r w:rsidRPr="00BC204C">
        <w:rPr>
          <w:rFonts w:hint="eastAsia"/>
          <w:szCs w:val="21"/>
        </w:rPr>
        <w:t>评论》</w:t>
      </w:r>
      <w:r>
        <w:rPr>
          <w:rFonts w:hint="eastAsia"/>
          <w:szCs w:val="21"/>
        </w:rPr>
        <w:t>（</w:t>
      </w:r>
      <w:r w:rsidRPr="00BC204C">
        <w:rPr>
          <w:i/>
          <w:color w:val="000000"/>
          <w:kern w:val="0"/>
          <w:szCs w:val="21"/>
        </w:rPr>
        <w:t>MIT Technology Review</w:t>
      </w:r>
      <w:r>
        <w:rPr>
          <w:rFonts w:hint="eastAsia"/>
          <w:szCs w:val="21"/>
        </w:rPr>
        <w:t>）</w:t>
      </w:r>
      <w:r w:rsidRPr="00BC204C">
        <w:rPr>
          <w:rFonts w:hint="eastAsia"/>
          <w:szCs w:val="21"/>
        </w:rPr>
        <w:t>、</w:t>
      </w:r>
      <w:proofErr w:type="spellStart"/>
      <w:r w:rsidRPr="00BC204C">
        <w:rPr>
          <w:rFonts w:hint="eastAsia"/>
          <w:i/>
          <w:szCs w:val="21"/>
        </w:rPr>
        <w:t>Buzzfeed</w:t>
      </w:r>
      <w:proofErr w:type="spellEnd"/>
      <w:r w:rsidRPr="00BC204C">
        <w:rPr>
          <w:rFonts w:hint="eastAsia"/>
          <w:szCs w:val="21"/>
        </w:rPr>
        <w:t>和《纽约时报》</w:t>
      </w:r>
      <w:r>
        <w:rPr>
          <w:rFonts w:hint="eastAsia"/>
          <w:szCs w:val="21"/>
        </w:rPr>
        <w:t>（</w:t>
      </w:r>
      <w:r w:rsidRPr="00BC204C">
        <w:rPr>
          <w:i/>
          <w:color w:val="000000"/>
          <w:kern w:val="0"/>
          <w:szCs w:val="21"/>
        </w:rPr>
        <w:t xml:space="preserve">New </w:t>
      </w:r>
      <w:r w:rsidRPr="00BC204C">
        <w:rPr>
          <w:i/>
          <w:color w:val="000000"/>
          <w:kern w:val="0"/>
          <w:szCs w:val="21"/>
        </w:rPr>
        <w:lastRenderedPageBreak/>
        <w:t>York Times</w:t>
      </w:r>
      <w:r>
        <w:rPr>
          <w:rFonts w:hint="eastAsia"/>
          <w:szCs w:val="21"/>
        </w:rPr>
        <w:t>）</w:t>
      </w:r>
      <w:r w:rsidRPr="00BC204C">
        <w:rPr>
          <w:rFonts w:hint="eastAsia"/>
          <w:szCs w:val="21"/>
        </w:rPr>
        <w:t>等</w:t>
      </w:r>
      <w:r>
        <w:rPr>
          <w:rFonts w:hint="eastAsia"/>
          <w:szCs w:val="21"/>
        </w:rPr>
        <w:t>报刊杂志</w:t>
      </w:r>
      <w:r w:rsidRPr="00BC204C">
        <w:rPr>
          <w:rFonts w:hint="eastAsia"/>
          <w:szCs w:val="21"/>
        </w:rPr>
        <w:t>撰写文章。她是《遗传咨询杂志》</w:t>
      </w:r>
      <w:r>
        <w:rPr>
          <w:rFonts w:hint="eastAsia"/>
          <w:szCs w:val="21"/>
        </w:rPr>
        <w:t>（</w:t>
      </w:r>
      <w:r w:rsidRPr="00BC204C">
        <w:rPr>
          <w:i/>
          <w:color w:val="000000"/>
          <w:kern w:val="0"/>
          <w:szCs w:val="21"/>
        </w:rPr>
        <w:t>Journal of Genetic Counseling</w:t>
      </w:r>
      <w:r>
        <w:rPr>
          <w:rFonts w:hint="eastAsia"/>
          <w:szCs w:val="21"/>
        </w:rPr>
        <w:t>）</w:t>
      </w:r>
      <w:r w:rsidRPr="00BC204C">
        <w:rPr>
          <w:rFonts w:hint="eastAsia"/>
          <w:szCs w:val="21"/>
        </w:rPr>
        <w:t>伦理、法律和社会问题</w:t>
      </w:r>
      <w:r>
        <w:rPr>
          <w:rFonts w:hint="eastAsia"/>
          <w:szCs w:val="21"/>
        </w:rPr>
        <w:t>版面</w:t>
      </w:r>
      <w:r w:rsidRPr="00BC204C">
        <w:rPr>
          <w:rFonts w:hint="eastAsia"/>
          <w:szCs w:val="21"/>
        </w:rPr>
        <w:t>的编辑，也是《遗传咨询：临床实践和伦理考虑》</w:t>
      </w:r>
      <w:r>
        <w:rPr>
          <w:rFonts w:hint="eastAsia"/>
          <w:szCs w:val="21"/>
        </w:rPr>
        <w:t>（</w:t>
      </w:r>
      <w:r w:rsidRPr="00BC204C">
        <w:rPr>
          <w:i/>
          <w:color w:val="000000"/>
          <w:kern w:val="0"/>
          <w:szCs w:val="21"/>
        </w:rPr>
        <w:t>Genetic Counseling: Clinical Practice and Ethical Considerations</w:t>
      </w:r>
      <w:r>
        <w:rPr>
          <w:rFonts w:hint="eastAsia"/>
          <w:szCs w:val="21"/>
        </w:rPr>
        <w:t>）</w:t>
      </w:r>
      <w:r w:rsidRPr="00BC204C">
        <w:rPr>
          <w:rFonts w:hint="eastAsia"/>
          <w:szCs w:val="21"/>
        </w:rPr>
        <w:t>的联合编辑。劳拉活跃在</w:t>
      </w:r>
      <w:r w:rsidRPr="00BC204C">
        <w:rPr>
          <w:rFonts w:hint="eastAsia"/>
          <w:szCs w:val="21"/>
        </w:rPr>
        <w:t>Twitter</w:t>
      </w:r>
      <w:r>
        <w:rPr>
          <w:rFonts w:hint="eastAsia"/>
          <w:szCs w:val="21"/>
        </w:rPr>
        <w:t>网站</w:t>
      </w:r>
      <w:r w:rsidRPr="00BC204C">
        <w:rPr>
          <w:rFonts w:hint="eastAsia"/>
          <w:szCs w:val="21"/>
        </w:rPr>
        <w:t>上，也是</w:t>
      </w:r>
      <w:r>
        <w:rPr>
          <w:rFonts w:hint="eastAsia"/>
          <w:szCs w:val="21"/>
        </w:rPr>
        <w:t>为</w:t>
      </w:r>
      <w:r w:rsidRPr="00BC204C">
        <w:rPr>
          <w:rFonts w:hint="eastAsia"/>
          <w:szCs w:val="21"/>
        </w:rPr>
        <w:t>基因咨询社区</w:t>
      </w:r>
      <w:r>
        <w:rPr>
          <w:rFonts w:hint="eastAsia"/>
          <w:szCs w:val="21"/>
        </w:rPr>
        <w:t>创建</w:t>
      </w:r>
      <w:proofErr w:type="gramStart"/>
      <w:r>
        <w:rPr>
          <w:rFonts w:hint="eastAsia"/>
          <w:szCs w:val="21"/>
        </w:rPr>
        <w:t>的</w:t>
      </w:r>
      <w:r w:rsidRPr="00BC204C">
        <w:rPr>
          <w:rFonts w:hint="eastAsia"/>
          <w:szCs w:val="21"/>
        </w:rPr>
        <w:t>博客</w:t>
      </w:r>
      <w:r>
        <w:rPr>
          <w:rFonts w:hint="eastAsia"/>
          <w:szCs w:val="21"/>
        </w:rPr>
        <w:t>“</w:t>
      </w:r>
      <w:r w:rsidRPr="00BC204C">
        <w:rPr>
          <w:rFonts w:hint="eastAsia"/>
          <w:szCs w:val="21"/>
        </w:rPr>
        <w:t>DNA</w:t>
      </w:r>
      <w:r w:rsidRPr="00BC204C">
        <w:rPr>
          <w:rFonts w:hint="eastAsia"/>
          <w:szCs w:val="21"/>
        </w:rPr>
        <w:t>交换</w:t>
      </w:r>
      <w:r>
        <w:rPr>
          <w:rFonts w:hint="eastAsia"/>
          <w:szCs w:val="21"/>
        </w:rPr>
        <w:t>”</w:t>
      </w:r>
      <w:proofErr w:type="gramEnd"/>
      <w:r>
        <w:rPr>
          <w:rFonts w:hint="eastAsia"/>
          <w:szCs w:val="21"/>
        </w:rPr>
        <w:t>（</w:t>
      </w:r>
      <w:r w:rsidRPr="00945005">
        <w:rPr>
          <w:color w:val="000000"/>
          <w:kern w:val="0"/>
          <w:szCs w:val="21"/>
        </w:rPr>
        <w:t>The DNA Exchange</w:t>
      </w:r>
      <w:r>
        <w:rPr>
          <w:rFonts w:hint="eastAsia"/>
          <w:szCs w:val="21"/>
        </w:rPr>
        <w:t>）</w:t>
      </w:r>
      <w:r w:rsidRPr="00BC204C">
        <w:rPr>
          <w:rFonts w:hint="eastAsia"/>
          <w:szCs w:val="21"/>
        </w:rPr>
        <w:t>的联合创始人。她</w:t>
      </w:r>
      <w:proofErr w:type="gramStart"/>
      <w:r w:rsidRPr="00BC204C">
        <w:rPr>
          <w:rFonts w:hint="eastAsia"/>
          <w:szCs w:val="21"/>
        </w:rPr>
        <w:t>是播客“小猎犬登陆”</w:t>
      </w:r>
      <w:proofErr w:type="gramEnd"/>
      <w:r>
        <w:rPr>
          <w:rFonts w:hint="eastAsia"/>
          <w:szCs w:val="21"/>
        </w:rPr>
        <w:t>（</w:t>
      </w:r>
      <w:r>
        <w:rPr>
          <w:color w:val="000000"/>
          <w:kern w:val="0"/>
          <w:szCs w:val="21"/>
        </w:rPr>
        <w:t>“The Beagle Has Landed</w:t>
      </w:r>
      <w:r w:rsidRPr="00945005">
        <w:rPr>
          <w:color w:val="000000"/>
          <w:kern w:val="0"/>
          <w:szCs w:val="21"/>
        </w:rPr>
        <w:t>”</w:t>
      </w:r>
      <w:r>
        <w:rPr>
          <w:rFonts w:hint="eastAsia"/>
          <w:szCs w:val="21"/>
        </w:rPr>
        <w:t>）</w:t>
      </w:r>
      <w:r w:rsidRPr="00BC204C">
        <w:rPr>
          <w:rFonts w:hint="eastAsia"/>
          <w:szCs w:val="21"/>
        </w:rPr>
        <w:t>的主持人，</w:t>
      </w:r>
      <w:proofErr w:type="gramStart"/>
      <w:r>
        <w:rPr>
          <w:rFonts w:hint="eastAsia"/>
          <w:szCs w:val="21"/>
        </w:rPr>
        <w:t>该</w:t>
      </w:r>
      <w:r w:rsidRPr="00BC204C">
        <w:rPr>
          <w:rFonts w:hint="eastAsia"/>
          <w:szCs w:val="21"/>
        </w:rPr>
        <w:t>播客</w:t>
      </w:r>
      <w:proofErr w:type="gramEnd"/>
      <w:r w:rsidRPr="00BC204C">
        <w:rPr>
          <w:rFonts w:hint="eastAsia"/>
          <w:szCs w:val="21"/>
        </w:rPr>
        <w:t>深受基因专家、科学媒体和各地</w:t>
      </w:r>
      <w:r>
        <w:rPr>
          <w:rFonts w:hint="eastAsia"/>
          <w:szCs w:val="21"/>
        </w:rPr>
        <w:t>科学爱好者</w:t>
      </w:r>
      <w:r w:rsidRPr="00BC204C">
        <w:rPr>
          <w:rFonts w:hint="eastAsia"/>
          <w:szCs w:val="21"/>
        </w:rPr>
        <w:t>的欢迎。她最近作为特邀嘉宾</w:t>
      </w:r>
      <w:r>
        <w:rPr>
          <w:rFonts w:hint="eastAsia"/>
          <w:szCs w:val="21"/>
        </w:rPr>
        <w:t>，</w:t>
      </w:r>
      <w:r w:rsidRPr="00BC204C">
        <w:rPr>
          <w:rFonts w:hint="eastAsia"/>
          <w:szCs w:val="21"/>
        </w:rPr>
        <w:t>出现在特雷弗·诺亚（</w:t>
      </w:r>
      <w:r w:rsidRPr="00BC204C">
        <w:rPr>
          <w:rFonts w:hint="eastAsia"/>
          <w:szCs w:val="21"/>
        </w:rPr>
        <w:t>Trevor Noah</w:t>
      </w:r>
      <w:r w:rsidRPr="00BC204C">
        <w:rPr>
          <w:rFonts w:hint="eastAsia"/>
          <w:szCs w:val="21"/>
        </w:rPr>
        <w:t>）的</w:t>
      </w:r>
      <w:proofErr w:type="gramStart"/>
      <w:r w:rsidRPr="00BC204C">
        <w:rPr>
          <w:rFonts w:hint="eastAsia"/>
          <w:szCs w:val="21"/>
        </w:rPr>
        <w:t>播客节目</w:t>
      </w:r>
      <w:proofErr w:type="gramEnd"/>
      <w:r w:rsidRPr="00BC204C">
        <w:rPr>
          <w:rFonts w:hint="eastAsia"/>
          <w:szCs w:val="21"/>
        </w:rPr>
        <w:t>中，</w:t>
      </w:r>
      <w:r>
        <w:rPr>
          <w:rFonts w:hint="eastAsia"/>
          <w:szCs w:val="21"/>
        </w:rPr>
        <w:t>她也是</w:t>
      </w:r>
      <w:r w:rsidRPr="00BC204C">
        <w:rPr>
          <w:rFonts w:hint="eastAsia"/>
          <w:szCs w:val="21"/>
        </w:rPr>
        <w:t>孟德尔播客（</w:t>
      </w:r>
      <w:proofErr w:type="spellStart"/>
      <w:r w:rsidRPr="00BC204C">
        <w:rPr>
          <w:rFonts w:hint="eastAsia"/>
          <w:szCs w:val="21"/>
        </w:rPr>
        <w:t>Mendelspod</w:t>
      </w:r>
      <w:proofErr w:type="spellEnd"/>
      <w:r w:rsidRPr="00BC204C">
        <w:rPr>
          <w:rFonts w:hint="eastAsia"/>
          <w:szCs w:val="21"/>
        </w:rPr>
        <w:t>）的</w:t>
      </w:r>
      <w:r>
        <w:rPr>
          <w:rFonts w:hint="eastAsia"/>
          <w:szCs w:val="21"/>
        </w:rPr>
        <w:t>固定</w:t>
      </w:r>
      <w:r w:rsidRPr="00BC204C">
        <w:rPr>
          <w:rFonts w:hint="eastAsia"/>
          <w:szCs w:val="21"/>
        </w:rPr>
        <w:t>评论员。</w:t>
      </w:r>
    </w:p>
    <w:p w:rsidR="004027CD" w:rsidRPr="00945005" w:rsidRDefault="004027CD" w:rsidP="004027CD">
      <w:pPr>
        <w:rPr>
          <w:b/>
          <w:bCs/>
          <w:szCs w:val="21"/>
        </w:rPr>
      </w:pPr>
    </w:p>
    <w:p w:rsidR="00992700" w:rsidRPr="004027CD" w:rsidRDefault="00992700">
      <w:pPr>
        <w:shd w:val="clear" w:color="auto" w:fill="FFFFFF"/>
        <w:rPr>
          <w:rFonts w:hint="eastAsia"/>
          <w:szCs w:val="21"/>
        </w:rPr>
      </w:pPr>
      <w:bookmarkStart w:id="1" w:name="_GoBack"/>
      <w:bookmarkEnd w:id="1"/>
    </w:p>
    <w:p w:rsidR="00992700" w:rsidRDefault="00992700" w:rsidP="00992700">
      <w:pPr>
        <w:shd w:val="clear" w:color="auto" w:fill="FFFFFF"/>
        <w:rPr>
          <w:color w:val="000000"/>
          <w:szCs w:val="21"/>
        </w:rPr>
      </w:pPr>
      <w:r>
        <w:rPr>
          <w:rFonts w:hint="eastAsia"/>
          <w:b/>
          <w:bCs/>
          <w:color w:val="000000"/>
          <w:szCs w:val="21"/>
        </w:rPr>
        <w:t>感</w:t>
      </w:r>
      <w:r>
        <w:rPr>
          <w:b/>
          <w:bCs/>
          <w:color w:val="000000"/>
          <w:szCs w:val="21"/>
        </w:rPr>
        <w:t>谢您的阅读！</w:t>
      </w:r>
    </w:p>
    <w:p w:rsidR="00992700" w:rsidRDefault="00992700" w:rsidP="00992700">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992700" w:rsidRDefault="00992700" w:rsidP="00992700">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992700" w:rsidRDefault="00992700" w:rsidP="0099270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992700" w:rsidRDefault="00992700" w:rsidP="009927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992700" w:rsidRDefault="00992700" w:rsidP="009927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992700" w:rsidRDefault="00992700" w:rsidP="00992700">
      <w:pPr>
        <w:rPr>
          <w:rStyle w:val="ab"/>
          <w:szCs w:val="21"/>
        </w:rPr>
      </w:pPr>
      <w:r>
        <w:rPr>
          <w:color w:val="000000"/>
          <w:szCs w:val="21"/>
        </w:rPr>
        <w:t>公司网址：</w:t>
      </w:r>
      <w:hyperlink r:id="rId9" w:history="1">
        <w:r>
          <w:rPr>
            <w:rStyle w:val="ab"/>
            <w:szCs w:val="21"/>
          </w:rPr>
          <w:t>http://www.nurnberg.com.cn</w:t>
        </w:r>
      </w:hyperlink>
    </w:p>
    <w:p w:rsidR="00992700" w:rsidRDefault="00992700" w:rsidP="00992700">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rsidR="00992700" w:rsidRDefault="00992700" w:rsidP="00992700">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992700" w:rsidRDefault="00992700" w:rsidP="00992700">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992700" w:rsidRDefault="00992700" w:rsidP="00992700">
      <w:pPr>
        <w:rPr>
          <w:rStyle w:val="ab"/>
          <w:szCs w:val="21"/>
        </w:rPr>
      </w:pPr>
      <w:r>
        <w:rPr>
          <w:color w:val="000000"/>
          <w:szCs w:val="21"/>
        </w:rPr>
        <w:t>豆瓣小站：</w:t>
      </w:r>
      <w:hyperlink r:id="rId13" w:history="1">
        <w:r>
          <w:rPr>
            <w:rStyle w:val="ab"/>
            <w:szCs w:val="21"/>
          </w:rPr>
          <w:t>http://site.douban.com/110577/</w:t>
        </w:r>
      </w:hyperlink>
    </w:p>
    <w:p w:rsidR="00992700" w:rsidRDefault="00992700" w:rsidP="009927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992700" w:rsidRDefault="00992700" w:rsidP="00992700">
      <w:pPr>
        <w:shd w:val="clear" w:color="auto" w:fill="FFFFFF"/>
        <w:rPr>
          <w:rFonts w:ascii="Calibri" w:hAnsi="Calibri"/>
          <w:color w:val="000000"/>
        </w:rPr>
      </w:pPr>
      <w:proofErr w:type="gramStart"/>
      <w:r>
        <w:rPr>
          <w:color w:val="000000"/>
          <w:szCs w:val="21"/>
        </w:rPr>
        <w:t>微信订阅</w:t>
      </w:r>
      <w:proofErr w:type="gramEnd"/>
      <w:r>
        <w:rPr>
          <w:color w:val="000000"/>
          <w:szCs w:val="21"/>
        </w:rPr>
        <w:t>号：</w:t>
      </w:r>
      <w:r>
        <w:rPr>
          <w:color w:val="000000"/>
          <w:szCs w:val="21"/>
        </w:rPr>
        <w:t>ANABJ2002</w:t>
      </w:r>
    </w:p>
    <w:p w:rsidR="00992700" w:rsidRDefault="00992700" w:rsidP="00992700">
      <w:pPr>
        <w:widowControl/>
        <w:jc w:val="left"/>
        <w:rPr>
          <w:rFonts w:hint="eastAsia"/>
          <w:color w:val="000000"/>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700" w:rsidRPr="002E15A9" w:rsidRDefault="00992700" w:rsidP="00992700">
      <w:pPr>
        <w:shd w:val="clear" w:color="auto" w:fill="FFFFFF"/>
        <w:rPr>
          <w:rFonts w:hint="eastAsia"/>
          <w:color w:val="000000"/>
        </w:rPr>
      </w:pPr>
    </w:p>
    <w:p w:rsidR="00992700" w:rsidRPr="00992700" w:rsidRDefault="00992700">
      <w:pPr>
        <w:shd w:val="clear" w:color="auto" w:fill="FFFFFF"/>
        <w:rPr>
          <w:rFonts w:hint="eastAsia"/>
          <w:szCs w:val="21"/>
        </w:rPr>
      </w:pPr>
    </w:p>
    <w:sectPr w:rsidR="00992700" w:rsidRPr="00992700">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764" w:rsidRDefault="004A7764">
      <w:r>
        <w:separator/>
      </w:r>
    </w:p>
  </w:endnote>
  <w:endnote w:type="continuationSeparator" w:id="0">
    <w:p w:rsidR="004A7764" w:rsidRDefault="004A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Garamond">
    <w:panose1 w:val="02020404030301010803"/>
    <w:charset w:val="00"/>
    <w:family w:val="roman"/>
    <w:pitch w:val="default"/>
    <w:sig w:usb0="00000287" w:usb1="00000000" w:usb2="00000000" w:usb3="00000000" w:csb0="0000009F" w:csb1="DFD7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39" w:rsidRDefault="00D41B39">
    <w:pPr>
      <w:pBdr>
        <w:bottom w:val="single" w:sz="6" w:space="1" w:color="auto"/>
      </w:pBdr>
      <w:jc w:val="center"/>
      <w:rPr>
        <w:rFonts w:ascii="方正姚体" w:eastAsia="方正姚体"/>
        <w:sz w:val="18"/>
      </w:rPr>
    </w:pPr>
  </w:p>
  <w:p w:rsidR="00D41B39" w:rsidRDefault="004A7764">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D41B39" w:rsidRDefault="004A7764">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D41B39" w:rsidRDefault="004A7764">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D41B39" w:rsidRDefault="00D41B39">
    <w:pPr>
      <w:pStyle w:val="a5"/>
      <w:jc w:val="center"/>
      <w:rPr>
        <w:rFonts w:eastAsia="方正姚体"/>
      </w:rPr>
    </w:pPr>
  </w:p>
  <w:p w:rsidR="00D41B39" w:rsidRDefault="00D41B39">
    <w:pPr>
      <w:pStyle w:val="a5"/>
      <w:jc w:val="center"/>
      <w:rPr>
        <w:rFonts w:eastAsia="方正姚体"/>
      </w:rPr>
    </w:pPr>
  </w:p>
  <w:p w:rsidR="00D41B39" w:rsidRDefault="004A7764">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027CD">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764" w:rsidRDefault="004A7764">
      <w:r>
        <w:separator/>
      </w:r>
    </w:p>
  </w:footnote>
  <w:footnote w:type="continuationSeparator" w:id="0">
    <w:p w:rsidR="004A7764" w:rsidRDefault="004A7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39" w:rsidRDefault="004A7764">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D41B39" w:rsidRDefault="004A7764">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lNDJjODVjZmQ1MDUwMzU4NGRiYTk2YTY5OTgxOWEifQ=="/>
  </w:docVars>
  <w:rsids>
    <w:rsidRoot w:val="00A71D3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027CD"/>
    <w:rsid w:val="004148D5"/>
    <w:rsid w:val="00414A9C"/>
    <w:rsid w:val="00431D1E"/>
    <w:rsid w:val="0043213E"/>
    <w:rsid w:val="00452828"/>
    <w:rsid w:val="004611D6"/>
    <w:rsid w:val="00462FAD"/>
    <w:rsid w:val="00463285"/>
    <w:rsid w:val="00466422"/>
    <w:rsid w:val="00484EAC"/>
    <w:rsid w:val="00491229"/>
    <w:rsid w:val="004A18EB"/>
    <w:rsid w:val="004A7764"/>
    <w:rsid w:val="004B4C85"/>
    <w:rsid w:val="004B64D1"/>
    <w:rsid w:val="004C4417"/>
    <w:rsid w:val="004C7A29"/>
    <w:rsid w:val="004E52F4"/>
    <w:rsid w:val="004E7135"/>
    <w:rsid w:val="004F47CD"/>
    <w:rsid w:val="0050761A"/>
    <w:rsid w:val="005116BE"/>
    <w:rsid w:val="00514B94"/>
    <w:rsid w:val="00527886"/>
    <w:rsid w:val="005356AF"/>
    <w:rsid w:val="00547E7E"/>
    <w:rsid w:val="00556080"/>
    <w:rsid w:val="005664AD"/>
    <w:rsid w:val="005737DB"/>
    <w:rsid w:val="00577751"/>
    <w:rsid w:val="00582EAD"/>
    <w:rsid w:val="00583966"/>
    <w:rsid w:val="005A40A1"/>
    <w:rsid w:val="005B6FB0"/>
    <w:rsid w:val="005B7CEB"/>
    <w:rsid w:val="005C6904"/>
    <w:rsid w:val="005F7267"/>
    <w:rsid w:val="00602E6C"/>
    <w:rsid w:val="00610C62"/>
    <w:rsid w:val="00612659"/>
    <w:rsid w:val="00620FE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D22D2"/>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777E"/>
    <w:rsid w:val="00922A43"/>
    <w:rsid w:val="009236CA"/>
    <w:rsid w:val="00927BD3"/>
    <w:rsid w:val="00940B93"/>
    <w:rsid w:val="00942AC7"/>
    <w:rsid w:val="00945005"/>
    <w:rsid w:val="0096089F"/>
    <w:rsid w:val="00961AEF"/>
    <w:rsid w:val="00992700"/>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04C"/>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95EF5"/>
    <w:rsid w:val="00CB00C8"/>
    <w:rsid w:val="00CB1C0E"/>
    <w:rsid w:val="00CB6825"/>
    <w:rsid w:val="00CC03A3"/>
    <w:rsid w:val="00CD2007"/>
    <w:rsid w:val="00CE1D5B"/>
    <w:rsid w:val="00CE468D"/>
    <w:rsid w:val="00CE67B4"/>
    <w:rsid w:val="00CF00F3"/>
    <w:rsid w:val="00CF036A"/>
    <w:rsid w:val="00CF1D82"/>
    <w:rsid w:val="00CF2C8D"/>
    <w:rsid w:val="00CF5AFB"/>
    <w:rsid w:val="00CF6406"/>
    <w:rsid w:val="00D205D0"/>
    <w:rsid w:val="00D24097"/>
    <w:rsid w:val="00D34454"/>
    <w:rsid w:val="00D36174"/>
    <w:rsid w:val="00D41B39"/>
    <w:rsid w:val="00D430C2"/>
    <w:rsid w:val="00D43A3B"/>
    <w:rsid w:val="00D43A4A"/>
    <w:rsid w:val="00D46BB5"/>
    <w:rsid w:val="00D46E79"/>
    <w:rsid w:val="00D55458"/>
    <w:rsid w:val="00D60EB2"/>
    <w:rsid w:val="00D64CC7"/>
    <w:rsid w:val="00D70677"/>
    <w:rsid w:val="00D70B4B"/>
    <w:rsid w:val="00D81549"/>
    <w:rsid w:val="00D87CCE"/>
    <w:rsid w:val="00D924FC"/>
    <w:rsid w:val="00DB0D72"/>
    <w:rsid w:val="00DD2D61"/>
    <w:rsid w:val="00DD3D54"/>
    <w:rsid w:val="00DE1211"/>
    <w:rsid w:val="00DE3EC6"/>
    <w:rsid w:val="00DF0621"/>
    <w:rsid w:val="00E1675A"/>
    <w:rsid w:val="00E17EE6"/>
    <w:rsid w:val="00E2561F"/>
    <w:rsid w:val="00E25A56"/>
    <w:rsid w:val="00E346E8"/>
    <w:rsid w:val="00E367D0"/>
    <w:rsid w:val="00E418A5"/>
    <w:rsid w:val="00E447CB"/>
    <w:rsid w:val="00E44F09"/>
    <w:rsid w:val="00E5688B"/>
    <w:rsid w:val="00E5753A"/>
    <w:rsid w:val="00E73C74"/>
    <w:rsid w:val="00E744E4"/>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751C9"/>
    <w:rsid w:val="00F75249"/>
    <w:rsid w:val="00F835EE"/>
    <w:rsid w:val="00F83A6A"/>
    <w:rsid w:val="00F8540D"/>
    <w:rsid w:val="00F937AD"/>
    <w:rsid w:val="00F96054"/>
    <w:rsid w:val="00F96AEF"/>
    <w:rsid w:val="00F978A8"/>
    <w:rsid w:val="00FA4A2B"/>
    <w:rsid w:val="00FA7D63"/>
    <w:rsid w:val="00FA7F29"/>
    <w:rsid w:val="00FC3402"/>
    <w:rsid w:val="00FE4FD6"/>
    <w:rsid w:val="00FF63CA"/>
    <w:rsid w:val="6E765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CF06390-F06D-4992-AA6A-D419C430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character" w:customStyle="1" w:styleId="fontstyle01">
    <w:name w:val="fontstyle01"/>
    <w:basedOn w:val="a0"/>
    <w:rPr>
      <w:rFonts w:ascii="Garamond" w:hAnsi="Garamond"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312</Words>
  <Characters>1785</Characters>
  <Application>Microsoft Office Word</Application>
  <DocSecurity>0</DocSecurity>
  <Lines>14</Lines>
  <Paragraphs>4</Paragraphs>
  <ScaleCrop>false</ScaleCrop>
  <Company>2ndSpAcE</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7</cp:revision>
  <cp:lastPrinted>2004-04-23T07:06:00Z</cp:lastPrinted>
  <dcterms:created xsi:type="dcterms:W3CDTF">2022-05-13T18:01:00Z</dcterms:created>
  <dcterms:modified xsi:type="dcterms:W3CDTF">2023-08-29T05:33:00Z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D4083FFBADFC4DBA9DD38A9D933F3B13</vt:lpwstr>
  </property>
</Properties>
</file>