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Pr="00E80E2D" w:rsidRDefault="00872144" w:rsidP="002A1F7B">
      <w:pPr>
        <w:ind w:firstLineChars="700" w:firstLine="2530"/>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bookmarkStart w:id="0" w:name="awards"/>
      <w:bookmarkEnd w:id="0"/>
    </w:p>
    <w:p w:rsidR="002A1F7B" w:rsidRDefault="002A1F7B" w:rsidP="00872144">
      <w:pPr>
        <w:rPr>
          <w:rFonts w:eastAsiaTheme="minorEastAsia"/>
          <w:b/>
          <w:caps/>
        </w:rPr>
      </w:pPr>
      <w:bookmarkStart w:id="1" w:name="OLE_LINK26"/>
      <w:bookmarkStart w:id="2" w:name="OLE_LINK27"/>
    </w:p>
    <w:p w:rsidR="00872144" w:rsidRPr="00925BA2" w:rsidRDefault="0071127E" w:rsidP="00872144">
      <w:pPr>
        <w:rPr>
          <w:b/>
          <w:caps/>
          <w:szCs w:val="21"/>
        </w:rPr>
      </w:pPr>
      <w:r>
        <w:rPr>
          <w:rFonts w:hint="eastAsia"/>
          <w:b/>
          <w:caps/>
          <w:noProof/>
        </w:rPr>
        <w:drawing>
          <wp:anchor distT="0" distB="0" distL="114300" distR="114300" simplePos="0" relativeHeight="251658240" behindDoc="0" locked="0" layoutInCell="1" allowOverlap="1">
            <wp:simplePos x="0" y="0"/>
            <wp:positionH relativeFrom="column">
              <wp:posOffset>3815715</wp:posOffset>
            </wp:positionH>
            <wp:positionV relativeFrom="paragraph">
              <wp:posOffset>33655</wp:posOffset>
            </wp:positionV>
            <wp:extent cx="1466850" cy="20574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6850" cy="2057400"/>
                    </a:xfrm>
                    <a:prstGeom prst="rect">
                      <a:avLst/>
                    </a:prstGeom>
                    <a:noFill/>
                    <a:ln w="9525">
                      <a:noFill/>
                      <a:miter lim="800000"/>
                      <a:headEnd/>
                      <a:tailEnd/>
                    </a:ln>
                  </pic:spPr>
                </pic:pic>
              </a:graphicData>
            </a:graphic>
          </wp:anchor>
        </w:drawing>
      </w:r>
      <w:r>
        <w:rPr>
          <w:rFonts w:hint="eastAsia"/>
          <w:b/>
          <w:caps/>
        </w:rPr>
        <w:t>中文书名：</w:t>
      </w:r>
      <w:bookmarkStart w:id="3" w:name="OLE_LINK25"/>
      <w:r w:rsidR="002A1F7B">
        <w:rPr>
          <w:rFonts w:hint="eastAsia"/>
          <w:b/>
          <w:caps/>
        </w:rPr>
        <w:t>《货币的新多样性：比特币、以太币和数字欧元</w:t>
      </w:r>
      <w:r>
        <w:rPr>
          <w:rFonts w:hint="eastAsia"/>
          <w:b/>
          <w:caps/>
        </w:rPr>
        <w:t>如何</w:t>
      </w:r>
      <w:r w:rsidR="002A1F7B">
        <w:rPr>
          <w:rFonts w:asciiTheme="minorEastAsia" w:eastAsiaTheme="minorEastAsia" w:hAnsiTheme="minorEastAsia" w:hint="eastAsia"/>
          <w:b/>
          <w:caps/>
        </w:rPr>
        <w:t>彻底</w:t>
      </w:r>
      <w:r w:rsidR="002A1F7B">
        <w:rPr>
          <w:rFonts w:hint="eastAsia"/>
          <w:b/>
          <w:caps/>
        </w:rPr>
        <w:t>改变我们的经济</w:t>
      </w:r>
      <w:r>
        <w:rPr>
          <w:rFonts w:hint="eastAsia"/>
          <w:b/>
          <w:caps/>
        </w:rPr>
        <w:t>》</w:t>
      </w:r>
      <w:bookmarkEnd w:id="3"/>
    </w:p>
    <w:p w:rsidR="00872144" w:rsidRPr="008E334C" w:rsidRDefault="00872144" w:rsidP="0071127E">
      <w:pPr>
        <w:pStyle w:val="Default"/>
        <w:rPr>
          <w:rFonts w:ascii="Times New Roman" w:hAnsi="Times New Roman" w:cs="Times New Roman"/>
          <w:b/>
          <w:caps/>
          <w:sz w:val="21"/>
          <w:szCs w:val="21"/>
        </w:rPr>
      </w:pPr>
      <w:bookmarkStart w:id="4" w:name="OLE_LINK2"/>
      <w:bookmarkStart w:id="5" w:name="OLE_LINK3"/>
      <w:bookmarkStart w:id="6" w:name="OLE_LINK1"/>
      <w:bookmarkStart w:id="7" w:name="OLE_LINK12"/>
      <w:bookmarkStart w:id="8" w:name="OLE_LINK16"/>
      <w:bookmarkStart w:id="9" w:name="OLE_LINK21"/>
      <w:r>
        <w:rPr>
          <w:rFonts w:hint="eastAsia"/>
          <w:b/>
          <w:caps/>
        </w:rPr>
        <w:t>英文书名：</w:t>
      </w:r>
      <w:r>
        <w:rPr>
          <w:rFonts w:ascii="Times New Roman" w:hAnsi="Times New Roman" w:hint="eastAsia"/>
          <w:b/>
          <w:caps/>
          <w:sz w:val="21"/>
        </w:rPr>
        <w:t>The New Diversity of Money</w:t>
      </w:r>
      <w:r>
        <w:rPr>
          <w:rFonts w:ascii="Times New Roman" w:hAnsi="Times New Roman" w:hint="eastAsia"/>
          <w:b/>
          <w:caps/>
          <w:sz w:val="21"/>
        </w:rPr>
        <w:t>：</w:t>
      </w:r>
      <w:r>
        <w:rPr>
          <w:rFonts w:ascii="Times New Roman" w:hAnsi="Times New Roman" w:hint="eastAsia"/>
          <w:b/>
          <w:caps/>
          <w:sz w:val="21"/>
        </w:rPr>
        <w:t>How bitcoin, ether and digital euros are revolutionizing our economy</w:t>
      </w:r>
      <w:r>
        <w:rPr>
          <w:rFonts w:ascii="Times New Roman" w:hAnsi="Times New Roman" w:hint="eastAsia"/>
          <w:b/>
          <w:sz w:val="21"/>
        </w:rPr>
        <w:t xml:space="preserve">    </w:t>
      </w:r>
      <w:r>
        <w:rPr>
          <w:rFonts w:hint="eastAsia"/>
          <w:b/>
        </w:rPr>
        <w:t xml:space="preserve">  </w:t>
      </w:r>
    </w:p>
    <w:p w:rsidR="00C3186D" w:rsidRPr="00C3186D" w:rsidRDefault="00872144" w:rsidP="00C3186D">
      <w:pPr>
        <w:pStyle w:val="Default"/>
        <w:jc w:val="both"/>
        <w:rPr>
          <w:rFonts w:ascii="Times New Roman" w:hAnsi="Times New Roman" w:cs="Times New Roman"/>
          <w:b/>
          <w:caps/>
          <w:sz w:val="21"/>
          <w:szCs w:val="21"/>
        </w:rPr>
      </w:pPr>
      <w:r>
        <w:rPr>
          <w:rFonts w:ascii="Times New Roman" w:hAnsi="Times New Roman" w:hint="eastAsia"/>
          <w:b/>
          <w:sz w:val="21"/>
        </w:rPr>
        <w:t>德文书名：</w:t>
      </w:r>
      <w:r>
        <w:rPr>
          <w:rFonts w:ascii="Times New Roman" w:hAnsi="Times New Roman" w:hint="eastAsia"/>
          <w:b/>
          <w:caps/>
          <w:sz w:val="21"/>
        </w:rPr>
        <w:t>Die neue Vielfalt des Geldes</w:t>
      </w:r>
    </w:p>
    <w:p w:rsidR="00872144" w:rsidRPr="00682138" w:rsidRDefault="00872144" w:rsidP="00F45942">
      <w:pPr>
        <w:pStyle w:val="Default"/>
        <w:jc w:val="both"/>
        <w:rPr>
          <w:rFonts w:ascii="Times New Roman" w:hAnsi="Times New Roman" w:cs="Times New Roman"/>
          <w:b/>
          <w:sz w:val="21"/>
          <w:szCs w:val="21"/>
          <w:lang w:val="de-DE"/>
        </w:rPr>
      </w:pPr>
      <w:r>
        <w:rPr>
          <w:rFonts w:ascii="Times New Roman" w:hAnsi="Times New Roman" w:hint="eastAsia"/>
          <w:b/>
          <w:sz w:val="21"/>
        </w:rPr>
        <w:t>作</w:t>
      </w:r>
      <w:r w:rsidRPr="00682138">
        <w:rPr>
          <w:rFonts w:ascii="Times New Roman" w:hAnsi="Times New Roman" w:hint="eastAsia"/>
          <w:b/>
          <w:sz w:val="21"/>
          <w:lang w:val="de-DE"/>
        </w:rPr>
        <w:t xml:space="preserve">    </w:t>
      </w:r>
      <w:r>
        <w:rPr>
          <w:rFonts w:ascii="Times New Roman" w:hAnsi="Times New Roman" w:hint="eastAsia"/>
          <w:b/>
          <w:sz w:val="21"/>
        </w:rPr>
        <w:t>者</w:t>
      </w:r>
      <w:r w:rsidRPr="00682138">
        <w:rPr>
          <w:rFonts w:ascii="Times New Roman" w:hAnsi="Times New Roman" w:hint="eastAsia"/>
          <w:b/>
          <w:sz w:val="21"/>
          <w:lang w:val="de-DE"/>
        </w:rPr>
        <w:t>：</w:t>
      </w:r>
      <w:bookmarkStart w:id="10" w:name="OLE_LINK4"/>
      <w:bookmarkStart w:id="11" w:name="OLE_LINK10"/>
      <w:bookmarkStart w:id="12" w:name="OLE_LINK15"/>
      <w:r w:rsidRPr="00682138">
        <w:rPr>
          <w:rFonts w:ascii="Times New Roman" w:hAnsi="Times New Roman" w:hint="eastAsia"/>
          <w:b/>
          <w:sz w:val="21"/>
          <w:lang w:val="de-DE"/>
        </w:rPr>
        <w:t>Cyrus de la Rubia</w:t>
      </w:r>
    </w:p>
    <w:bookmarkEnd w:id="10"/>
    <w:bookmarkEnd w:id="11"/>
    <w:bookmarkEnd w:id="12"/>
    <w:p w:rsidR="00872144" w:rsidRPr="00682138" w:rsidRDefault="00872144" w:rsidP="00872144">
      <w:pPr>
        <w:pStyle w:val="Default"/>
        <w:jc w:val="both"/>
        <w:rPr>
          <w:rFonts w:ascii="Times New Roman" w:eastAsiaTheme="minorEastAsia" w:hAnsi="Times New Roman" w:cs="Times New Roman"/>
          <w:b/>
          <w:sz w:val="21"/>
          <w:szCs w:val="21"/>
          <w:lang w:val="de-DE"/>
        </w:rPr>
      </w:pPr>
      <w:r>
        <w:rPr>
          <w:rFonts w:ascii="Times New Roman" w:hAnsi="Times New Roman" w:hint="eastAsia"/>
          <w:b/>
          <w:sz w:val="21"/>
        </w:rPr>
        <w:t>出</w:t>
      </w:r>
      <w:r w:rsidRPr="00682138">
        <w:rPr>
          <w:rFonts w:ascii="Times New Roman" w:hAnsi="Times New Roman" w:hint="eastAsia"/>
          <w:b/>
          <w:sz w:val="21"/>
          <w:lang w:val="de-DE"/>
        </w:rPr>
        <w:t xml:space="preserve"> </w:t>
      </w:r>
      <w:r>
        <w:rPr>
          <w:rFonts w:ascii="Times New Roman" w:hAnsi="Times New Roman" w:hint="eastAsia"/>
          <w:b/>
          <w:sz w:val="21"/>
        </w:rPr>
        <w:t>版</w:t>
      </w:r>
      <w:r w:rsidRPr="00682138">
        <w:rPr>
          <w:rFonts w:ascii="Times New Roman" w:hAnsi="Times New Roman" w:hint="eastAsia"/>
          <w:b/>
          <w:sz w:val="21"/>
          <w:lang w:val="de-DE"/>
        </w:rPr>
        <w:t xml:space="preserve"> </w:t>
      </w:r>
      <w:r>
        <w:rPr>
          <w:rFonts w:ascii="Times New Roman" w:hAnsi="Times New Roman" w:hint="eastAsia"/>
          <w:b/>
          <w:sz w:val="21"/>
        </w:rPr>
        <w:t>社</w:t>
      </w:r>
      <w:r w:rsidRPr="00682138">
        <w:rPr>
          <w:rFonts w:ascii="Times New Roman" w:hAnsi="Times New Roman" w:hint="eastAsia"/>
          <w:b/>
          <w:sz w:val="21"/>
          <w:lang w:val="de-DE"/>
        </w:rPr>
        <w:t>：</w:t>
      </w:r>
      <w:r w:rsidRPr="00682138">
        <w:rPr>
          <w:rFonts w:ascii="Times New Roman" w:hAnsi="Times New Roman" w:hint="eastAsia"/>
          <w:b/>
          <w:sz w:val="21"/>
          <w:lang w:val="de-DE"/>
        </w:rPr>
        <w:t xml:space="preserve">Schaffer-Poeschel Verlag       </w:t>
      </w:r>
    </w:p>
    <w:p w:rsidR="00872144" w:rsidRPr="00C83A24" w:rsidRDefault="00872144" w:rsidP="00872144">
      <w:pPr>
        <w:rPr>
          <w:b/>
          <w:color w:val="111111"/>
          <w:szCs w:val="21"/>
          <w:shd w:val="clear" w:color="auto" w:fill="FFFFFF"/>
        </w:rPr>
      </w:pPr>
      <w:r>
        <w:rPr>
          <w:rFonts w:hint="eastAsia"/>
          <w:b/>
          <w:caps/>
        </w:rPr>
        <w:t>代理公司：</w:t>
      </w:r>
      <w:r>
        <w:rPr>
          <w:rFonts w:hint="eastAsia"/>
          <w:b/>
          <w:caps/>
        </w:rPr>
        <w:t xml:space="preserve">ANA/ </w:t>
      </w:r>
      <w:r w:rsidR="00070985">
        <w:rPr>
          <w:b/>
          <w:color w:val="111111"/>
          <w:shd w:val="clear" w:color="auto" w:fill="FFFFFF"/>
        </w:rPr>
        <w:t>Lauren</w:t>
      </w:r>
    </w:p>
    <w:p w:rsidR="00872144" w:rsidRPr="0095570D" w:rsidRDefault="00872144" w:rsidP="00872144">
      <w:pPr>
        <w:rPr>
          <w:b/>
          <w:caps/>
          <w:szCs w:val="21"/>
        </w:rPr>
      </w:pPr>
      <w:r>
        <w:rPr>
          <w:rFonts w:hint="eastAsia"/>
          <w:b/>
          <w:caps/>
        </w:rPr>
        <w:t>页</w:t>
      </w:r>
      <w:r>
        <w:rPr>
          <w:rFonts w:hint="eastAsia"/>
          <w:b/>
          <w:caps/>
        </w:rPr>
        <w:t xml:space="preserve">    </w:t>
      </w:r>
      <w:r>
        <w:rPr>
          <w:rFonts w:hint="eastAsia"/>
          <w:b/>
          <w:caps/>
        </w:rPr>
        <w:t>数：</w:t>
      </w:r>
      <w:r>
        <w:rPr>
          <w:rFonts w:hint="eastAsia"/>
          <w:b/>
          <w:caps/>
        </w:rPr>
        <w:t>144</w:t>
      </w:r>
      <w:r>
        <w:rPr>
          <w:rFonts w:hint="eastAsia"/>
          <w:b/>
          <w:caps/>
        </w:rPr>
        <w:t>页</w:t>
      </w:r>
    </w:p>
    <w:p w:rsidR="00872144" w:rsidRPr="0095570D" w:rsidRDefault="00872144" w:rsidP="00872144">
      <w:pPr>
        <w:rPr>
          <w:b/>
          <w:szCs w:val="21"/>
        </w:rPr>
      </w:pPr>
      <w:r>
        <w:rPr>
          <w:rFonts w:hint="eastAsia"/>
          <w:b/>
        </w:rPr>
        <w:t>出版时间：</w:t>
      </w:r>
      <w:r>
        <w:rPr>
          <w:rFonts w:hint="eastAsia"/>
          <w:b/>
        </w:rPr>
        <w:t>2022</w:t>
      </w:r>
      <w:r>
        <w:rPr>
          <w:rFonts w:hint="eastAsia"/>
          <w:b/>
        </w:rPr>
        <w:t>年</w:t>
      </w:r>
      <w:r>
        <w:rPr>
          <w:rFonts w:hint="eastAsia"/>
          <w:b/>
        </w:rPr>
        <w:t>9</w:t>
      </w:r>
      <w:r>
        <w:rPr>
          <w:rFonts w:hint="eastAsia"/>
          <w:b/>
        </w:rPr>
        <w:t>月</w:t>
      </w:r>
    </w:p>
    <w:p w:rsidR="00872144" w:rsidRPr="0095570D" w:rsidRDefault="00872144" w:rsidP="00872144">
      <w:pPr>
        <w:rPr>
          <w:b/>
          <w:szCs w:val="21"/>
        </w:rPr>
      </w:pPr>
      <w:r>
        <w:rPr>
          <w:rFonts w:hint="eastAsia"/>
          <w:b/>
        </w:rPr>
        <w:t>代理地区：中国大陆、台湾</w:t>
      </w:r>
    </w:p>
    <w:p w:rsidR="00F1420E" w:rsidRDefault="00872144" w:rsidP="00872144">
      <w:pPr>
        <w:rPr>
          <w:b/>
          <w:szCs w:val="21"/>
        </w:rPr>
      </w:pPr>
      <w:r>
        <w:rPr>
          <w:rFonts w:hint="eastAsia"/>
          <w:b/>
        </w:rPr>
        <w:t>审读资料：电子稿</w:t>
      </w:r>
    </w:p>
    <w:p w:rsidR="007D7D3B" w:rsidRDefault="00872144" w:rsidP="00872144">
      <w:pPr>
        <w:rPr>
          <w:b/>
          <w:szCs w:val="21"/>
        </w:rPr>
      </w:pPr>
      <w:r>
        <w:rPr>
          <w:rFonts w:hint="eastAsia"/>
          <w:b/>
        </w:rPr>
        <w:t>类</w:t>
      </w:r>
      <w:r w:rsidR="002A1F7B">
        <w:rPr>
          <w:rFonts w:eastAsiaTheme="minorEastAsia" w:hint="eastAsia"/>
          <w:b/>
        </w:rPr>
        <w:t xml:space="preserve">    </w:t>
      </w:r>
      <w:r>
        <w:rPr>
          <w:rFonts w:hint="eastAsia"/>
          <w:b/>
        </w:rPr>
        <w:t>型：</w:t>
      </w:r>
      <w:bookmarkStart w:id="13" w:name="OLE_LINK5"/>
      <w:bookmarkStart w:id="14" w:name="OLE_LINK6"/>
      <w:bookmarkStart w:id="15" w:name="OLE_LINK8"/>
      <w:bookmarkStart w:id="16" w:name="OLE_LINK9"/>
      <w:bookmarkStart w:id="17" w:name="OLE_LINK13"/>
      <w:bookmarkEnd w:id="4"/>
      <w:bookmarkEnd w:id="5"/>
      <w:bookmarkEnd w:id="6"/>
      <w:bookmarkEnd w:id="7"/>
      <w:r>
        <w:rPr>
          <w:rFonts w:hint="eastAsia"/>
          <w:b/>
        </w:rPr>
        <w:t>经管</w:t>
      </w:r>
    </w:p>
    <w:bookmarkEnd w:id="1"/>
    <w:bookmarkEnd w:id="2"/>
    <w:bookmarkEnd w:id="8"/>
    <w:bookmarkEnd w:id="9"/>
    <w:p w:rsidR="00762640" w:rsidRPr="00762640" w:rsidRDefault="00762640" w:rsidP="00872144">
      <w:pPr>
        <w:rPr>
          <w:b/>
          <w:bCs/>
          <w:color w:val="FF0000"/>
          <w:szCs w:val="21"/>
        </w:rPr>
      </w:pPr>
    </w:p>
    <w:p w:rsidR="002A1F7B" w:rsidRDefault="007D7D3B" w:rsidP="00E80E2D">
      <w:pPr>
        <w:rPr>
          <w:rFonts w:eastAsiaTheme="minorEastAsia"/>
          <w:b/>
          <w:bCs/>
          <w:szCs w:val="21"/>
        </w:rPr>
      </w:pPr>
      <w:bookmarkStart w:id="18" w:name="OLE_LINK19"/>
      <w:bookmarkStart w:id="19" w:name="OLE_LINK22"/>
      <w:bookmarkStart w:id="20" w:name="OLE_LINK23"/>
      <w:bookmarkStart w:id="21" w:name="OLE_LINK17"/>
      <w:bookmarkStart w:id="22" w:name="OLE_LINK18"/>
      <w:bookmarkStart w:id="23" w:name="OLE_LINK11"/>
      <w:bookmarkStart w:id="24" w:name="OLE_LINK14"/>
      <w:r>
        <w:rPr>
          <w:rFonts w:hint="eastAsia"/>
          <w:b/>
        </w:rPr>
        <w:t>内容简介：</w:t>
      </w:r>
    </w:p>
    <w:p w:rsidR="002A1F7B" w:rsidRDefault="002A1F7B" w:rsidP="00E80E2D">
      <w:pPr>
        <w:rPr>
          <w:rFonts w:eastAsiaTheme="minorEastAsia"/>
          <w:b/>
          <w:bCs/>
          <w:szCs w:val="21"/>
        </w:rPr>
      </w:pPr>
    </w:p>
    <w:p w:rsidR="002A1F7B" w:rsidRDefault="00E80E2D" w:rsidP="002A1F7B">
      <w:pPr>
        <w:ind w:firstLineChars="200" w:firstLine="420"/>
        <w:rPr>
          <w:rFonts w:eastAsiaTheme="minorEastAsia"/>
          <w:b/>
          <w:bCs/>
          <w:szCs w:val="21"/>
        </w:rPr>
      </w:pPr>
      <w:r>
        <w:rPr>
          <w:rFonts w:hint="eastAsia"/>
        </w:rPr>
        <w:t>你一定知道这些偏见：加密货币只适用于罪犯；比特币毫无意义地消耗了难以想象的电量；有了数字欧元，政客们想拿走我们的现金，以便更好地监控我们。无论如何，所有关于加密资产的炒作都只是一个大泡沫。</w:t>
      </w:r>
      <w:r>
        <w:rPr>
          <w:rFonts w:hint="eastAsia"/>
        </w:rPr>
        <w:t xml:space="preserve"> </w:t>
      </w:r>
    </w:p>
    <w:p w:rsidR="002A1F7B" w:rsidRDefault="002A1F7B" w:rsidP="002A1F7B">
      <w:pPr>
        <w:ind w:firstLineChars="200" w:firstLine="422"/>
        <w:rPr>
          <w:rFonts w:eastAsiaTheme="minorEastAsia"/>
          <w:b/>
          <w:bCs/>
          <w:szCs w:val="21"/>
        </w:rPr>
      </w:pPr>
    </w:p>
    <w:p w:rsidR="002A1F7B" w:rsidRDefault="00E80E2D" w:rsidP="002A1F7B">
      <w:pPr>
        <w:ind w:firstLineChars="200" w:firstLine="420"/>
        <w:rPr>
          <w:rFonts w:eastAsiaTheme="minorEastAsia"/>
          <w:b/>
          <w:bCs/>
          <w:szCs w:val="21"/>
        </w:rPr>
      </w:pPr>
      <w:r>
        <w:rPr>
          <w:rFonts w:hint="eastAsia"/>
        </w:rPr>
        <w:t>首席经济学家兼货币专家赛勒斯·德拉鲁比亚彻底消除了这些偏见，并在他的书中解释了为什么未来人们用各种各样的货币支付是完全正常的。货币将会有新的多样性。除了比特币、以太币和数字欧元，这可能包括稳定币和数字化资产，如房地产、经典汽车和艺术品。这将模糊货币和资产之间的界限。</w:t>
      </w:r>
    </w:p>
    <w:p w:rsidR="002A1F7B" w:rsidRDefault="002A1F7B" w:rsidP="002A1F7B">
      <w:pPr>
        <w:ind w:firstLineChars="200" w:firstLine="422"/>
        <w:rPr>
          <w:rFonts w:eastAsiaTheme="minorEastAsia"/>
          <w:b/>
          <w:bCs/>
          <w:szCs w:val="21"/>
        </w:rPr>
      </w:pPr>
    </w:p>
    <w:p w:rsidR="008E334C" w:rsidRPr="002A1F7B" w:rsidRDefault="00E80E2D" w:rsidP="002A1F7B">
      <w:pPr>
        <w:ind w:firstLineChars="200" w:firstLine="420"/>
        <w:rPr>
          <w:b/>
          <w:bCs/>
          <w:szCs w:val="21"/>
        </w:rPr>
      </w:pPr>
      <w:r>
        <w:rPr>
          <w:rFonts w:hint="eastAsia"/>
        </w:rPr>
        <w:t>这些事态发展产生了社会后果。这些因素包括政府仍能在多大程度上影响经济进程，加密货币对气候保护的影响，以及人们是否会因新形式的货币而更容易获得金融服务。如果你想了解为什么我们的货币系统处于动荡之中，加密世界是如何运作的，以及哪些货币形式适合你，你应该阅读这本书。如果你在金融业工作，本书无论如何都是必读的。</w:t>
      </w:r>
      <w:r>
        <w:rPr>
          <w:rFonts w:hint="eastAsia"/>
        </w:rPr>
        <w:t xml:space="preserve"> </w:t>
      </w:r>
    </w:p>
    <w:p w:rsidR="007B561C" w:rsidRDefault="007B561C" w:rsidP="00FA6A6C">
      <w:pPr>
        <w:autoSpaceDE w:val="0"/>
        <w:autoSpaceDN w:val="0"/>
        <w:adjustRightInd w:val="0"/>
        <w:rPr>
          <w:b/>
          <w:kern w:val="0"/>
          <w:szCs w:val="21"/>
        </w:rPr>
      </w:pPr>
    </w:p>
    <w:p w:rsidR="002A1F7B" w:rsidRDefault="007D7D3B" w:rsidP="002A1F7B">
      <w:pPr>
        <w:autoSpaceDE w:val="0"/>
        <w:autoSpaceDN w:val="0"/>
        <w:adjustRightInd w:val="0"/>
        <w:rPr>
          <w:rFonts w:eastAsiaTheme="minorEastAsia"/>
          <w:b/>
          <w:kern w:val="0"/>
          <w:szCs w:val="21"/>
        </w:rPr>
      </w:pPr>
      <w:r>
        <w:rPr>
          <w:rFonts w:hint="eastAsia"/>
          <w:b/>
        </w:rPr>
        <w:t>作者简介：</w:t>
      </w:r>
      <w:bookmarkStart w:id="25" w:name="productDetails"/>
      <w:bookmarkStart w:id="26" w:name="OLE_LINK7"/>
      <w:bookmarkEnd w:id="13"/>
      <w:bookmarkEnd w:id="14"/>
      <w:bookmarkEnd w:id="15"/>
      <w:bookmarkEnd w:id="16"/>
      <w:bookmarkEnd w:id="17"/>
      <w:bookmarkEnd w:id="18"/>
      <w:bookmarkEnd w:id="19"/>
      <w:bookmarkEnd w:id="20"/>
      <w:bookmarkEnd w:id="21"/>
      <w:bookmarkEnd w:id="22"/>
      <w:bookmarkEnd w:id="25"/>
    </w:p>
    <w:p w:rsidR="002A1F7B" w:rsidRDefault="002A1F7B" w:rsidP="002A1F7B">
      <w:pPr>
        <w:autoSpaceDE w:val="0"/>
        <w:autoSpaceDN w:val="0"/>
        <w:adjustRightInd w:val="0"/>
        <w:rPr>
          <w:rFonts w:eastAsiaTheme="minorEastAsia"/>
          <w:b/>
          <w:kern w:val="0"/>
          <w:szCs w:val="21"/>
        </w:rPr>
      </w:pPr>
    </w:p>
    <w:p w:rsidR="004139D2" w:rsidRPr="002A1F7B" w:rsidRDefault="00E80E2D" w:rsidP="002A1F7B">
      <w:pPr>
        <w:autoSpaceDE w:val="0"/>
        <w:autoSpaceDN w:val="0"/>
        <w:adjustRightInd w:val="0"/>
        <w:ind w:firstLineChars="200" w:firstLine="422"/>
        <w:rPr>
          <w:b/>
          <w:kern w:val="0"/>
          <w:szCs w:val="21"/>
        </w:rPr>
      </w:pPr>
      <w:r w:rsidRPr="002A1F7B">
        <w:rPr>
          <w:rFonts w:hint="eastAsia"/>
          <w:b/>
        </w:rPr>
        <w:t>赛勒斯·德拉鲁比亚（</w:t>
      </w:r>
      <w:r w:rsidRPr="002A1F7B">
        <w:rPr>
          <w:rFonts w:hint="eastAsia"/>
          <w:b/>
        </w:rPr>
        <w:t>Cyrus de la Rubia</w:t>
      </w:r>
      <w:r w:rsidRPr="002A1F7B">
        <w:rPr>
          <w:rFonts w:hint="eastAsia"/>
          <w:b/>
        </w:rPr>
        <w:t>）</w:t>
      </w:r>
      <w:r>
        <w:rPr>
          <w:rFonts w:hint="eastAsia"/>
        </w:rPr>
        <w:t>博士是汉堡商业银行的首席经济学家。他长期参与传统货币政策问题和宏观经济发展，并集中关注数字货币世界。近年来，德拉鲁比亚越来越多地转向比特币和区块链的话题，他认为这在未来非常重要，并通过大量报纸文章、播客、关于加密货币和资产代币化的讲座和研究而声名鹊起。</w:t>
      </w:r>
    </w:p>
    <w:p w:rsidR="004139D2" w:rsidRPr="00BC7D81" w:rsidRDefault="004139D2" w:rsidP="00872144">
      <w:pPr>
        <w:rPr>
          <w:b/>
          <w:szCs w:val="21"/>
        </w:rPr>
      </w:pPr>
    </w:p>
    <w:bookmarkEnd w:id="23"/>
    <w:bookmarkEnd w:id="24"/>
    <w:bookmarkEnd w:id="26"/>
    <w:p w:rsidR="00070985" w:rsidRDefault="00070985" w:rsidP="00070985">
      <w:pPr>
        <w:shd w:val="clear" w:color="auto" w:fill="FFFFFF"/>
        <w:jc w:val="right"/>
        <w:rPr>
          <w:b/>
          <w:bCs/>
          <w:color w:val="000000"/>
          <w:szCs w:val="21"/>
        </w:rPr>
      </w:pPr>
    </w:p>
    <w:p w:rsidR="00070985" w:rsidRDefault="00070985" w:rsidP="00070985">
      <w:pPr>
        <w:shd w:val="clear" w:color="auto" w:fill="FFFFFF"/>
        <w:rPr>
          <w:color w:val="000000"/>
          <w:szCs w:val="21"/>
        </w:rPr>
      </w:pPr>
      <w:r>
        <w:rPr>
          <w:rFonts w:hint="eastAsia"/>
          <w:b/>
          <w:bCs/>
          <w:color w:val="000000"/>
          <w:szCs w:val="21"/>
        </w:rPr>
        <w:t>感</w:t>
      </w:r>
      <w:r>
        <w:rPr>
          <w:b/>
          <w:bCs/>
          <w:color w:val="000000"/>
          <w:szCs w:val="21"/>
        </w:rPr>
        <w:t>谢您的阅读！</w:t>
      </w:r>
    </w:p>
    <w:p w:rsidR="00070985" w:rsidRDefault="00070985" w:rsidP="0007098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70985" w:rsidRDefault="00070985" w:rsidP="00070985">
      <w:pPr>
        <w:rPr>
          <w:b/>
          <w:color w:val="000000"/>
          <w:szCs w:val="21"/>
        </w:rPr>
      </w:pPr>
      <w:r>
        <w:rPr>
          <w:b/>
          <w:color w:val="000000"/>
          <w:szCs w:val="21"/>
        </w:rPr>
        <w:t>Email</w:t>
      </w:r>
      <w:r>
        <w:rPr>
          <w:color w:val="000000"/>
          <w:szCs w:val="21"/>
        </w:rPr>
        <w:t>：</w:t>
      </w:r>
      <w:hyperlink r:id="rId8" w:history="1">
        <w:r>
          <w:rPr>
            <w:rStyle w:val="a5"/>
            <w:rFonts w:hint="eastAsia"/>
            <w:b/>
            <w:szCs w:val="21"/>
          </w:rPr>
          <w:t>Righ</w:t>
        </w:r>
        <w:r>
          <w:rPr>
            <w:rStyle w:val="a5"/>
            <w:b/>
            <w:szCs w:val="21"/>
          </w:rPr>
          <w:t>ts@nurnberg.com.cn</w:t>
        </w:r>
      </w:hyperlink>
    </w:p>
    <w:p w:rsidR="00070985" w:rsidRDefault="00070985" w:rsidP="0007098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70985" w:rsidRDefault="00070985" w:rsidP="0007098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70985" w:rsidRDefault="00070985" w:rsidP="0007098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70985" w:rsidRDefault="00070985" w:rsidP="00070985">
      <w:pPr>
        <w:rPr>
          <w:rStyle w:val="a5"/>
          <w:szCs w:val="21"/>
        </w:rPr>
      </w:pPr>
      <w:r>
        <w:rPr>
          <w:color w:val="000000"/>
          <w:szCs w:val="21"/>
        </w:rPr>
        <w:t>公司网址：</w:t>
      </w:r>
      <w:hyperlink r:id="rId9" w:history="1">
        <w:r>
          <w:rPr>
            <w:rStyle w:val="a5"/>
            <w:szCs w:val="21"/>
          </w:rPr>
          <w:t>http://www.nurnberg.com.cn</w:t>
        </w:r>
      </w:hyperlink>
    </w:p>
    <w:p w:rsidR="00070985" w:rsidRDefault="00070985" w:rsidP="00070985">
      <w:pPr>
        <w:rPr>
          <w:color w:val="000000"/>
          <w:szCs w:val="21"/>
        </w:rPr>
      </w:pPr>
      <w:r>
        <w:rPr>
          <w:color w:val="000000"/>
          <w:szCs w:val="21"/>
        </w:rPr>
        <w:t>书目下载</w:t>
      </w:r>
      <w:r>
        <w:rPr>
          <w:rFonts w:hint="eastAsia"/>
          <w:color w:val="000000"/>
          <w:szCs w:val="21"/>
        </w:rPr>
        <w:t>：</w:t>
      </w:r>
      <w:hyperlink r:id="rId10" w:history="1">
        <w:r>
          <w:rPr>
            <w:rStyle w:val="a5"/>
            <w:szCs w:val="21"/>
          </w:rPr>
          <w:t>http://www.nurnberg.com.cn/booklist_zh/list.aspx</w:t>
        </w:r>
      </w:hyperlink>
    </w:p>
    <w:p w:rsidR="00070985" w:rsidRDefault="00070985" w:rsidP="00070985">
      <w:pPr>
        <w:rPr>
          <w:color w:val="000000"/>
          <w:szCs w:val="21"/>
        </w:rPr>
      </w:pPr>
      <w:r>
        <w:rPr>
          <w:color w:val="000000"/>
          <w:szCs w:val="21"/>
        </w:rPr>
        <w:t>书讯浏览</w:t>
      </w:r>
      <w:r>
        <w:rPr>
          <w:rFonts w:hint="eastAsia"/>
          <w:color w:val="000000"/>
          <w:szCs w:val="21"/>
        </w:rPr>
        <w:t>：</w:t>
      </w:r>
      <w:hyperlink r:id="rId11" w:history="1">
        <w:r>
          <w:rPr>
            <w:rStyle w:val="a5"/>
            <w:szCs w:val="21"/>
          </w:rPr>
          <w:t>http://www.nurnberg.com.cn/book/book.aspx</w:t>
        </w:r>
      </w:hyperlink>
    </w:p>
    <w:p w:rsidR="00070985" w:rsidRDefault="00070985" w:rsidP="00070985">
      <w:pPr>
        <w:rPr>
          <w:color w:val="000000"/>
          <w:szCs w:val="21"/>
        </w:rPr>
      </w:pPr>
      <w:r>
        <w:rPr>
          <w:color w:val="000000"/>
          <w:szCs w:val="21"/>
        </w:rPr>
        <w:t>视频推荐</w:t>
      </w:r>
      <w:r>
        <w:rPr>
          <w:rFonts w:hint="eastAsia"/>
          <w:color w:val="000000"/>
          <w:szCs w:val="21"/>
        </w:rPr>
        <w:t>：</w:t>
      </w:r>
      <w:hyperlink r:id="rId12" w:history="1">
        <w:r>
          <w:rPr>
            <w:rStyle w:val="a5"/>
            <w:szCs w:val="21"/>
          </w:rPr>
          <w:t>http://www.nurnberg.com.cn/video/video.aspx</w:t>
        </w:r>
      </w:hyperlink>
    </w:p>
    <w:p w:rsidR="00070985" w:rsidRDefault="00070985" w:rsidP="00070985">
      <w:pPr>
        <w:rPr>
          <w:rStyle w:val="a5"/>
          <w:szCs w:val="21"/>
        </w:rPr>
      </w:pPr>
      <w:r>
        <w:rPr>
          <w:color w:val="000000"/>
          <w:szCs w:val="21"/>
        </w:rPr>
        <w:t>豆瓣小站：</w:t>
      </w:r>
      <w:hyperlink r:id="rId13" w:history="1">
        <w:r>
          <w:rPr>
            <w:rStyle w:val="a5"/>
            <w:szCs w:val="21"/>
          </w:rPr>
          <w:t>http://site.douban.com/110577/</w:t>
        </w:r>
      </w:hyperlink>
    </w:p>
    <w:p w:rsidR="00070985" w:rsidRDefault="00070985" w:rsidP="0007098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070985" w:rsidRDefault="00070985" w:rsidP="00070985">
      <w:pPr>
        <w:shd w:val="clear" w:color="auto" w:fill="FFFFFF"/>
        <w:rPr>
          <w:color w:val="000000"/>
          <w:szCs w:val="21"/>
        </w:rPr>
      </w:pPr>
      <w:r>
        <w:rPr>
          <w:color w:val="000000"/>
          <w:szCs w:val="21"/>
        </w:rPr>
        <w:t>微信订阅号：</w:t>
      </w:r>
      <w:r>
        <w:rPr>
          <w:color w:val="000000"/>
          <w:szCs w:val="21"/>
        </w:rPr>
        <w:t>ANABJ2002</w:t>
      </w:r>
    </w:p>
    <w:p w:rsidR="00070985" w:rsidRDefault="00070985" w:rsidP="00070985">
      <w:pPr>
        <w:rPr>
          <w:b/>
          <w:color w:val="000000"/>
        </w:rPr>
      </w:pPr>
      <w:r w:rsidRPr="00055F54">
        <w:rPr>
          <w:noProof/>
          <w:color w:val="000000"/>
          <w:szCs w:val="21"/>
        </w:rPr>
        <w:drawing>
          <wp:inline distT="0" distB="0" distL="0" distR="0" wp14:anchorId="3334F509" wp14:editId="11A91624">
            <wp:extent cx="1206500" cy="1303655"/>
            <wp:effectExtent l="0" t="0" r="0" b="0"/>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0" cy="1303655"/>
                    </a:xfrm>
                    <a:prstGeom prst="rect">
                      <a:avLst/>
                    </a:prstGeom>
                    <a:noFill/>
                    <a:ln>
                      <a:noFill/>
                    </a:ln>
                  </pic:spPr>
                </pic:pic>
              </a:graphicData>
            </a:graphic>
          </wp:inline>
        </w:drawing>
      </w:r>
    </w:p>
    <w:p w:rsidR="00F07F57" w:rsidRPr="00DF3CB5" w:rsidRDefault="00F07F57" w:rsidP="00DF3CB5">
      <w:bookmarkStart w:id="27" w:name="_GoBack"/>
      <w:bookmarkEnd w:id="27"/>
    </w:p>
    <w:sectPr w:rsidR="00F07F57" w:rsidRPr="00DF3CB5" w:rsidSect="005D65B4">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05" w:rsidRDefault="00C23E05">
      <w:r>
        <w:separator/>
      </w:r>
    </w:p>
  </w:endnote>
  <w:endnote w:type="continuationSeparator" w:id="0">
    <w:p w:rsidR="00C23E05" w:rsidRDefault="00C2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C23E05">
    <w:pPr>
      <w:pBdr>
        <w:bottom w:val="single" w:sz="6" w:space="1" w:color="auto"/>
      </w:pBdr>
      <w:jc w:val="center"/>
      <w:rPr>
        <w:rFonts w:ascii="方正姚体" w:eastAsia="方正姚体"/>
        <w:sz w:val="18"/>
      </w:rPr>
    </w:pPr>
  </w:p>
  <w:p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rsidR="00655999" w:rsidRDefault="00C23E05" w:rsidP="00602E6C">
    <w:pPr>
      <w:pStyle w:val="a4"/>
      <w:jc w:val="center"/>
      <w:rPr>
        <w:rFonts w:eastAsia="方正姚体"/>
      </w:rPr>
    </w:pPr>
  </w:p>
  <w:p w:rsidR="00655999" w:rsidRDefault="00C23E05">
    <w:pPr>
      <w:pStyle w:val="a4"/>
      <w:jc w:val="center"/>
      <w:rPr>
        <w:rFonts w:eastAsia="方正姚体"/>
      </w:rPr>
    </w:pPr>
  </w:p>
  <w:p w:rsidR="00655999" w:rsidRDefault="00893A3A">
    <w:pPr>
      <w:pStyle w:val="a4"/>
      <w:jc w:val="center"/>
      <w:rPr>
        <w:rFonts w:ascii="方正姚体"/>
      </w:rPr>
    </w:pPr>
    <w:r>
      <w:rPr>
        <w:rFonts w:ascii="方正姚体" w:hint="eastAsia"/>
      </w:rPr>
      <w:t xml:space="preserve">- </w:t>
    </w:r>
    <w:r w:rsidR="00626463">
      <w:rPr>
        <w:rFonts w:ascii="方正姚体" w:hint="eastAsia"/>
      </w:rPr>
      <w:fldChar w:fldCharType="begin"/>
    </w:r>
    <w:r>
      <w:rPr>
        <w:rFonts w:ascii="方正姚体" w:hint="eastAsia"/>
      </w:rPr>
      <w:instrText xml:space="preserve"> PAGE </w:instrText>
    </w:r>
    <w:r w:rsidR="00626463">
      <w:rPr>
        <w:rFonts w:ascii="方正姚体" w:hint="eastAsia"/>
      </w:rPr>
      <w:fldChar w:fldCharType="separate"/>
    </w:r>
    <w:r w:rsidR="00070985">
      <w:rPr>
        <w:rFonts w:ascii="方正姚体"/>
        <w:noProof/>
      </w:rPr>
      <w:t>1</w:t>
    </w:r>
    <w:r w:rsidR="00626463">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05" w:rsidRDefault="00C23E05">
      <w:r>
        <w:separator/>
      </w:r>
    </w:p>
  </w:footnote>
  <w:footnote w:type="continuationSeparator" w:id="0">
    <w:p w:rsidR="00C23E05" w:rsidRDefault="00C2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173E1"/>
    <w:rsid w:val="00020DD5"/>
    <w:rsid w:val="00022A2F"/>
    <w:rsid w:val="00044F0E"/>
    <w:rsid w:val="000635A7"/>
    <w:rsid w:val="00070985"/>
    <w:rsid w:val="000747AE"/>
    <w:rsid w:val="00091977"/>
    <w:rsid w:val="00092FBA"/>
    <w:rsid w:val="00096E0A"/>
    <w:rsid w:val="000C042D"/>
    <w:rsid w:val="000C14C7"/>
    <w:rsid w:val="000D0E9D"/>
    <w:rsid w:val="000E4F2A"/>
    <w:rsid w:val="000F1E66"/>
    <w:rsid w:val="000F2DCB"/>
    <w:rsid w:val="000F31C5"/>
    <w:rsid w:val="000F379F"/>
    <w:rsid w:val="00100181"/>
    <w:rsid w:val="00110C44"/>
    <w:rsid w:val="00113C54"/>
    <w:rsid w:val="0011777C"/>
    <w:rsid w:val="00120CA3"/>
    <w:rsid w:val="00146E8F"/>
    <w:rsid w:val="00150B35"/>
    <w:rsid w:val="00171B79"/>
    <w:rsid w:val="00174C25"/>
    <w:rsid w:val="00180890"/>
    <w:rsid w:val="001B2A6F"/>
    <w:rsid w:val="001C1AA1"/>
    <w:rsid w:val="001D6E63"/>
    <w:rsid w:val="001E39C5"/>
    <w:rsid w:val="001E5C69"/>
    <w:rsid w:val="001F7F28"/>
    <w:rsid w:val="002039DC"/>
    <w:rsid w:val="00214980"/>
    <w:rsid w:val="00240A0B"/>
    <w:rsid w:val="002410F7"/>
    <w:rsid w:val="002512FA"/>
    <w:rsid w:val="00251BBF"/>
    <w:rsid w:val="00264FEE"/>
    <w:rsid w:val="00277DEA"/>
    <w:rsid w:val="00287B3C"/>
    <w:rsid w:val="002916CC"/>
    <w:rsid w:val="002A1F7B"/>
    <w:rsid w:val="002B1F4F"/>
    <w:rsid w:val="002D41EA"/>
    <w:rsid w:val="002E15C1"/>
    <w:rsid w:val="002E4675"/>
    <w:rsid w:val="002F274B"/>
    <w:rsid w:val="002F55F6"/>
    <w:rsid w:val="0031291D"/>
    <w:rsid w:val="00343CCB"/>
    <w:rsid w:val="00363CA2"/>
    <w:rsid w:val="00380B33"/>
    <w:rsid w:val="003869D8"/>
    <w:rsid w:val="00391F78"/>
    <w:rsid w:val="003A6FFA"/>
    <w:rsid w:val="003C6D48"/>
    <w:rsid w:val="003C6D67"/>
    <w:rsid w:val="003E6E6A"/>
    <w:rsid w:val="00401B71"/>
    <w:rsid w:val="004045B0"/>
    <w:rsid w:val="004137D9"/>
    <w:rsid w:val="004139D2"/>
    <w:rsid w:val="00421107"/>
    <w:rsid w:val="00422B6E"/>
    <w:rsid w:val="004257C0"/>
    <w:rsid w:val="004402F2"/>
    <w:rsid w:val="00466000"/>
    <w:rsid w:val="00471476"/>
    <w:rsid w:val="004B5AF8"/>
    <w:rsid w:val="004C36A9"/>
    <w:rsid w:val="004C79A1"/>
    <w:rsid w:val="004D0857"/>
    <w:rsid w:val="004F485B"/>
    <w:rsid w:val="00500EE1"/>
    <w:rsid w:val="005079BE"/>
    <w:rsid w:val="005213F8"/>
    <w:rsid w:val="00523E82"/>
    <w:rsid w:val="00524E27"/>
    <w:rsid w:val="005357BF"/>
    <w:rsid w:val="00546F90"/>
    <w:rsid w:val="0056475D"/>
    <w:rsid w:val="005A615B"/>
    <w:rsid w:val="005C2203"/>
    <w:rsid w:val="005C5E5E"/>
    <w:rsid w:val="005D65B4"/>
    <w:rsid w:val="005F4D97"/>
    <w:rsid w:val="005F7D5A"/>
    <w:rsid w:val="006069E9"/>
    <w:rsid w:val="00626463"/>
    <w:rsid w:val="00635B0B"/>
    <w:rsid w:val="00640F43"/>
    <w:rsid w:val="006432DF"/>
    <w:rsid w:val="00645B5A"/>
    <w:rsid w:val="00646DDF"/>
    <w:rsid w:val="00661428"/>
    <w:rsid w:val="006654ED"/>
    <w:rsid w:val="00682138"/>
    <w:rsid w:val="00702E5C"/>
    <w:rsid w:val="0071127E"/>
    <w:rsid w:val="007365C7"/>
    <w:rsid w:val="00762640"/>
    <w:rsid w:val="00763E86"/>
    <w:rsid w:val="007736B2"/>
    <w:rsid w:val="007946CE"/>
    <w:rsid w:val="00795B78"/>
    <w:rsid w:val="007B1728"/>
    <w:rsid w:val="007B349E"/>
    <w:rsid w:val="007B561C"/>
    <w:rsid w:val="007C1BE9"/>
    <w:rsid w:val="007D2AA5"/>
    <w:rsid w:val="007D7D3B"/>
    <w:rsid w:val="007E304E"/>
    <w:rsid w:val="007E3682"/>
    <w:rsid w:val="007E5C02"/>
    <w:rsid w:val="007E6763"/>
    <w:rsid w:val="00810DCB"/>
    <w:rsid w:val="00811C6D"/>
    <w:rsid w:val="00826296"/>
    <w:rsid w:val="00835E41"/>
    <w:rsid w:val="00844A77"/>
    <w:rsid w:val="00852E20"/>
    <w:rsid w:val="00872144"/>
    <w:rsid w:val="00877FE4"/>
    <w:rsid w:val="00883AA9"/>
    <w:rsid w:val="00893A3A"/>
    <w:rsid w:val="008A1C62"/>
    <w:rsid w:val="008A7939"/>
    <w:rsid w:val="008D5A5A"/>
    <w:rsid w:val="008E334C"/>
    <w:rsid w:val="008F02F4"/>
    <w:rsid w:val="008F485D"/>
    <w:rsid w:val="00905334"/>
    <w:rsid w:val="00910704"/>
    <w:rsid w:val="00911265"/>
    <w:rsid w:val="00911BC6"/>
    <w:rsid w:val="00917E95"/>
    <w:rsid w:val="009323BB"/>
    <w:rsid w:val="00940AA9"/>
    <w:rsid w:val="00944C88"/>
    <w:rsid w:val="0095570D"/>
    <w:rsid w:val="009631F2"/>
    <w:rsid w:val="00965927"/>
    <w:rsid w:val="00966B62"/>
    <w:rsid w:val="00974CA5"/>
    <w:rsid w:val="00984AB2"/>
    <w:rsid w:val="009A14C4"/>
    <w:rsid w:val="009B02A2"/>
    <w:rsid w:val="009C0890"/>
    <w:rsid w:val="009E7DBE"/>
    <w:rsid w:val="009F4524"/>
    <w:rsid w:val="009F6D20"/>
    <w:rsid w:val="00A463D6"/>
    <w:rsid w:val="00A545A9"/>
    <w:rsid w:val="00A5701C"/>
    <w:rsid w:val="00A866F8"/>
    <w:rsid w:val="00AA0C3F"/>
    <w:rsid w:val="00AA13BB"/>
    <w:rsid w:val="00AA141C"/>
    <w:rsid w:val="00AD018F"/>
    <w:rsid w:val="00AF02B0"/>
    <w:rsid w:val="00B06B32"/>
    <w:rsid w:val="00B0738B"/>
    <w:rsid w:val="00B07F97"/>
    <w:rsid w:val="00B25E4B"/>
    <w:rsid w:val="00B34DD9"/>
    <w:rsid w:val="00B66866"/>
    <w:rsid w:val="00B72C83"/>
    <w:rsid w:val="00B87C36"/>
    <w:rsid w:val="00BA1F1E"/>
    <w:rsid w:val="00BA24D4"/>
    <w:rsid w:val="00BC7D81"/>
    <w:rsid w:val="00BE27E8"/>
    <w:rsid w:val="00BE475F"/>
    <w:rsid w:val="00BE5BD1"/>
    <w:rsid w:val="00BF2456"/>
    <w:rsid w:val="00BF583F"/>
    <w:rsid w:val="00BF5854"/>
    <w:rsid w:val="00C0265F"/>
    <w:rsid w:val="00C03B39"/>
    <w:rsid w:val="00C131DB"/>
    <w:rsid w:val="00C23E05"/>
    <w:rsid w:val="00C27346"/>
    <w:rsid w:val="00C3186D"/>
    <w:rsid w:val="00C41B6C"/>
    <w:rsid w:val="00C55C3E"/>
    <w:rsid w:val="00C71E63"/>
    <w:rsid w:val="00C72A46"/>
    <w:rsid w:val="00C73328"/>
    <w:rsid w:val="00C83A24"/>
    <w:rsid w:val="00CA5203"/>
    <w:rsid w:val="00CA6633"/>
    <w:rsid w:val="00CB48C7"/>
    <w:rsid w:val="00CC42DA"/>
    <w:rsid w:val="00CD0120"/>
    <w:rsid w:val="00CE473B"/>
    <w:rsid w:val="00CF56B7"/>
    <w:rsid w:val="00D06102"/>
    <w:rsid w:val="00D06507"/>
    <w:rsid w:val="00D0794D"/>
    <w:rsid w:val="00D1295B"/>
    <w:rsid w:val="00D1640A"/>
    <w:rsid w:val="00D32BE6"/>
    <w:rsid w:val="00D37750"/>
    <w:rsid w:val="00D5523A"/>
    <w:rsid w:val="00D63D68"/>
    <w:rsid w:val="00D661A0"/>
    <w:rsid w:val="00D8083E"/>
    <w:rsid w:val="00D94D15"/>
    <w:rsid w:val="00DA1C10"/>
    <w:rsid w:val="00DA5AF2"/>
    <w:rsid w:val="00DB0B65"/>
    <w:rsid w:val="00DB5152"/>
    <w:rsid w:val="00DC4A98"/>
    <w:rsid w:val="00DD1A85"/>
    <w:rsid w:val="00DF0333"/>
    <w:rsid w:val="00DF3CB5"/>
    <w:rsid w:val="00DF60A2"/>
    <w:rsid w:val="00E1615C"/>
    <w:rsid w:val="00E17BCA"/>
    <w:rsid w:val="00E2392E"/>
    <w:rsid w:val="00E24D29"/>
    <w:rsid w:val="00E41985"/>
    <w:rsid w:val="00E626E9"/>
    <w:rsid w:val="00E80E2D"/>
    <w:rsid w:val="00E81AC2"/>
    <w:rsid w:val="00E90BF6"/>
    <w:rsid w:val="00E93869"/>
    <w:rsid w:val="00EC3CDF"/>
    <w:rsid w:val="00EC7288"/>
    <w:rsid w:val="00ED6159"/>
    <w:rsid w:val="00EE14A8"/>
    <w:rsid w:val="00EE33D8"/>
    <w:rsid w:val="00EF1EA7"/>
    <w:rsid w:val="00F04BAC"/>
    <w:rsid w:val="00F07F57"/>
    <w:rsid w:val="00F1420E"/>
    <w:rsid w:val="00F274EF"/>
    <w:rsid w:val="00F32B95"/>
    <w:rsid w:val="00F35922"/>
    <w:rsid w:val="00F45942"/>
    <w:rsid w:val="00F50582"/>
    <w:rsid w:val="00F709EA"/>
    <w:rsid w:val="00F9432D"/>
    <w:rsid w:val="00FA6A6C"/>
    <w:rsid w:val="00FB0421"/>
    <w:rsid w:val="00FB0D6A"/>
    <w:rsid w:val="00FC066E"/>
    <w:rsid w:val="00FC5669"/>
    <w:rsid w:val="00FC7EE8"/>
    <w:rsid w:val="00FD6BBB"/>
    <w:rsid w:val="00FE0361"/>
    <w:rsid w:val="00FE0A2C"/>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96155-536E-4B33-87AC-6E5C7852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A463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qFormat/>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character" w:customStyle="1" w:styleId="2Char">
    <w:name w:val="标题 2 Char"/>
    <w:basedOn w:val="a0"/>
    <w:link w:val="2"/>
    <w:uiPriority w:val="9"/>
    <w:rsid w:val="00A463D6"/>
    <w:rPr>
      <w:rFonts w:asciiTheme="majorHAnsi" w:eastAsiaTheme="majorEastAsia" w:hAnsiTheme="majorHAnsi" w:cstheme="majorBidi"/>
      <w:b/>
      <w:bCs/>
      <w:sz w:val="32"/>
      <w:szCs w:val="32"/>
    </w:rPr>
  </w:style>
  <w:style w:type="character" w:customStyle="1" w:styleId="a-size-medium">
    <w:name w:val="a-size-medium"/>
    <w:basedOn w:val="a0"/>
    <w:rsid w:val="00A463D6"/>
  </w:style>
  <w:style w:type="character" w:customStyle="1" w:styleId="author">
    <w:name w:val="author"/>
    <w:basedOn w:val="a0"/>
    <w:rsid w:val="00A463D6"/>
  </w:style>
  <w:style w:type="character" w:customStyle="1" w:styleId="a-color-secondary">
    <w:name w:val="a-color-secondary"/>
    <w:basedOn w:val="a0"/>
    <w:rsid w:val="00A463D6"/>
  </w:style>
  <w:style w:type="paragraph" w:styleId="a6">
    <w:name w:val="Body Text"/>
    <w:basedOn w:val="a"/>
    <w:link w:val="Char1"/>
    <w:uiPriority w:val="1"/>
    <w:qFormat/>
    <w:rsid w:val="000F31C5"/>
    <w:pPr>
      <w:ind w:left="397"/>
      <w:jc w:val="left"/>
    </w:pPr>
    <w:rPr>
      <w:rFonts w:ascii="Calibri" w:hAnsi="Calibri" w:cstheme="minorBidi"/>
      <w:kern w:val="0"/>
      <w:sz w:val="22"/>
      <w:szCs w:val="22"/>
    </w:rPr>
  </w:style>
  <w:style w:type="character" w:customStyle="1" w:styleId="Char1">
    <w:name w:val="正文文本 Char"/>
    <w:basedOn w:val="a0"/>
    <w:link w:val="a6"/>
    <w:uiPriority w:val="1"/>
    <w:rsid w:val="000F31C5"/>
    <w:rPr>
      <w:rFonts w:ascii="Calibri" w:eastAsia="宋体" w:hAnsi="Calibri"/>
      <w:kern w:val="0"/>
      <w:sz w:val="22"/>
      <w:lang w:eastAsia="zh-CN"/>
    </w:rPr>
  </w:style>
  <w:style w:type="paragraph" w:styleId="a7">
    <w:name w:val="Balloon Text"/>
    <w:basedOn w:val="a"/>
    <w:link w:val="Char2"/>
    <w:uiPriority w:val="99"/>
    <w:semiHidden/>
    <w:unhideWhenUsed/>
    <w:rsid w:val="00C3186D"/>
    <w:rPr>
      <w:sz w:val="18"/>
      <w:szCs w:val="18"/>
    </w:rPr>
  </w:style>
  <w:style w:type="character" w:customStyle="1" w:styleId="Char2">
    <w:name w:val="批注框文本 Char"/>
    <w:basedOn w:val="a0"/>
    <w:link w:val="a7"/>
    <w:uiPriority w:val="99"/>
    <w:semiHidden/>
    <w:rsid w:val="00C318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8889028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150101931">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290483979">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367528270">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0147852">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0103308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68689871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179</cp:revision>
  <dcterms:created xsi:type="dcterms:W3CDTF">2017-10-16T03:20:00Z</dcterms:created>
  <dcterms:modified xsi:type="dcterms:W3CDTF">2023-09-18T06:39:00Z</dcterms:modified>
</cp:coreProperties>
</file>