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bookmarkStart w:id="4" w:name="_GoBack"/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3530600</wp:posOffset>
            </wp:positionH>
            <wp:positionV relativeFrom="paragraph">
              <wp:posOffset>99060</wp:posOffset>
            </wp:positionV>
            <wp:extent cx="1884680" cy="2435225"/>
            <wp:effectExtent l="0" t="0" r="0" b="0"/>
            <wp:wrapSquare wrapText="bothSides"/>
            <wp:docPr id="44" name="图片 2" descr="Your Difference_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" descr="Your Difference_cov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4"/>
      <w:r>
        <w:rPr>
          <w:b/>
          <w:color w:val="000000"/>
          <w:szCs w:val="21"/>
        </w:rPr>
        <w:t>中文书名：《与众不同的力量：献给格格不入人群的自我接受指南》</w:t>
      </w:r>
    </w:p>
    <w:p>
      <w:pPr>
        <w:rPr>
          <w:b/>
          <w:i/>
          <w:iCs/>
          <w:color w:val="000000"/>
          <w:szCs w:val="21"/>
        </w:rPr>
      </w:pPr>
      <w:r>
        <w:rPr>
          <w:b/>
          <w:color w:val="000000"/>
          <w:szCs w:val="21"/>
        </w:rPr>
        <w:t xml:space="preserve">英文书名：YOUR DIFFERENCE IS YOUR STRENGTH: </w:t>
      </w:r>
      <w:r>
        <w:rPr>
          <w:b/>
          <w:i/>
          <w:iCs/>
          <w:color w:val="000000"/>
          <w:szCs w:val="21"/>
        </w:rPr>
        <w:t>A Guide to Accepting Yourself—for Anyone Who Has Ever Felt Out of Place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者：Kris Ferraro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社：St. Martin’s Essentials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数：224页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出版时间：2023年10月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型：励志</w:t>
      </w:r>
    </w:p>
    <w:p>
      <w:pPr>
        <w:rPr>
          <w:rFonts w:hint="default" w:eastAsia="宋体"/>
          <w:b/>
          <w:color w:val="FF0000"/>
          <w:szCs w:val="21"/>
          <w:lang w:val="en-US" w:eastAsia="zh-CN"/>
        </w:rPr>
      </w:pPr>
      <w:r>
        <w:rPr>
          <w:b/>
          <w:color w:val="FF0000"/>
          <w:szCs w:val="21"/>
        </w:rPr>
        <w:t>版权已授：阿拉伯</w:t>
      </w:r>
      <w:r>
        <w:rPr>
          <w:rFonts w:hint="eastAsia"/>
          <w:b/>
          <w:color w:val="FF0000"/>
          <w:szCs w:val="21"/>
          <w:lang w:eastAsia="zh-CN"/>
        </w:rPr>
        <w:t>、</w:t>
      </w:r>
      <w:r>
        <w:rPr>
          <w:rFonts w:hint="eastAsia"/>
          <w:b/>
          <w:color w:val="FF0000"/>
          <w:szCs w:val="21"/>
          <w:lang w:val="en-US" w:eastAsia="zh-CN"/>
        </w:rPr>
        <w:t>印度（英语）</w:t>
      </w:r>
    </w:p>
    <w:p>
      <w:pPr>
        <w:rPr>
          <w:b/>
          <w:bCs/>
          <w:color w:val="FF0000"/>
          <w:szCs w:val="21"/>
          <w:shd w:val="clear" w:color="FFFFFF" w:fill="D9D9D9"/>
        </w:rPr>
      </w:pPr>
      <w:r>
        <w:rPr>
          <w:b/>
          <w:bCs/>
          <w:color w:val="FF0000"/>
          <w:szCs w:val="21"/>
          <w:shd w:val="clear" w:color="FFFFFF" w:fill="D9D9D9"/>
        </w:rPr>
        <w:t>中文繁体字版已授权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jc w:val="center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献给所有格格不入者的温情指南：勇敢接受自己的与众不同，拥抱个性的力量</w:t>
      </w:r>
    </w:p>
    <w:p>
      <w:pPr>
        <w:jc w:val="center"/>
        <w:rPr>
          <w:rFonts w:hint="eastAsia"/>
          <w:b/>
          <w:color w:val="000000"/>
          <w:szCs w:val="21"/>
        </w:rPr>
      </w:pPr>
    </w:p>
    <w:p>
      <w:pPr>
        <w:jc w:val="center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感到自己无法融入环境，一直被误解？从小就是家长口中的“怪孩子”，长大后也对人际关系无所适从？这本书就是为你而写的！放弃伪装与藏匿，唤醒内心的“怪人”力量，将之变为自己生活、成长的超能力。</w:t>
      </w:r>
    </w:p>
    <w:p>
      <w:pPr>
        <w:jc w:val="center"/>
        <w:rPr>
          <w:rFonts w:hint="eastAsia"/>
          <w:b/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《与众不同的力量》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Your Difference is Your Strength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是一本适合所有曾经感到格格不入、被误解或与众不同的人的书。这本书适合那些</w:t>
      </w:r>
      <w:r>
        <w:rPr>
          <w:rFonts w:hint="eastAsia"/>
          <w:color w:val="000000"/>
          <w:szCs w:val="21"/>
        </w:rPr>
        <w:t>过于</w:t>
      </w:r>
      <w:r>
        <w:rPr>
          <w:color w:val="000000"/>
          <w:szCs w:val="21"/>
        </w:rPr>
        <w:t>创造力、</w:t>
      </w:r>
      <w:r>
        <w:rPr>
          <w:rFonts w:hint="eastAsia"/>
          <w:color w:val="000000"/>
          <w:szCs w:val="21"/>
        </w:rPr>
        <w:t>过于</w:t>
      </w:r>
      <w:r>
        <w:rPr>
          <w:color w:val="000000"/>
          <w:szCs w:val="21"/>
        </w:rPr>
        <w:t>害羞或</w:t>
      </w:r>
      <w:r>
        <w:rPr>
          <w:rFonts w:hint="eastAsia"/>
          <w:color w:val="000000"/>
          <w:szCs w:val="21"/>
        </w:rPr>
        <w:t>特别</w:t>
      </w:r>
      <w:r>
        <w:rPr>
          <w:color w:val="000000"/>
          <w:szCs w:val="21"/>
        </w:rPr>
        <w:t>“古怪”的孩子，他们长大后仍然不确定自己</w:t>
      </w:r>
      <w:r>
        <w:rPr>
          <w:rFonts w:hint="eastAsia"/>
          <w:color w:val="000000"/>
          <w:szCs w:val="21"/>
        </w:rPr>
        <w:t>适合什么</w:t>
      </w:r>
      <w:r>
        <w:rPr>
          <w:color w:val="000000"/>
          <w:szCs w:val="21"/>
        </w:rPr>
        <w:t>，或者他们是否想要这样做。这是给你的一本书。</w:t>
      </w:r>
    </w:p>
    <w:p>
      <w:pPr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在《与众不同的力量》一书中，《</w:t>
      </w:r>
      <w:r>
        <w:rPr>
          <w:rFonts w:hint="eastAsia"/>
          <w:color w:val="000000"/>
          <w:szCs w:val="21"/>
        </w:rPr>
        <w:t>显现</w:t>
      </w:r>
      <w:r>
        <w:rPr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Manifesting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一书的作者克里</w:t>
      </w:r>
      <w:r>
        <w:rPr>
          <w:rFonts w:hint="eastAsia"/>
          <w:color w:val="000000"/>
          <w:szCs w:val="21"/>
        </w:rPr>
        <w:t>丝</w:t>
      </w:r>
      <w:r>
        <w:rPr>
          <w:color w:val="000000"/>
          <w:szCs w:val="21"/>
        </w:rPr>
        <w:t>·费拉罗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Kris Ferraro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邀请世界上的怪人和弱势群体停止隐藏、最小化或掩饰他们的不同，而是以一种强大的新方式拥抱</w:t>
      </w:r>
      <w:r>
        <w:rPr>
          <w:rFonts w:hint="eastAsia"/>
          <w:color w:val="000000"/>
          <w:szCs w:val="21"/>
        </w:rPr>
        <w:t>自己</w:t>
      </w:r>
      <w:r>
        <w:rPr>
          <w:color w:val="000000"/>
          <w:szCs w:val="21"/>
        </w:rPr>
        <w:t>。在这个似乎要求千篇一律的世界里，做回真正的自己是一种无畏、快乐的呼唤。书中充满了现实生活中的例子、个人故事、日记提示和实践智慧，《与众不同的力量》将帮助你识别自己的“怪异”</w:t>
      </w:r>
      <w:r>
        <w:rPr>
          <w:rFonts w:hint="eastAsia"/>
          <w:color w:val="000000"/>
          <w:szCs w:val="21"/>
        </w:rPr>
        <w:t>特征</w:t>
      </w:r>
      <w:r>
        <w:rPr>
          <w:color w:val="000000"/>
          <w:szCs w:val="21"/>
        </w:rPr>
        <w:t>，并</w:t>
      </w:r>
      <w:r>
        <w:rPr>
          <w:rFonts w:hint="eastAsia"/>
          <w:color w:val="000000"/>
          <w:szCs w:val="21"/>
        </w:rPr>
        <w:t>教你在个人</w:t>
      </w:r>
      <w:r>
        <w:rPr>
          <w:color w:val="000000"/>
          <w:szCs w:val="21"/>
        </w:rPr>
        <w:t>观点、人际关系、工作和生活中利用这种力量。</w:t>
      </w:r>
    </w:p>
    <w:p>
      <w:pPr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你生来就是不平凡的，所以行动吧!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20"/>
        <w:rPr>
          <w:rFonts w:ascii="宋体" w:hAnsi="宋体"/>
          <w:bCs/>
          <w:szCs w:val="21"/>
        </w:rPr>
      </w:pPr>
      <w:bookmarkStart w:id="0" w:name="OLE_LINK26"/>
      <w:bookmarkStart w:id="1" w:name="OLE_LINK25"/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12700</wp:posOffset>
            </wp:positionV>
            <wp:extent cx="1243330" cy="1650365"/>
            <wp:effectExtent l="0" t="0" r="0" b="0"/>
            <wp:wrapSquare wrapText="bothSides"/>
            <wp:docPr id="45" name="图片 1" descr="1687829138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" descr="16878291387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szCs w:val="21"/>
        </w:rPr>
        <w:t>克丽丝·费拉罗</w:t>
      </w:r>
      <w:bookmarkEnd w:id="0"/>
      <w:bookmarkEnd w:id="1"/>
      <w:r>
        <w:rPr>
          <w:rFonts w:hint="eastAsia" w:ascii="宋体" w:hAnsi="宋体"/>
          <w:b/>
          <w:bCs/>
          <w:szCs w:val="21"/>
        </w:rPr>
        <w:t>（</w:t>
      </w:r>
      <w:r>
        <w:rPr>
          <w:b/>
          <w:bCs/>
          <w:szCs w:val="21"/>
        </w:rPr>
        <w:t>Kris Ferraro</w:t>
      </w:r>
      <w:r>
        <w:rPr>
          <w:rFonts w:hint="eastAsia" w:ascii="宋体" w:hAnsi="宋体"/>
          <w:b/>
          <w:bCs/>
          <w:szCs w:val="21"/>
        </w:rPr>
        <w:t>）</w:t>
      </w:r>
      <w:r>
        <w:rPr>
          <w:rFonts w:hint="eastAsia" w:ascii="宋体" w:hAnsi="宋体"/>
          <w:bCs/>
          <w:szCs w:val="21"/>
        </w:rPr>
        <w:t>是一位作家、国际精力教练、教师和广受欢迎的演说家。她曾经在社会服务部门工作了很长时间，用她自己治愈自己的能量和形而上学实践对他人进行指导。克丽丝郑重的许诺，每个人都可以从生存走向成功。她经常向不同的群体发表演讲，谈论目的、爱、信仰和平衡的能量，是如何成为现代压力的古老解药，这种古老的解药可以缓解由当前各种持续不确定的因素造成的压力。作为个人成长、治疗、宗教/精神历史和教育领域的终身学习者，克丽丝将这些知识应用到自己的生活、教学、写作和她的专业指导实践中。她是《能量治疗:成为你自己的治疗师的简单有效的实践》（</w:t>
      </w:r>
      <w:r>
        <w:rPr>
          <w:i/>
          <w:iCs/>
          <w:color w:val="000000"/>
          <w:szCs w:val="21"/>
        </w:rPr>
        <w:t>Energy Healing: Simple &amp; Effective Practices to Become Your Own Healer</w:t>
      </w:r>
      <w:r>
        <w:rPr>
          <w:rFonts w:hint="eastAsia" w:ascii="宋体" w:hAnsi="宋体"/>
          <w:bCs/>
          <w:szCs w:val="21"/>
        </w:rPr>
        <w:t>）和《显现：创造理想生活简要指南》（</w:t>
      </w:r>
      <w:r>
        <w:rPr>
          <w:color w:val="000000"/>
          <w:szCs w:val="21"/>
        </w:rPr>
        <w:t> </w:t>
      </w:r>
      <w:r>
        <w:rPr>
          <w:i/>
          <w:iCs/>
          <w:color w:val="000000"/>
          <w:szCs w:val="21"/>
        </w:rPr>
        <w:t>Manifesting: The Simple, Practical Guide to Creating the Life You Want</w:t>
      </w:r>
      <w:r>
        <w:rPr>
          <w:rFonts w:hint="eastAsia" w:ascii="宋体" w:hAnsi="宋体"/>
          <w:bCs/>
          <w:szCs w:val="21"/>
        </w:rPr>
        <w:t>）的作者。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在花了几十年的时间研究萨满教、神秘主义、荣格哲学、新思想运动和“假想锻炼”（Shadow work），通过对以上这些所有事物的研究，克丽丝发现了它们的共性。她是精神自由方法“Spiritual Freedom Techniques”的创造者，这是一系列将精神实践和原则与能量平衡结合起来的过程，以实现超能量转化。作为一名前朋克摇滚歌手、电台DJ和行为艺术家，正是在治愈了严重的社交焦虑之后，她终于能够在没有恐慌的情况下展现自己的目的和真正的光芒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除了撰写和开发关于转型的新课程，以及用原创摄影制作前沿时事通讯，她还撰写和表演口语诗，是一位造诣颇高的雕塑家。不旅行的时候，她就住在新泽西州的蒙特克莱尔市，和她的猫“ling”和小猎豹一起。她的第一本书，E</w:t>
      </w:r>
      <w:r>
        <w:rPr>
          <w:rFonts w:hint="eastAsia"/>
          <w:i/>
          <w:iCs/>
          <w:color w:val="000000"/>
          <w:szCs w:val="21"/>
        </w:rPr>
        <w:t>nergy Healing: Simple &amp; Effective Practices to Become Your Own Healer</w:t>
      </w:r>
      <w:r>
        <w:rPr>
          <w:rFonts w:hint="eastAsia"/>
          <w:color w:val="000000"/>
          <w:szCs w:val="21"/>
        </w:rPr>
        <w:t>是亚马逊畅销榜排名第一。《显现：创造理想生活简要指南》则浓缩了她十年来最好的形而上学教学。</w:t>
      </w:r>
    </w:p>
    <w:p>
      <w:pPr>
        <w:rPr>
          <w:rFonts w:hint="eastAsia"/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“非常适合那些寻求自信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渴望</w:t>
      </w:r>
      <w:r>
        <w:rPr>
          <w:rFonts w:hint="eastAsia"/>
          <w:color w:val="000000"/>
          <w:szCs w:val="21"/>
        </w:rPr>
        <w:t>做自己的人。”</w:t>
      </w:r>
    </w:p>
    <w:p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  <w:lang w:eastAsia="zh-CN"/>
        </w:rPr>
        <w:t>——《</w:t>
      </w:r>
      <w:r>
        <w:rPr>
          <w:rFonts w:hint="eastAsia"/>
          <w:color w:val="000000"/>
          <w:szCs w:val="21"/>
          <w:lang w:val="en-US" w:eastAsia="zh-CN"/>
        </w:rPr>
        <w:t>出版者周刊</w:t>
      </w:r>
      <w:r>
        <w:rPr>
          <w:rFonts w:hint="eastAsia"/>
          <w:color w:val="000000"/>
          <w:szCs w:val="21"/>
          <w:lang w:eastAsia="zh-CN"/>
        </w:rPr>
        <w:t>》</w:t>
      </w:r>
    </w:p>
    <w:p>
      <w:pPr>
        <w:rPr>
          <w:color w:val="000000"/>
          <w:szCs w:val="21"/>
        </w:rPr>
      </w:pPr>
    </w:p>
    <w:p>
      <w:pPr>
        <w:ind w:firstLine="420"/>
        <w:rPr>
          <w:rFonts w:eastAsia="Calibri"/>
          <w:szCs w:val="21"/>
        </w:rPr>
      </w:pPr>
      <w:r>
        <w:rPr>
          <w:rFonts w:eastAsia="Calibri"/>
          <w:szCs w:val="21"/>
        </w:rPr>
        <w:t>“我希望我几年前就读过这本书。这也许能帮我省下一千页日记和一堆治疗费用。在这本书中，你会发现被承认、被看到、被鼓励的治愈。你会找到帮助你重获力量的方法。这本大胆、有趣、精彩的书是你可能需要的许可</w:t>
      </w:r>
      <w:r>
        <w:rPr>
          <w:rFonts w:hint="eastAsia"/>
          <w:szCs w:val="21"/>
        </w:rPr>
        <w:t>证</w:t>
      </w:r>
      <w:r>
        <w:rPr>
          <w:rFonts w:eastAsia="Calibri"/>
          <w:szCs w:val="21"/>
        </w:rPr>
        <w:t>，让你成为最大胆、最奇妙的自己。”</w:t>
      </w:r>
    </w:p>
    <w:p>
      <w:pPr>
        <w:jc w:val="right"/>
        <w:rPr>
          <w:rFonts w:eastAsia="Calibri"/>
          <w:szCs w:val="21"/>
        </w:rPr>
      </w:pPr>
      <w:r>
        <w:rPr>
          <w:rFonts w:eastAsia="Calibri"/>
          <w:szCs w:val="21"/>
        </w:rPr>
        <w:t>——出自《在不确定性中茁壮成长》</w:t>
      </w:r>
      <w:r>
        <w:rPr>
          <w:rFonts w:hint="eastAsia"/>
          <w:szCs w:val="21"/>
        </w:rPr>
        <w:t>（</w:t>
      </w:r>
      <w:r>
        <w:rPr>
          <w:rFonts w:eastAsia="Calibri"/>
          <w:i/>
          <w:iCs/>
          <w:szCs w:val="21"/>
        </w:rPr>
        <w:t>Thriving Through Uncertainty</w:t>
      </w:r>
      <w:r>
        <w:rPr>
          <w:rFonts w:hint="eastAsia"/>
          <w:szCs w:val="21"/>
        </w:rPr>
        <w:t>）</w:t>
      </w:r>
      <w:r>
        <w:rPr>
          <w:rFonts w:eastAsia="Calibri"/>
          <w:szCs w:val="21"/>
        </w:rPr>
        <w:t>和《没有恐惧的一年》</w:t>
      </w:r>
      <w:r>
        <w:rPr>
          <w:rFonts w:hint="eastAsia"/>
          <w:szCs w:val="21"/>
        </w:rPr>
        <w:t>（</w:t>
      </w:r>
      <w:r>
        <w:rPr>
          <w:rFonts w:eastAsia="Calibri"/>
          <w:szCs w:val="21"/>
        </w:rPr>
        <w:t> </w:t>
      </w:r>
      <w:r>
        <w:rPr>
          <w:rFonts w:eastAsia="Calibri"/>
          <w:i/>
          <w:iCs/>
          <w:szCs w:val="21"/>
        </w:rPr>
        <w:t>A Year Without Fear</w:t>
      </w:r>
      <w:r>
        <w:rPr>
          <w:rFonts w:hint="eastAsia"/>
          <w:szCs w:val="21"/>
        </w:rPr>
        <w:t>）</w:t>
      </w:r>
      <w:r>
        <w:rPr>
          <w:rFonts w:eastAsia="Calibri"/>
          <w:szCs w:val="21"/>
        </w:rPr>
        <w:t>的作者塔玛·基夫斯</w:t>
      </w:r>
      <w:r>
        <w:rPr>
          <w:rFonts w:hint="eastAsia"/>
          <w:szCs w:val="21"/>
        </w:rPr>
        <w:t>（Tama Kieves）</w:t>
      </w:r>
      <w:r>
        <w:rPr>
          <w:rFonts w:eastAsia="Calibri"/>
          <w:szCs w:val="21"/>
        </w:rPr>
        <w:t>的前言</w:t>
      </w:r>
    </w:p>
    <w:p>
      <w:pPr>
        <w:ind w:firstLine="420"/>
        <w:rPr>
          <w:rFonts w:eastAsia="Calibri"/>
          <w:szCs w:val="21"/>
        </w:rPr>
      </w:pPr>
    </w:p>
    <w:p>
      <w:pPr>
        <w:ind w:firstLine="420"/>
        <w:rPr>
          <w:rFonts w:eastAsia="Calibri"/>
          <w:szCs w:val="21"/>
        </w:rPr>
      </w:pPr>
      <w:r>
        <w:rPr>
          <w:rFonts w:eastAsia="Calibri"/>
          <w:szCs w:val="21"/>
        </w:rPr>
        <w:t>“欢迎来到</w:t>
      </w:r>
      <w:r>
        <w:rPr>
          <w:rFonts w:hint="eastAsia"/>
          <w:szCs w:val="21"/>
        </w:rPr>
        <w:t>这种</w:t>
      </w:r>
      <w:r>
        <w:rPr>
          <w:rFonts w:eastAsia="Calibri"/>
          <w:szCs w:val="21"/>
        </w:rPr>
        <w:t>新常态，</w:t>
      </w:r>
      <w:r>
        <w:rPr>
          <w:rFonts w:hint="eastAsia"/>
          <w:szCs w:val="21"/>
        </w:rPr>
        <w:t>在这里</w:t>
      </w:r>
      <w:r>
        <w:rPr>
          <w:rFonts w:eastAsia="Calibri"/>
          <w:szCs w:val="21"/>
        </w:rPr>
        <w:t>怪异和与众不同</w:t>
      </w:r>
      <w:r>
        <w:rPr>
          <w:rFonts w:hint="eastAsia"/>
          <w:szCs w:val="21"/>
        </w:rPr>
        <w:t>被视为</w:t>
      </w:r>
      <w:r>
        <w:rPr>
          <w:rFonts w:eastAsia="Calibri"/>
          <w:szCs w:val="21"/>
        </w:rPr>
        <w:t>超能力。这段</w:t>
      </w:r>
      <w:r>
        <w:rPr>
          <w:rFonts w:hint="eastAsia"/>
          <w:szCs w:val="21"/>
        </w:rPr>
        <w:t>温馨</w:t>
      </w:r>
      <w:r>
        <w:rPr>
          <w:rFonts w:eastAsia="Calibri"/>
          <w:szCs w:val="21"/>
        </w:rPr>
        <w:t>、优雅的旅程以完美的方式鼓舞人心、充满挑战，并慷慨地提供了支持资源。克里</w:t>
      </w:r>
      <w:r>
        <w:rPr>
          <w:rFonts w:hint="eastAsia"/>
          <w:szCs w:val="21"/>
        </w:rPr>
        <w:t>丝</w:t>
      </w:r>
      <w:r>
        <w:rPr>
          <w:rFonts w:eastAsia="Calibri"/>
          <w:szCs w:val="21"/>
        </w:rPr>
        <w:t>·费拉罗引导读者进入深刻的自我接纳、理解和庆祝，为如何重新连接我们最常见的文化和社会条件提供了一个公式，以揭示更多的真实性、创造力和真正的联系。这本书是先驱者、梦想家和所有渴望在任何地方都能感受</w:t>
      </w:r>
      <w:r>
        <w:rPr>
          <w:rFonts w:hint="eastAsia"/>
          <w:szCs w:val="21"/>
        </w:rPr>
        <w:t>自我</w:t>
      </w:r>
      <w:r>
        <w:rPr>
          <w:rFonts w:eastAsia="Calibri"/>
          <w:szCs w:val="21"/>
        </w:rPr>
        <w:t>的</w:t>
      </w:r>
      <w:r>
        <w:rPr>
          <w:rFonts w:hint="eastAsia"/>
          <w:szCs w:val="21"/>
        </w:rPr>
        <w:t>人的</w:t>
      </w:r>
      <w:r>
        <w:rPr>
          <w:rFonts w:eastAsia="Calibri"/>
          <w:szCs w:val="21"/>
        </w:rPr>
        <w:t>必读之作。”</w:t>
      </w:r>
    </w:p>
    <w:p>
      <w:pPr>
        <w:jc w:val="right"/>
        <w:rPr>
          <w:rFonts w:eastAsia="Calibri"/>
          <w:szCs w:val="21"/>
        </w:rPr>
      </w:pPr>
      <w:r>
        <w:rPr>
          <w:rFonts w:eastAsia="Calibri"/>
          <w:szCs w:val="21"/>
        </w:rPr>
        <w:t>——悉尼·坎波斯</w:t>
      </w:r>
      <w:r>
        <w:rPr>
          <w:rFonts w:hint="eastAsia"/>
          <w:szCs w:val="21"/>
        </w:rPr>
        <w:t>（Sydney Campos）</w:t>
      </w:r>
      <w:r>
        <w:rPr>
          <w:rFonts w:eastAsia="Calibri"/>
          <w:szCs w:val="21"/>
        </w:rPr>
        <w:t>，畅销书作家</w:t>
      </w:r>
      <w:r>
        <w:rPr>
          <w:rFonts w:hint="eastAsia"/>
          <w:szCs w:val="21"/>
        </w:rPr>
        <w:t>兼</w:t>
      </w:r>
      <w:r>
        <w:rPr>
          <w:rFonts w:eastAsia="Calibri"/>
          <w:szCs w:val="21"/>
        </w:rPr>
        <w:t>治疗师</w:t>
      </w:r>
    </w:p>
    <w:p>
      <w:pPr>
        <w:ind w:firstLine="420"/>
        <w:rPr>
          <w:rFonts w:eastAsia="Calibri"/>
          <w:szCs w:val="21"/>
        </w:rPr>
      </w:pPr>
    </w:p>
    <w:p>
      <w:pPr>
        <w:ind w:firstLine="420"/>
        <w:rPr>
          <w:rFonts w:eastAsia="Calibri"/>
          <w:szCs w:val="21"/>
        </w:rPr>
      </w:pPr>
      <w:r>
        <w:rPr>
          <w:rFonts w:eastAsia="Calibri"/>
          <w:szCs w:val="21"/>
        </w:rPr>
        <w:t>“我们都时不时地感到格格不入。克里斯·费拉罗(Kris Ferraro)把羞耻感(感觉与众不同)变成了一种超能力。她的书《你的不同就是你的力量》是一本出色的治愈工具和转化练习的集合。克里斯出色地将‘不同’视为错误或软弱的观念转化为一种令人难以置信的力量属性。”</w:t>
      </w:r>
    </w:p>
    <w:p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谢莉安娜·波利（S</w:t>
      </w:r>
      <w:r>
        <w:rPr>
          <w:color w:val="000000"/>
          <w:szCs w:val="21"/>
        </w:rPr>
        <w:t>herianna Boyle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，《情绪排毒</w:t>
      </w:r>
      <w:r>
        <w:rPr>
          <w:rFonts w:hint="eastAsia"/>
          <w:color w:val="000000"/>
          <w:szCs w:val="21"/>
        </w:rPr>
        <w:t>（</w:t>
      </w:r>
      <w:r>
        <w:rPr>
          <w:rFonts w:eastAsia="Calibri"/>
          <w:i/>
          <w:iCs/>
          <w:szCs w:val="21"/>
        </w:rPr>
        <w:t>Emotional Detox Now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》的作者</w:t>
      </w:r>
    </w:p>
    <w:p>
      <w:pPr>
        <w:rPr>
          <w:rFonts w:hint="eastAsia"/>
          <w:b/>
          <w:color w:val="000000"/>
        </w:rPr>
      </w:pPr>
    </w:p>
    <w:p>
      <w:pPr>
        <w:rPr>
          <w:b/>
          <w:color w:val="000000"/>
        </w:rPr>
      </w:pPr>
    </w:p>
    <w:p>
      <w:pPr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YOUR DIFFERENCE IS YOUR STRENGTH</w:t>
      </w:r>
    </w:p>
    <w:p>
      <w:pPr>
        <w:jc w:val="center"/>
        <w:rPr>
          <w:b/>
          <w:color w:val="000000"/>
          <w:sz w:val="30"/>
          <w:szCs w:val="30"/>
        </w:rPr>
      </w:pPr>
      <w:r>
        <w:rPr>
          <w:b/>
          <w:i/>
          <w:iCs/>
          <w:color w:val="000000"/>
          <w:sz w:val="30"/>
          <w:szCs w:val="30"/>
        </w:rPr>
        <w:t>A Guide to Accepting Yourself—for Anyone Who Has Ever Felt Out of Place</w:t>
      </w:r>
    </w:p>
    <w:p>
      <w:pPr>
        <w:rPr>
          <w:rFonts w:hint="eastAsia"/>
          <w:b/>
          <w:color w:val="000000"/>
        </w:rPr>
      </w:pPr>
    </w:p>
    <w:p>
      <w:pPr>
        <w:rPr>
          <w:b/>
          <w:color w:val="000000"/>
        </w:rPr>
      </w:pPr>
      <w:r>
        <w:rPr>
          <w:b/>
          <w:color w:val="000000"/>
        </w:rPr>
        <w:t>FOREWORD BY TAMA KIEVES xi</w:t>
      </w:r>
    </w:p>
    <w:p>
      <w:pPr>
        <w:rPr>
          <w:bCs/>
          <w:color w:val="000000"/>
        </w:rPr>
      </w:pPr>
    </w:p>
    <w:p>
      <w:pPr>
        <w:rPr>
          <w:b/>
          <w:color w:val="000000"/>
        </w:rPr>
      </w:pPr>
      <w:r>
        <w:rPr>
          <w:b/>
          <w:color w:val="000000"/>
        </w:rPr>
        <w:t>INTRODUCTION: The Square Peg Abandons the Round Hole 1</w:t>
      </w:r>
    </w:p>
    <w:p>
      <w:pPr>
        <w:ind w:firstLine="420"/>
        <w:rPr>
          <w:bCs/>
          <w:color w:val="000000"/>
        </w:rPr>
      </w:pPr>
      <w:r>
        <w:rPr>
          <w:bCs/>
          <w:color w:val="000000"/>
        </w:rPr>
        <w:t>Misfit to Trailblazer Power Terms</w:t>
      </w:r>
    </w:p>
    <w:p>
      <w:pPr>
        <w:ind w:firstLine="420"/>
        <w:rPr>
          <w:rFonts w:hint="eastAsia"/>
          <w:bCs/>
          <w:color w:val="000000"/>
        </w:rPr>
      </w:pPr>
      <w:r>
        <w:rPr>
          <w:bCs/>
          <w:color w:val="000000"/>
        </w:rPr>
        <w:t>Misfit to Trailblazer Manifesto</w:t>
      </w:r>
    </w:p>
    <w:p>
      <w:pPr>
        <w:rPr>
          <w:rFonts w:hint="eastAsia"/>
          <w:b/>
          <w:color w:val="000000"/>
        </w:rPr>
      </w:pPr>
      <w:r>
        <w:rPr>
          <w:b/>
          <w:color w:val="000000"/>
        </w:rPr>
        <w:t>1. THE LAST PICKED 11</w:t>
      </w:r>
    </w:p>
    <w:p>
      <w:pPr>
        <w:rPr>
          <w:b/>
          <w:color w:val="000000"/>
        </w:rPr>
      </w:pPr>
      <w:r>
        <w:rPr>
          <w:b/>
          <w:color w:val="000000"/>
        </w:rPr>
        <w:t>2. FAMOUS MISFITS WHO BECAME TRAILBLAZERS 25</w:t>
      </w:r>
    </w:p>
    <w:p>
      <w:pPr>
        <w:ind w:firstLine="420"/>
        <w:rPr>
          <w:rFonts w:hint="eastAsia"/>
          <w:bCs/>
          <w:color w:val="000000"/>
        </w:rPr>
      </w:pPr>
      <w:r>
        <w:rPr>
          <w:bCs/>
          <w:color w:val="000000"/>
        </w:rPr>
        <w:t>M2T Decree</w:t>
      </w:r>
    </w:p>
    <w:p>
      <w:pPr>
        <w:rPr>
          <w:b/>
          <w:color w:val="000000"/>
        </w:rPr>
      </w:pPr>
      <w:r>
        <w:rPr>
          <w:b/>
          <w:color w:val="000000"/>
        </w:rPr>
        <w:t>3. FINDING YOUR LIFE PRESERVER 45</w:t>
      </w:r>
    </w:p>
    <w:p>
      <w:pPr>
        <w:ind w:firstLine="420"/>
        <w:rPr>
          <w:bCs/>
          <w:color w:val="000000"/>
        </w:rPr>
      </w:pPr>
      <w:r>
        <w:rPr>
          <w:bCs/>
          <w:color w:val="000000"/>
        </w:rPr>
        <w:t>Quick Bit M2T List: The Power of Language #1</w:t>
      </w:r>
    </w:p>
    <w:p>
      <w:pPr>
        <w:rPr>
          <w:b/>
          <w:color w:val="000000"/>
        </w:rPr>
      </w:pPr>
      <w:r>
        <w:rPr>
          <w:b/>
          <w:color w:val="000000"/>
        </w:rPr>
        <w:t>4. WE’VE ALWAYS BEEN HERE: Common M2T Archetypes 61</w:t>
      </w:r>
    </w:p>
    <w:p>
      <w:pPr>
        <w:ind w:firstLine="420"/>
        <w:rPr>
          <w:bCs/>
          <w:color w:val="000000"/>
        </w:rPr>
      </w:pPr>
      <w:r>
        <w:rPr>
          <w:bCs/>
          <w:color w:val="000000"/>
        </w:rPr>
        <w:t>Quick Bit M2T List: Power Playlist</w:t>
      </w:r>
    </w:p>
    <w:p>
      <w:pPr>
        <w:rPr>
          <w:b/>
          <w:color w:val="000000"/>
        </w:rPr>
      </w:pPr>
      <w:r>
        <w:rPr>
          <w:b/>
          <w:color w:val="000000"/>
        </w:rPr>
        <w:t>5. ACHILLES’ HEELS AND SUPERPOWERS 79</w:t>
      </w:r>
    </w:p>
    <w:p>
      <w:pPr>
        <w:ind w:firstLine="420"/>
        <w:rPr>
          <w:bCs/>
          <w:color w:val="000000"/>
        </w:rPr>
      </w:pPr>
      <w:r>
        <w:rPr>
          <w:bCs/>
          <w:color w:val="000000"/>
        </w:rPr>
        <w:t>M2T Self-Compassion</w:t>
      </w:r>
      <w:r>
        <w:rPr>
          <w:rFonts w:hint="eastAsia"/>
          <w:bCs/>
          <w:color w:val="000000"/>
        </w:rPr>
        <w:t xml:space="preserve"> </w:t>
      </w:r>
      <w:r>
        <w:rPr>
          <w:bCs/>
          <w:color w:val="000000"/>
        </w:rPr>
        <w:t>Practices</w:t>
      </w:r>
    </w:p>
    <w:p>
      <w:pPr>
        <w:ind w:firstLine="420"/>
        <w:rPr>
          <w:bCs/>
          <w:color w:val="000000"/>
        </w:rPr>
      </w:pPr>
      <w:r>
        <w:rPr>
          <w:bCs/>
          <w:color w:val="000000"/>
        </w:rPr>
        <w:t>Quick Bit M2T List: The Power of Language #2</w:t>
      </w:r>
    </w:p>
    <w:p>
      <w:pPr>
        <w:rPr>
          <w:b/>
          <w:color w:val="000000"/>
        </w:rPr>
      </w:pPr>
      <w:r>
        <w:rPr>
          <w:b/>
          <w:color w:val="000000"/>
        </w:rPr>
        <w:t>6. RECLAIMING YOUR POWER 123</w:t>
      </w:r>
    </w:p>
    <w:p>
      <w:pPr>
        <w:ind w:firstLine="420"/>
        <w:rPr>
          <w:bCs/>
          <w:color w:val="000000"/>
        </w:rPr>
      </w:pPr>
      <w:r>
        <w:rPr>
          <w:bCs/>
          <w:color w:val="000000"/>
        </w:rPr>
        <w:t>Quick Bit M2T List: Eight Quick (and Fun) Ways to Remember</w:t>
      </w:r>
    </w:p>
    <w:p>
      <w:pPr>
        <w:ind w:firstLine="420"/>
        <w:rPr>
          <w:bCs/>
          <w:color w:val="000000"/>
        </w:rPr>
      </w:pPr>
      <w:r>
        <w:rPr>
          <w:bCs/>
          <w:color w:val="000000"/>
        </w:rPr>
        <w:t>Who You Are</w:t>
      </w:r>
    </w:p>
    <w:p>
      <w:pPr>
        <w:rPr>
          <w:b/>
          <w:color w:val="000000"/>
        </w:rPr>
      </w:pPr>
      <w:r>
        <w:rPr>
          <w:b/>
          <w:color w:val="000000"/>
        </w:rPr>
        <w:t>7. HEALING THE PAST 131</w:t>
      </w:r>
    </w:p>
    <w:p>
      <w:pPr>
        <w:rPr>
          <w:b/>
          <w:color w:val="000000"/>
        </w:rPr>
      </w:pPr>
      <w:r>
        <w:rPr>
          <w:b/>
          <w:color w:val="000000"/>
        </w:rPr>
        <w:t>8. THERE’S MORE TO LOVE 139</w:t>
      </w:r>
    </w:p>
    <w:p>
      <w:pPr>
        <w:ind w:firstLine="420"/>
        <w:rPr>
          <w:bCs/>
          <w:color w:val="000000"/>
        </w:rPr>
      </w:pPr>
      <w:r>
        <w:rPr>
          <w:bCs/>
          <w:color w:val="000000"/>
        </w:rPr>
        <w:t>Quick Bit M2T List: Four Daily Practices to Support Your M2T</w:t>
      </w:r>
    </w:p>
    <w:p>
      <w:pPr>
        <w:ind w:firstLine="420"/>
        <w:rPr>
          <w:bCs/>
          <w:color w:val="000000"/>
        </w:rPr>
      </w:pPr>
      <w:r>
        <w:rPr>
          <w:bCs/>
          <w:color w:val="000000"/>
        </w:rPr>
        <w:t>Transformation</w:t>
      </w:r>
    </w:p>
    <w:p>
      <w:pPr>
        <w:rPr>
          <w:b/>
          <w:color w:val="000000"/>
        </w:rPr>
      </w:pPr>
      <w:r>
        <w:rPr>
          <w:b/>
          <w:color w:val="000000"/>
        </w:rPr>
        <w:t>9. REVENGE 151</w:t>
      </w:r>
    </w:p>
    <w:p>
      <w:pPr>
        <w:ind w:firstLine="420"/>
        <w:rPr>
          <w:bCs/>
          <w:color w:val="000000"/>
        </w:rPr>
      </w:pPr>
      <w:r>
        <w:rPr>
          <w:bCs/>
          <w:color w:val="000000"/>
        </w:rPr>
        <w:t>Quick Bit M2T List: Three Courageous Acts to Practice</w:t>
      </w:r>
    </w:p>
    <w:p>
      <w:pPr>
        <w:rPr>
          <w:b/>
          <w:color w:val="000000"/>
        </w:rPr>
      </w:pPr>
      <w:r>
        <w:rPr>
          <w:b/>
          <w:color w:val="000000"/>
        </w:rPr>
        <w:t>10. DON’T CONFUSE THE WHAT FOR THE WHO 163</w:t>
      </w:r>
    </w:p>
    <w:p>
      <w:pPr>
        <w:ind w:firstLine="420"/>
        <w:rPr>
          <w:bCs/>
          <w:color w:val="000000"/>
        </w:rPr>
      </w:pPr>
      <w:r>
        <w:rPr>
          <w:bCs/>
          <w:color w:val="000000"/>
        </w:rPr>
        <w:t>Quick Bit M2T List: Movies and TV</w:t>
      </w:r>
    </w:p>
    <w:p>
      <w:pPr>
        <w:rPr>
          <w:b/>
          <w:color w:val="000000"/>
        </w:rPr>
      </w:pPr>
      <w:r>
        <w:rPr>
          <w:b/>
          <w:color w:val="000000"/>
        </w:rPr>
        <w:t>11. A SONG MESSAGE FOR YOU 171</w:t>
      </w:r>
    </w:p>
    <w:p>
      <w:pPr>
        <w:rPr>
          <w:b/>
          <w:color w:val="000000"/>
        </w:rPr>
      </w:pPr>
      <w:r>
        <w:rPr>
          <w:b/>
          <w:color w:val="000000"/>
        </w:rPr>
        <w:t>12. CALI MIRACLES 173</w:t>
      </w:r>
    </w:p>
    <w:p>
      <w:pPr>
        <w:ind w:firstLine="420"/>
        <w:rPr>
          <w:bCs/>
          <w:color w:val="000000"/>
        </w:rPr>
      </w:pPr>
      <w:r>
        <w:rPr>
          <w:bCs/>
          <w:color w:val="000000"/>
        </w:rPr>
        <w:t>Letter to My Young Misfit</w:t>
      </w:r>
    </w:p>
    <w:p>
      <w:pPr>
        <w:rPr>
          <w:b/>
          <w:color w:val="000000"/>
        </w:rPr>
      </w:pPr>
      <w:r>
        <w:rPr>
          <w:b/>
          <w:color w:val="000000"/>
        </w:rPr>
        <w:t>13. FINDING YOUR PEOPLE 181</w:t>
      </w:r>
    </w:p>
    <w:p>
      <w:pPr>
        <w:rPr>
          <w:b/>
          <w:color w:val="000000"/>
        </w:rPr>
      </w:pPr>
      <w:r>
        <w:rPr>
          <w:b/>
          <w:color w:val="000000"/>
        </w:rPr>
        <w:t>14. TOO FREAKING BIG 189</w:t>
      </w:r>
    </w:p>
    <w:p>
      <w:pPr>
        <w:rPr>
          <w:b/>
          <w:color w:val="000000"/>
        </w:rPr>
      </w:pPr>
      <w:r>
        <w:rPr>
          <w:b/>
          <w:color w:val="000000"/>
        </w:rPr>
        <w:t>CONCLUSION 197</w:t>
      </w:r>
    </w:p>
    <w:p>
      <w:pPr>
        <w:rPr>
          <w:b/>
          <w:color w:val="000000"/>
        </w:rPr>
      </w:pPr>
      <w:r>
        <w:rPr>
          <w:b/>
          <w:color w:val="000000"/>
        </w:rPr>
        <w:t>RESOURCES 206</w:t>
      </w:r>
    </w:p>
    <w:p>
      <w:pPr>
        <w:rPr>
          <w:b/>
          <w:color w:val="000000"/>
        </w:rPr>
      </w:pPr>
      <w:r>
        <w:rPr>
          <w:b/>
          <w:color w:val="000000"/>
        </w:rPr>
        <w:t>ACKNOWLEDGMENTS 207</w:t>
      </w:r>
    </w:p>
    <w:p>
      <w:pPr>
        <w:rPr>
          <w:rFonts w:hint="eastAsia"/>
          <w:b/>
          <w:color w:val="000000"/>
        </w:rPr>
      </w:pPr>
    </w:p>
    <w:p>
      <w:pPr>
        <w:rPr>
          <w:rFonts w:hint="eastAsia"/>
          <w:b/>
          <w:color w:val="000000"/>
        </w:rPr>
      </w:pPr>
    </w:p>
    <w:p>
      <w:pPr>
        <w:shd w:val="clear" w:color="auto" w:fill="FFFFFF"/>
        <w:rPr>
          <w:color w:val="000000"/>
          <w:szCs w:val="21"/>
        </w:rPr>
      </w:pPr>
      <w:bookmarkStart w:id="2" w:name="OLE_LINK43"/>
      <w:bookmarkStart w:id="3" w:name="OLE_LINK38"/>
      <w:r>
        <w:rPr>
          <w:b/>
          <w:bCs/>
          <w:color w:val="000000"/>
          <w:szCs w:val="21"/>
        </w:rPr>
        <w:t>感谢您的阅读！</w:t>
      </w:r>
    </w:p>
    <w:p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2"/>
    <w:bookmarkEnd w:id="3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785" cy="1304290"/>
            <wp:effectExtent l="0" t="0" r="0" b="0"/>
            <wp:docPr id="45356334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56334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3C1C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64BC3"/>
    <w:rsid w:val="003702ED"/>
    <w:rsid w:val="00374360"/>
    <w:rsid w:val="003803C5"/>
    <w:rsid w:val="00387E71"/>
    <w:rsid w:val="003935E9"/>
    <w:rsid w:val="0039543C"/>
    <w:rsid w:val="003A3601"/>
    <w:rsid w:val="003B6077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1EF0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262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EAD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166B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86A00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74DF8"/>
    <w:rsid w:val="0AA822B2"/>
    <w:rsid w:val="0C1B0437"/>
    <w:rsid w:val="0E1822DB"/>
    <w:rsid w:val="110C1C8D"/>
    <w:rsid w:val="1264528F"/>
    <w:rsid w:val="12D17378"/>
    <w:rsid w:val="12D81E34"/>
    <w:rsid w:val="13904FC3"/>
    <w:rsid w:val="14117386"/>
    <w:rsid w:val="14410444"/>
    <w:rsid w:val="14C12F5A"/>
    <w:rsid w:val="15E17F8D"/>
    <w:rsid w:val="162057B7"/>
    <w:rsid w:val="17594F22"/>
    <w:rsid w:val="1CF91479"/>
    <w:rsid w:val="21DC5EE4"/>
    <w:rsid w:val="21EE20CB"/>
    <w:rsid w:val="256B5BB0"/>
    <w:rsid w:val="273146EB"/>
    <w:rsid w:val="27321C92"/>
    <w:rsid w:val="286A24EC"/>
    <w:rsid w:val="287303E4"/>
    <w:rsid w:val="28F219F8"/>
    <w:rsid w:val="28FD455E"/>
    <w:rsid w:val="291C72C0"/>
    <w:rsid w:val="294F1F48"/>
    <w:rsid w:val="2C5142E1"/>
    <w:rsid w:val="2FBB5323"/>
    <w:rsid w:val="30452D4B"/>
    <w:rsid w:val="30DC13F0"/>
    <w:rsid w:val="362D6CBA"/>
    <w:rsid w:val="368055A2"/>
    <w:rsid w:val="36B36BBA"/>
    <w:rsid w:val="36B97AE5"/>
    <w:rsid w:val="38D64782"/>
    <w:rsid w:val="38EA0260"/>
    <w:rsid w:val="3A133C1C"/>
    <w:rsid w:val="3C331B3F"/>
    <w:rsid w:val="3C563F4C"/>
    <w:rsid w:val="3C70398D"/>
    <w:rsid w:val="3DAC00D1"/>
    <w:rsid w:val="42AB6E74"/>
    <w:rsid w:val="45083B8C"/>
    <w:rsid w:val="4603463C"/>
    <w:rsid w:val="468C3169"/>
    <w:rsid w:val="48D944C0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AED31D0"/>
    <w:rsid w:val="5E0C3542"/>
    <w:rsid w:val="5E572DEB"/>
    <w:rsid w:val="5E8E14C4"/>
    <w:rsid w:val="60197BB5"/>
    <w:rsid w:val="605753D1"/>
    <w:rsid w:val="621F6849"/>
    <w:rsid w:val="661D5426"/>
    <w:rsid w:val="66246472"/>
    <w:rsid w:val="674455A4"/>
    <w:rsid w:val="68202442"/>
    <w:rsid w:val="68D5137D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648</Words>
  <Characters>3695</Characters>
  <Lines>30</Lines>
  <Paragraphs>8</Paragraphs>
  <TotalTime>18</TotalTime>
  <ScaleCrop>false</ScaleCrop>
  <LinksUpToDate>false</LinksUpToDate>
  <CharactersWithSpaces>4335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2023-08-31T05:42:00Z</dcterms:created>
  <dc:creator>Image</dc:creator>
  <cp:lastModifiedBy>Conor Cheng</cp:lastModifiedBy>
  <cp:lastPrinted>2005-06-10T06:33:00Z</cp:lastPrinted>
  <dcterms:modified xsi:type="dcterms:W3CDTF">2023-10-18T06:59:05Z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751DDDA247D444E6A9D5532386FCC876_13</vt:lpwstr>
  </property>
</Properties>
</file>