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99060</wp:posOffset>
            </wp:positionV>
            <wp:extent cx="1442085" cy="2163445"/>
            <wp:effectExtent l="0" t="0" r="5715" b="8255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eastAsia" w:cs="Times New Roman"/>
          <w:b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/>
          <w:color w:val="000000"/>
          <w:szCs w:val="21"/>
        </w:rPr>
        <w:t>自闭症成年人</w:t>
      </w:r>
      <w:r>
        <w:rPr>
          <w:rFonts w:hint="eastAsia" w:cs="Times New Roman"/>
          <w:b/>
          <w:color w:val="000000"/>
          <w:szCs w:val="21"/>
          <w:lang w:val="en-US" w:eastAsia="zh-CN"/>
        </w:rPr>
        <w:t>的生活指南》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英文书名：AUTISM FOR ADULTS</w:t>
      </w:r>
      <w:r>
        <w:rPr>
          <w:rFonts w:hint="eastAsia" w:cs="Times New Roman"/>
          <w:b/>
          <w:color w:val="000000"/>
          <w:szCs w:val="21"/>
          <w:lang w:val="en-US" w:eastAsia="zh-CN"/>
        </w:rPr>
        <w:t xml:space="preserve">: An Approachable Guide to Living Excellently on the Spectrum 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者：Daniel Jones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社：Page Street Publishing</w:t>
      </w:r>
      <w:r>
        <w:rPr>
          <w:rFonts w:hint="eastAsia" w:cs="Times New Roman"/>
          <w:b/>
          <w:color w:val="000000"/>
          <w:szCs w:val="21"/>
          <w:lang w:val="en-US" w:eastAsia="zh-CN"/>
        </w:rPr>
        <w:t>/St. Martin</w:t>
      </w:r>
      <w:r>
        <w:rPr>
          <w:rFonts w:hint="default" w:cs="Times New Roman"/>
          <w:b/>
          <w:color w:val="000000"/>
          <w:szCs w:val="21"/>
          <w:lang w:val="en-US" w:eastAsia="zh-CN"/>
        </w:rPr>
        <w:t>’</w:t>
      </w:r>
      <w:r>
        <w:rPr>
          <w:rFonts w:hint="eastAsia" w:cs="Times New Roman"/>
          <w:b/>
          <w:color w:val="000000"/>
          <w:szCs w:val="21"/>
          <w:lang w:val="en-US" w:eastAsia="zh-CN"/>
        </w:rPr>
        <w:t>s Publishing Group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128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2023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eastAsia" w:cs="Times New Roman"/>
          <w:b/>
          <w:color w:val="000000"/>
          <w:szCs w:val="21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励志</w:t>
      </w:r>
    </w:p>
    <w:p>
      <w:pPr>
        <w:rPr>
          <w:rFonts w:hint="default" w:ascii="Times New Roman" w:hAnsi="Times New Roman" w:eastAsia="宋体" w:cs="Times New Roman"/>
          <w:b/>
          <w:bCs/>
          <w:color w:val="FF0000"/>
          <w:szCs w:val="21"/>
          <w:lang w:val="en-US" w:eastAsia="zh-CN"/>
        </w:rPr>
      </w:pPr>
      <w:r>
        <w:rPr>
          <w:rFonts w:hint="eastAsia" w:cs="Times New Roman"/>
          <w:b/>
          <w:bCs/>
          <w:color w:val="FF0000"/>
          <w:szCs w:val="21"/>
          <w:lang w:val="en-US" w:eastAsia="zh-CN"/>
        </w:rPr>
        <w:t>版权已授：英国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我觉得</w:t>
      </w:r>
      <w:r>
        <w:rPr>
          <w:rFonts w:hint="eastAsia" w:cs="Times New Roman"/>
          <w:color w:val="000000"/>
          <w:szCs w:val="21"/>
          <w:lang w:val="en-US" w:eastAsia="zh-CN"/>
        </w:rPr>
        <w:t>所有</w:t>
      </w:r>
      <w:r>
        <w:rPr>
          <w:rFonts w:hint="default" w:ascii="Times New Roman" w:hAnsi="Times New Roman" w:cs="Times New Roman"/>
          <w:color w:val="000000"/>
          <w:szCs w:val="21"/>
        </w:rPr>
        <w:t>人都有一本手册，里面有</w:t>
      </w:r>
      <w:r>
        <w:rPr>
          <w:rFonts w:hint="eastAsia" w:cs="Times New Roman"/>
          <w:color w:val="000000"/>
          <w:szCs w:val="21"/>
          <w:lang w:val="en-US" w:eastAsia="zh-CN"/>
        </w:rPr>
        <w:t>他们需要的</w:t>
      </w:r>
      <w:r>
        <w:rPr>
          <w:rFonts w:hint="default" w:ascii="Times New Roman" w:hAnsi="Times New Roman" w:cs="Times New Roman"/>
          <w:color w:val="000000"/>
          <w:szCs w:val="21"/>
        </w:rPr>
        <w:t>所有答案，</w:t>
      </w:r>
      <w:r>
        <w:rPr>
          <w:rFonts w:hint="eastAsia" w:cs="Times New Roman"/>
          <w:color w:val="000000"/>
          <w:szCs w:val="21"/>
          <w:lang w:val="en-US" w:eastAsia="zh-CN"/>
        </w:rPr>
        <w:t>但</w:t>
      </w:r>
      <w:r>
        <w:rPr>
          <w:rFonts w:hint="default" w:ascii="Times New Roman" w:hAnsi="Times New Roman" w:cs="Times New Roman"/>
          <w:color w:val="000000"/>
          <w:szCs w:val="21"/>
        </w:rPr>
        <w:t>我从来没有</w:t>
      </w:r>
      <w:r>
        <w:rPr>
          <w:rFonts w:hint="eastAsia" w:cs="Times New Roman"/>
          <w:color w:val="000000"/>
          <w:szCs w:val="21"/>
          <w:lang w:val="en-US" w:eastAsia="zh-CN"/>
        </w:rPr>
        <w:t>自己的手册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val="en-US" w:eastAsia="zh-CN"/>
        </w:rPr>
        <w:t>很多</w:t>
      </w:r>
      <w:r>
        <w:rPr>
          <w:rFonts w:hint="default" w:ascii="Times New Roman" w:hAnsi="Times New Roman" w:cs="Times New Roman"/>
          <w:color w:val="000000"/>
          <w:szCs w:val="21"/>
        </w:rPr>
        <w:t>自闭症患者</w:t>
      </w:r>
      <w:r>
        <w:rPr>
          <w:rFonts w:hint="eastAsia" w:cs="Times New Roman"/>
          <w:color w:val="000000"/>
          <w:szCs w:val="21"/>
          <w:lang w:val="en-US" w:eastAsia="zh-CN"/>
        </w:rPr>
        <w:t>恐怕都会有这种</w:t>
      </w:r>
      <w:r>
        <w:rPr>
          <w:rFonts w:hint="default" w:ascii="Times New Roman" w:hAnsi="Times New Roman" w:cs="Times New Roman"/>
          <w:color w:val="000000"/>
          <w:szCs w:val="21"/>
        </w:rPr>
        <w:t>想法，因为社会是以神经正常的人为中心建立的——但</w:t>
      </w:r>
      <w:r>
        <w:rPr>
          <w:rFonts w:hint="eastAsia" w:cs="Times New Roman"/>
          <w:color w:val="000000"/>
          <w:szCs w:val="21"/>
          <w:lang w:val="en-US" w:eastAsia="zh-CN"/>
        </w:rPr>
        <w:t>是这</w:t>
      </w:r>
      <w:r>
        <w:rPr>
          <w:rFonts w:hint="default" w:ascii="Times New Roman" w:hAnsi="Times New Roman" w:cs="Times New Roman"/>
          <w:color w:val="000000"/>
          <w:szCs w:val="21"/>
        </w:rPr>
        <w:t>本手册终于问世了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更棒的是</w:t>
      </w:r>
      <w:r>
        <w:rPr>
          <w:rFonts w:hint="default" w:ascii="Times New Roman" w:hAnsi="Times New Roman" w:cs="Times New Roman"/>
          <w:color w:val="000000"/>
          <w:szCs w:val="21"/>
        </w:rPr>
        <w:t>，这本</w:t>
      </w:r>
      <w:r>
        <w:rPr>
          <w:rFonts w:hint="eastAsia" w:cs="Times New Roman"/>
          <w:color w:val="000000"/>
          <w:szCs w:val="21"/>
          <w:lang w:val="en-US" w:eastAsia="zh-CN"/>
        </w:rPr>
        <w:t>手册</w:t>
      </w:r>
      <w:r>
        <w:rPr>
          <w:rFonts w:hint="default" w:ascii="Times New Roman" w:hAnsi="Times New Roman" w:cs="Times New Roman"/>
          <w:color w:val="000000"/>
          <w:szCs w:val="21"/>
        </w:rPr>
        <w:t>由一位自闭症活动家</w:t>
      </w:r>
      <w:r>
        <w:rPr>
          <w:rFonts w:hint="eastAsia" w:cs="Times New Roman"/>
          <w:color w:val="000000"/>
          <w:szCs w:val="21"/>
          <w:lang w:val="en-US" w:eastAsia="zh-CN"/>
        </w:rPr>
        <w:t>所写</w:t>
      </w:r>
      <w:r>
        <w:rPr>
          <w:rFonts w:hint="default" w:ascii="Times New Roman" w:hAnsi="Times New Roman" w:cs="Times New Roman"/>
          <w:color w:val="000000"/>
          <w:szCs w:val="21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而</w:t>
      </w:r>
      <w:r>
        <w:rPr>
          <w:rFonts w:hint="default" w:ascii="Times New Roman" w:hAnsi="Times New Roman" w:cs="Times New Roman"/>
          <w:color w:val="000000"/>
          <w:szCs w:val="21"/>
        </w:rPr>
        <w:t>他自己</w:t>
      </w:r>
      <w:r>
        <w:rPr>
          <w:rFonts w:hint="eastAsia" w:cs="Times New Roman"/>
          <w:color w:val="000000"/>
          <w:szCs w:val="21"/>
          <w:lang w:val="en-US" w:eastAsia="zh-CN"/>
        </w:rPr>
        <w:t>当然也是自闭症人群的一员。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自闭症</w:t>
      </w:r>
      <w:r>
        <w:rPr>
          <w:rFonts w:hint="eastAsia" w:cs="Times New Roman"/>
          <w:color w:val="000000"/>
          <w:szCs w:val="21"/>
          <w:lang w:val="en-US" w:eastAsia="zh-CN"/>
        </w:rPr>
        <w:t>网红</w:t>
      </w:r>
      <w:r>
        <w:rPr>
          <w:rFonts w:hint="default" w:ascii="Times New Roman" w:hAnsi="Times New Roman" w:cs="Times New Roman"/>
          <w:color w:val="000000"/>
          <w:szCs w:val="21"/>
        </w:rPr>
        <w:t>丹尼尔·琼斯</w:t>
      </w:r>
      <w:r>
        <w:rPr>
          <w:rFonts w:hint="eastAsia" w:cs="Times New Roman"/>
          <w:color w:val="000000"/>
          <w:szCs w:val="21"/>
          <w:lang w:val="en-US" w:eastAsia="zh-CN"/>
        </w:rPr>
        <w:t>是自闭症专家。</w:t>
      </w:r>
      <w:r>
        <w:rPr>
          <w:rFonts w:hint="default" w:ascii="Times New Roman" w:hAnsi="Times New Roman" w:cs="Times New Roman"/>
          <w:color w:val="000000"/>
          <w:szCs w:val="21"/>
        </w:rPr>
        <w:t>作为一个自闭症患者，无论你</w:t>
      </w:r>
      <w:r>
        <w:rPr>
          <w:rFonts w:hint="eastAsia" w:cs="Times New Roman"/>
          <w:color w:val="000000"/>
          <w:szCs w:val="21"/>
          <w:lang w:val="en-US" w:eastAsia="zh-CN"/>
        </w:rPr>
        <w:t>曾</w:t>
      </w:r>
      <w:r>
        <w:rPr>
          <w:rFonts w:hint="default" w:ascii="Times New Roman" w:hAnsi="Times New Roman" w:cs="Times New Roman"/>
          <w:color w:val="000000"/>
          <w:szCs w:val="21"/>
        </w:rPr>
        <w:t>经历</w:t>
      </w:r>
      <w:r>
        <w:rPr>
          <w:rFonts w:hint="eastAsia" w:cs="Times New Roman"/>
          <w:color w:val="000000"/>
          <w:szCs w:val="21"/>
          <w:lang w:val="en-US" w:eastAsia="zh-CN"/>
        </w:rPr>
        <w:t>过</w:t>
      </w:r>
      <w:r>
        <w:rPr>
          <w:rFonts w:hint="default" w:ascii="Times New Roman" w:hAnsi="Times New Roman" w:cs="Times New Roman"/>
          <w:color w:val="000000"/>
          <w:szCs w:val="21"/>
        </w:rPr>
        <w:t>什么，丹都会明白——他</w:t>
      </w:r>
      <w:r>
        <w:rPr>
          <w:rFonts w:hint="eastAsia" w:cs="Times New Roman"/>
          <w:color w:val="000000"/>
          <w:szCs w:val="21"/>
          <w:lang w:val="en-US" w:eastAsia="zh-CN"/>
        </w:rPr>
        <w:t>走过你曾走过的路，并至今都继续走着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  <w:r>
        <w:rPr>
          <w:rFonts w:hint="eastAsia" w:cs="Times New Roman"/>
          <w:color w:val="000000"/>
          <w:szCs w:val="21"/>
          <w:lang w:val="en-US" w:eastAsia="zh-CN"/>
        </w:rPr>
        <w:t>《自闭症成年人的生活指南》中，他会</w:t>
      </w:r>
      <w:r>
        <w:rPr>
          <w:rFonts w:hint="default" w:ascii="Times New Roman" w:hAnsi="Times New Roman" w:cs="Times New Roman"/>
          <w:color w:val="000000"/>
          <w:szCs w:val="21"/>
        </w:rPr>
        <w:t>解释</w:t>
      </w:r>
      <w:r>
        <w:rPr>
          <w:rFonts w:hint="eastAsia" w:cs="Times New Roman"/>
          <w:color w:val="000000"/>
          <w:szCs w:val="21"/>
          <w:lang w:val="en-US" w:eastAsia="zh-CN"/>
        </w:rPr>
        <w:t>自己</w:t>
      </w:r>
      <w:r>
        <w:rPr>
          <w:rFonts w:hint="default" w:ascii="Times New Roman" w:hAnsi="Times New Roman" w:cs="Times New Roman"/>
          <w:color w:val="000000"/>
          <w:szCs w:val="21"/>
        </w:rPr>
        <w:t>所学到的一切，</w:t>
      </w:r>
      <w:r>
        <w:rPr>
          <w:rFonts w:hint="eastAsia" w:cs="Times New Roman"/>
          <w:color w:val="000000"/>
          <w:szCs w:val="21"/>
          <w:lang w:val="en-US" w:eastAsia="zh-CN"/>
        </w:rPr>
        <w:t>并在本书中讲解自闭症人群的心路历程</w:t>
      </w:r>
      <w:r>
        <w:rPr>
          <w:rFonts w:hint="default" w:ascii="Times New Roman" w:hAnsi="Times New Roman" w:cs="Times New Roman"/>
          <w:color w:val="000000"/>
          <w:szCs w:val="21"/>
        </w:rPr>
        <w:t>。丹的书中充满了</w:t>
      </w:r>
      <w:r>
        <w:rPr>
          <w:rFonts w:hint="eastAsia" w:cs="Times New Roman"/>
          <w:color w:val="000000"/>
          <w:szCs w:val="21"/>
          <w:lang w:val="en-US" w:eastAsia="zh-CN"/>
        </w:rPr>
        <w:t>实际可用的</w:t>
      </w:r>
      <w:r>
        <w:rPr>
          <w:rFonts w:hint="default" w:ascii="Times New Roman" w:hAnsi="Times New Roman" w:cs="Times New Roman"/>
          <w:color w:val="000000"/>
          <w:szCs w:val="21"/>
        </w:rPr>
        <w:t>建议，读者可以立即开始付诸实践。你将学会如何应对常见的挑战，比如约会、</w:t>
      </w:r>
      <w:r>
        <w:rPr>
          <w:rFonts w:hint="eastAsia" w:cs="Times New Roman"/>
          <w:color w:val="000000"/>
          <w:szCs w:val="21"/>
          <w:lang w:val="en-US" w:eastAsia="zh-CN"/>
        </w:rPr>
        <w:t>学习、</w:t>
      </w:r>
      <w:r>
        <w:rPr>
          <w:rFonts w:hint="default" w:ascii="Times New Roman" w:hAnsi="Times New Roman" w:cs="Times New Roman"/>
          <w:color w:val="000000"/>
          <w:szCs w:val="21"/>
        </w:rPr>
        <w:t>保住工作。最重要的是，你将学会改善你的生活，同时也赋予自己力量。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丹的诚实、自我</w:t>
      </w:r>
      <w:r>
        <w:rPr>
          <w:rFonts w:hint="eastAsia" w:cs="Times New Roman"/>
          <w:color w:val="000000"/>
          <w:szCs w:val="21"/>
          <w:lang w:val="en-US" w:eastAsia="zh-CN"/>
        </w:rPr>
        <w:t>认知</w:t>
      </w:r>
      <w:r>
        <w:rPr>
          <w:rFonts w:hint="default" w:ascii="Times New Roman" w:hAnsi="Times New Roman" w:cs="Times New Roman"/>
          <w:color w:val="000000"/>
          <w:szCs w:val="21"/>
        </w:rPr>
        <w:t>和对自闭症的</w:t>
      </w:r>
      <w:r>
        <w:rPr>
          <w:rFonts w:hint="eastAsia" w:cs="Times New Roman"/>
          <w:color w:val="000000"/>
          <w:szCs w:val="21"/>
          <w:lang w:val="en-US" w:eastAsia="zh-CN"/>
        </w:rPr>
        <w:t>深入</w:t>
      </w:r>
      <w:r>
        <w:rPr>
          <w:rFonts w:hint="default" w:ascii="Times New Roman" w:hAnsi="Times New Roman" w:cs="Times New Roman"/>
          <w:color w:val="000000"/>
          <w:szCs w:val="21"/>
        </w:rPr>
        <w:t>了解，使</w:t>
      </w:r>
      <w:r>
        <w:rPr>
          <w:rFonts w:hint="eastAsia" w:cs="Times New Roman"/>
          <w:color w:val="000000"/>
          <w:szCs w:val="21"/>
          <w:lang w:eastAsia="zh-CN"/>
        </w:rPr>
        <w:t>《</w:t>
      </w:r>
      <w:r>
        <w:rPr>
          <w:rFonts w:hint="eastAsia" w:cs="Times New Roman"/>
          <w:color w:val="000000"/>
          <w:szCs w:val="21"/>
          <w:lang w:val="en-US" w:eastAsia="zh-CN"/>
        </w:rPr>
        <w:t>自闭症成年人的生活指南</w:t>
      </w:r>
      <w:bookmarkStart w:id="2" w:name="_GoBack"/>
      <w:bookmarkEnd w:id="2"/>
      <w:r>
        <w:rPr>
          <w:rFonts w:hint="eastAsia" w:cs="Times New Roman"/>
          <w:color w:val="000000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color w:val="000000"/>
          <w:szCs w:val="21"/>
        </w:rPr>
        <w:t>成为一本任何人都会喜欢的</w:t>
      </w:r>
      <w:r>
        <w:rPr>
          <w:rFonts w:hint="eastAsia" w:cs="Times New Roman"/>
          <w:color w:val="000000"/>
          <w:szCs w:val="21"/>
          <w:lang w:val="en-US" w:eastAsia="zh-CN"/>
        </w:rPr>
        <w:t>实操性</w:t>
      </w:r>
      <w:r>
        <w:rPr>
          <w:rFonts w:hint="default" w:ascii="Times New Roman" w:hAnsi="Times New Roman" w:cs="Times New Roman"/>
          <w:color w:val="000000"/>
          <w:szCs w:val="21"/>
        </w:rPr>
        <w:t>读物。</w:t>
      </w:r>
      <w:r>
        <w:rPr>
          <w:rFonts w:hint="eastAsia" w:cs="Times New Roman"/>
          <w:color w:val="000000"/>
          <w:szCs w:val="21"/>
          <w:lang w:val="en-US" w:eastAsia="zh-CN"/>
        </w:rPr>
        <w:t>幽默、诙谐而又事无巨细，所有人群都会喜欢上这部友善的</w:t>
      </w:r>
      <w:r>
        <w:rPr>
          <w:rFonts w:hint="default" w:ascii="Times New Roman" w:hAnsi="Times New Roman" w:cs="Times New Roman"/>
          <w:color w:val="000000"/>
          <w:szCs w:val="21"/>
        </w:rPr>
        <w:t>指南。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ind w:firstLine="482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ascii="宋体" w:hAnsi="宋体" w:eastAsia="宋体" w:cs="宋体"/>
          <w:b/>
          <w:bCs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1299210" cy="1299210"/>
            <wp:effectExtent l="0" t="0" r="15240" b="15240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299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丹尼尔·琼斯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Daniel Jones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是一位自闭症</w:t>
      </w:r>
      <w:r>
        <w:rPr>
          <w:rFonts w:hint="eastAsia" w:cs="Times New Roman"/>
          <w:color w:val="000000"/>
          <w:szCs w:val="21"/>
          <w:lang w:val="en-US" w:eastAsia="zh-CN"/>
        </w:rPr>
        <w:t>网红</w:t>
      </w:r>
      <w:r>
        <w:rPr>
          <w:rFonts w:hint="default" w:ascii="Times New Roman" w:hAnsi="Times New Roman" w:cs="Times New Roman"/>
          <w:color w:val="000000"/>
          <w:szCs w:val="21"/>
        </w:rPr>
        <w:t>，自2013年以来一直致力于自闭症教育</w:t>
      </w:r>
      <w:r>
        <w:rPr>
          <w:rFonts w:hint="eastAsia" w:cs="Times New Roman"/>
          <w:color w:val="000000"/>
          <w:szCs w:val="21"/>
          <w:lang w:val="en-US" w:eastAsia="zh-CN"/>
        </w:rPr>
        <w:t>和活动</w:t>
      </w:r>
      <w:r>
        <w:rPr>
          <w:rFonts w:hint="default" w:ascii="Times New Roman" w:hAnsi="Times New Roman" w:cs="Times New Roman"/>
          <w:color w:val="000000"/>
          <w:szCs w:val="21"/>
        </w:rPr>
        <w:t>。他创办了YouTube频道the Aspie World，帮助人们了解自闭症和其他常见疾病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并教授患者自闭症的基本原理，帮助他们战胜这一精神疾病</w:t>
      </w:r>
      <w:r>
        <w:rPr>
          <w:rFonts w:hint="default" w:ascii="Times New Roman" w:hAnsi="Times New Roman" w:cs="Times New Roman"/>
          <w:color w:val="000000"/>
          <w:szCs w:val="21"/>
        </w:rPr>
        <w:t>。丹尼尔曾与国家自闭症协会、英国国家医疗服务体系自闭症团队、威尔士国家自闭症团队以及许多其他自闭症倡导团体合作。你可以在AutismForAdults.com上找到丹和他的更多作品。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访问the Aspie World后，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许多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自闭症患者都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会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大大地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松一口气。”</w:t>
      </w: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2F4FB"/>
        </w:rPr>
        <w:t>坦普·葛兰丁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2F4FB"/>
          <w:lang w:val="en-US" w:eastAsia="zh-CN"/>
        </w:rPr>
        <w:t>(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Temple Grandin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著有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《视觉思维：在图片、模式和抽象中思考的人的隐藏礼物》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b w:val="0"/>
          <w:bCs/>
          <w:i/>
          <w:iCs/>
          <w:color w:val="000000"/>
          <w:szCs w:val="21"/>
        </w:rPr>
        <w:t>Visual Thinking: The Hidden Gifts of People Who Think in Pictures, Patterns, and Abstractions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)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“没有人比丹尼尔更能帮助人们了解自闭症的世界，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因为他不仅感同身受，而且身体力行地投身帮助自闭症人群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，因为他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自己就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诊断为阿斯伯格综合症，同时患有强迫症、多动症和阅读障碍。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我的孩子也确诊自闭症，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我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成了他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YouTube频道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的忠实粉丝，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学到了很多技巧，我把这些技巧应用到孩子身上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成效显著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。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丹就像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是我的好朋友，也是我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们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的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宝贵智囊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。”</w:t>
      </w:r>
    </w:p>
    <w:p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杰奎琳·劳丽塔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Jacqueline Laurita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，女演员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jc w:val="center"/>
        <w:rPr>
          <w:rFonts w:hint="default" w:ascii="Times New Roman" w:hAnsi="Times New Roman" w:cs="Times New Roman"/>
          <w:b w:val="0"/>
          <w:bCs/>
          <w:color w:val="000000"/>
          <w:sz w:val="30"/>
          <w:szCs w:val="30"/>
        </w:rPr>
      </w:pPr>
      <w:r>
        <w:rPr>
          <w:rFonts w:hint="eastAsia" w:cs="Times New Roman"/>
          <w:b w:val="0"/>
          <w:bCs/>
          <w:color w:val="000000"/>
          <w:sz w:val="30"/>
          <w:szCs w:val="30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  <w:color w:val="000000"/>
          <w:sz w:val="30"/>
          <w:szCs w:val="30"/>
        </w:rPr>
        <w:t>自闭症成年人</w:t>
      </w:r>
      <w:r>
        <w:rPr>
          <w:rFonts w:hint="eastAsia" w:cs="Times New Roman"/>
          <w:b w:val="0"/>
          <w:bCs/>
          <w:color w:val="000000"/>
          <w:sz w:val="30"/>
          <w:szCs w:val="30"/>
          <w:lang w:val="en-US" w:eastAsia="zh-CN"/>
        </w:rPr>
        <w:t>的生活指南》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jc w:val="center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第一章</w:t>
      </w:r>
    </w:p>
    <w:p>
      <w:pPr>
        <w:jc w:val="center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家庭与童年：关于自闭症家庭生活有趣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悲伤的真相| 10</w:t>
      </w:r>
    </w:p>
    <w:p>
      <w:pPr>
        <w:jc w:val="center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第二章</w:t>
      </w:r>
    </w:p>
    <w:p>
      <w:pPr>
        <w:jc w:val="center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友谊与你：如何交朋友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如果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你认为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自己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做不到|25</w:t>
      </w:r>
    </w:p>
    <w:p>
      <w:pPr>
        <w:jc w:val="center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第三章</w:t>
      </w:r>
    </w:p>
    <w:p>
      <w:pPr>
        <w:jc w:val="center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自闭症的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约会：自闭症患者能坠入爱河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吗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？|33</w:t>
      </w:r>
    </w:p>
    <w:p>
      <w:pPr>
        <w:jc w:val="center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第四章</w:t>
      </w:r>
    </w:p>
    <w:p>
      <w:pPr>
        <w:jc w:val="center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学校生活：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如何取得学业成就？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|40</w:t>
      </w:r>
    </w:p>
    <w:p>
      <w:pPr>
        <w:jc w:val="center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第五章</w:t>
      </w:r>
    </w:p>
    <w:p>
      <w:pPr>
        <w:jc w:val="center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诊断前：我在学校学到了什么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以及如何避免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重蹈我的覆辙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|58</w:t>
      </w:r>
    </w:p>
    <w:p>
      <w:pPr>
        <w:jc w:val="center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第六章</w:t>
      </w:r>
    </w:p>
    <w:p>
      <w:pPr>
        <w:jc w:val="center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自闭症与职场：自闭症就业的真相|70</w:t>
      </w:r>
    </w:p>
    <w:p>
      <w:pPr>
        <w:jc w:val="center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第七章</w:t>
      </w:r>
    </w:p>
    <w:p>
      <w:pPr>
        <w:jc w:val="center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特殊兴趣：利用你的自闭症大脑管理生活|86</w:t>
      </w:r>
    </w:p>
    <w:p>
      <w:pPr>
        <w:jc w:val="center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第八章</w:t>
      </w:r>
    </w:p>
    <w:p>
      <w:pPr>
        <w:jc w:val="center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你的未来：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认清需求，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制定坚实的支持计划|96</w:t>
      </w:r>
    </w:p>
    <w:p>
      <w:pPr>
        <w:jc w:val="center"/>
        <w:rPr>
          <w:rFonts w:hint="eastAsia" w:cs="Times New Roman"/>
          <w:b/>
          <w:color w:val="000000"/>
          <w:szCs w:val="21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eastAsia" w:cs="Times New Roman"/>
          <w:b/>
          <w:color w:val="000000"/>
          <w:szCs w:val="21"/>
          <w:lang w:val="en-US" w:eastAsia="zh-CN"/>
        </w:rPr>
        <w:t>附录</w:t>
      </w:r>
      <w:r>
        <w:rPr>
          <w:rFonts w:hint="default" w:ascii="Times New Roman" w:hAnsi="Times New Roman" w:cs="Times New Roman"/>
          <w:b/>
          <w:color w:val="000000"/>
          <w:szCs w:val="21"/>
        </w:rPr>
        <w:t>|105</w:t>
      </w:r>
    </w:p>
    <w:p>
      <w:pPr>
        <w:jc w:val="center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鸣谢|109</w:t>
      </w:r>
    </w:p>
    <w:p>
      <w:pPr>
        <w:jc w:val="center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关于作者|110</w:t>
      </w:r>
    </w:p>
    <w:p>
      <w:pPr>
        <w:jc w:val="center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索引|112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0F264FE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566A78"/>
    <w:rsid w:val="2FBB5323"/>
    <w:rsid w:val="30DC13F0"/>
    <w:rsid w:val="3436140F"/>
    <w:rsid w:val="34521A2C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55276FF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4945083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0</TotalTime>
  <ScaleCrop>false</ScaleCrop>
  <LinksUpToDate>false</LinksUpToDate>
  <CharactersWithSpaces>4812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2023-10-20T02:28:43Z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A291A4A772074B30BC4C6EEF8E5A92BE_13</vt:lpwstr>
  </property>
</Properties>
</file>