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i/>
          <w:i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4445</wp:posOffset>
            </wp:positionV>
            <wp:extent cx="1183640" cy="184340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：《健康1</w:t>
      </w:r>
      <w:r>
        <w:rPr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岁：长期充满活力的最佳策略》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120 Years Healthy!: The Best Strategies for Staying Enduringly Vigorous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20 Jahre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gesund</w:t>
      </w:r>
      <w:r>
        <w:rPr>
          <w:b/>
          <w:bCs/>
          <w:i w:val="0"/>
          <w:iCs w:val="0"/>
        </w:rPr>
        <w:t>: Das richtige Körpergewicht als Schlüssel zu einem langen Leben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者：Engin Osmanoglou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出 版 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更长寿，更健康！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本书的读者群是那些不想衰老和失去健康的人，他们大多已经掌握了丰富的知识，时刻关注自己的健康状况。作者巧妙地将心血管疾病、生活方式疾病的发展、常见死因等知识与不听天由命、积极采取行动</w:t>
      </w:r>
      <w:r>
        <w:rPr>
          <w:rFonts w:hint="eastAsia"/>
          <w:kern w:val="0"/>
          <w:szCs w:val="21"/>
          <w:lang w:val="en-US" w:eastAsia="zh-CN"/>
        </w:rPr>
        <w:t>这种</w:t>
      </w:r>
      <w:r>
        <w:rPr>
          <w:rFonts w:hint="eastAsia"/>
          <w:kern w:val="0"/>
          <w:szCs w:val="21"/>
        </w:rPr>
        <w:t>乐观心态结合在一起。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长寿——神秘的青春之泉和生命的永恒——一直是令人好奇的话题。现在，有了科学研究支持的方法，通过药物治疗延长生命的主动权掌握在人们自己手中，过去几年里，人们对此的兴趣急剧增加。本书在介绍各种方法的同时，还解释了如何向全科医生或专科医生咨询等实用问题。书中还介绍了有效减轻体重的具体方法，并解释了这些方法对延年益寿的影响。因此，本书不仅理论性强，而且非常实用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通过本书提供的科学知识和建议，你拥有健康长寿、良好体型和成功感的概率将显著提高。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健康长寿之书——所有人的愿望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如何改变生活方式的富有知识性的建议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有效减轻体重是实现老年健康的关键因素之一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195580</wp:posOffset>
            </wp:positionV>
            <wp:extent cx="708660" cy="1057910"/>
            <wp:effectExtent l="0" t="0" r="1524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bookmarkEnd w:id="3"/>
    <w:p>
      <w:pPr>
        <w:shd w:val="clear" w:color="auto" w:fill="FFFFFF"/>
        <w:ind w:firstLine="422" w:firstLineChars="200"/>
        <w:rPr>
          <w:color w:val="000000"/>
          <w:szCs w:val="21"/>
        </w:rPr>
      </w:pPr>
      <w:bookmarkStart w:id="4" w:name="OLE_LINK45"/>
      <w:bookmarkStart w:id="5" w:name="OLE_LINK43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</w:rPr>
        <w:t>恩金·奥斯曼诺格鲁（Engin Osmanoglou）</w:t>
      </w:r>
      <w:r>
        <w:rPr>
          <w:rFonts w:hint="eastAsia"/>
          <w:color w:val="000000"/>
          <w:szCs w:val="21"/>
        </w:rPr>
        <w:t>自2010年起担任柏林Meoclinic内科/心脏病诊所主任医师，自014年起担任该诊所医务主任。他于柏林夏里特大学（</w:t>
      </w:r>
      <w:r>
        <w:rPr>
          <w:color w:val="000000"/>
          <w:szCs w:val="21"/>
        </w:rPr>
        <w:t>Charité</w:t>
      </w:r>
      <w:r>
        <w:rPr>
          <w:rFonts w:hint="eastAsia"/>
          <w:color w:val="000000"/>
          <w:szCs w:val="21"/>
        </w:rPr>
        <w:t>）开始医学生涯，主攻胃肠病学和新陈代谢。在完成内科住院医师培训后，他又在柏林德国心脏中心（</w:t>
      </w:r>
      <w:r>
        <w:rPr>
          <w:color w:val="000000"/>
          <w:szCs w:val="21"/>
        </w:rPr>
        <w:t>German Heart Center Berlin</w:t>
      </w:r>
      <w:r>
        <w:rPr>
          <w:rFonts w:hint="eastAsia"/>
          <w:color w:val="000000"/>
          <w:szCs w:val="21"/>
        </w:rPr>
        <w:t>）担任心脏专科医生。他定期</w:t>
      </w:r>
      <w:bookmarkStart w:id="8" w:name="_GoBack"/>
      <w:bookmarkEnd w:id="8"/>
      <w:r>
        <w:rPr>
          <w:rFonts w:hint="eastAsia"/>
          <w:color w:val="000000"/>
          <w:szCs w:val="21"/>
        </w:rPr>
        <w:t xml:space="preserve">在斯泰恩拜斯大学（Steinbeis </w:t>
      </w:r>
      <w:r>
        <w:rPr>
          <w:color w:val="000000"/>
          <w:szCs w:val="21"/>
        </w:rPr>
        <w:t>University of Applied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Sciences</w:t>
      </w:r>
      <w:r>
        <w:rPr>
          <w:rFonts w:hint="eastAsia"/>
          <w:color w:val="000000"/>
          <w:szCs w:val="21"/>
        </w:rPr>
        <w:t>）举办心血管疾病讲座。针对可能受饮食影响的疾病，他开创了一种特殊的咨询方式，并为减重提供营养咨询。作为德国心脏中心的资深医生，他曾多年担任心脏病门诊的负责人。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09D"/>
    <w:rsid w:val="00036D66"/>
    <w:rsid w:val="00037554"/>
    <w:rsid w:val="00040304"/>
    <w:rsid w:val="00041DA5"/>
    <w:rsid w:val="00042950"/>
    <w:rsid w:val="00045995"/>
    <w:rsid w:val="000467A8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A723B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34B8"/>
    <w:rsid w:val="002042A9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52C5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E8C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BF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61F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50B1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B6E11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26BE"/>
    <w:rsid w:val="00753423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1D99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C0420"/>
    <w:rsid w:val="008C23CA"/>
    <w:rsid w:val="008C2AEE"/>
    <w:rsid w:val="008C3922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28E6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D7AB0"/>
    <w:rsid w:val="009E289B"/>
    <w:rsid w:val="009E52F4"/>
    <w:rsid w:val="009E5739"/>
    <w:rsid w:val="009E68EA"/>
    <w:rsid w:val="009E695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28BB"/>
    <w:rsid w:val="00A94FC4"/>
    <w:rsid w:val="00AA1DBF"/>
    <w:rsid w:val="00AA345D"/>
    <w:rsid w:val="00AA65EB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009B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0456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4D24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3CE5"/>
    <w:rsid w:val="00C448E1"/>
    <w:rsid w:val="00C55844"/>
    <w:rsid w:val="00C56F40"/>
    <w:rsid w:val="00C573F9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469C0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727A"/>
    <w:rsid w:val="00E132E9"/>
    <w:rsid w:val="00E15659"/>
    <w:rsid w:val="00E208AB"/>
    <w:rsid w:val="00E221F5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8AF"/>
    <w:rsid w:val="00EE2BA4"/>
    <w:rsid w:val="00EE323E"/>
    <w:rsid w:val="00EF60DB"/>
    <w:rsid w:val="00EF74D1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62A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6E65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4E312C37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856</Words>
  <Characters>1045</Characters>
  <Lines>47</Lines>
  <Paragraphs>38</Paragraphs>
  <TotalTime>31</TotalTime>
  <ScaleCrop>false</ScaleCrop>
  <LinksUpToDate>false</LinksUpToDate>
  <CharactersWithSpaces>1863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2023-10-15T07:37:00Z</dcterms:created>
  <dc:creator>Image</dc:creator>
  <cp:lastModifiedBy>堀  达</cp:lastModifiedBy>
  <cp:lastPrinted>2005-06-10T06:33:00Z</cp:lastPrinted>
  <dcterms:modified xsi:type="dcterms:W3CDTF">2023-10-20T10:18:59Z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2BDEBE0B8384482D8C77A21C85489FAF_13</vt:lpwstr>
  </property>
</Properties>
</file>