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color w:val="auto"/>
          <w:szCs w:val="21"/>
        </w:rPr>
      </w:pPr>
      <w:r>
        <w:rPr>
          <w:b/>
          <w:bCs/>
          <w:color w:val="auto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4836795</wp:posOffset>
            </wp:positionH>
            <wp:positionV relativeFrom="paragraph">
              <wp:posOffset>71120</wp:posOffset>
            </wp:positionV>
            <wp:extent cx="1027430" cy="1638300"/>
            <wp:effectExtent l="0" t="0" r="127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auto"/>
          <w:szCs w:val="21"/>
        </w:rPr>
        <w:t>中文书名</w:t>
      </w:r>
      <w:r>
        <w:rPr>
          <w:rFonts w:hint="eastAsia"/>
          <w:b/>
          <w:bCs/>
          <w:color w:val="auto"/>
          <w:szCs w:val="21"/>
        </w:rPr>
        <w:t>：《瘦身指南：深入了解行为科学，让生活更健康》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auto"/>
          <w:szCs w:val="21"/>
        </w:rPr>
      </w:pPr>
      <w:r>
        <w:rPr>
          <w:b/>
          <w:bCs/>
          <w:color w:val="auto"/>
          <w:szCs w:val="21"/>
        </w:rPr>
        <w:t>英文书名：</w:t>
      </w:r>
      <w:r>
        <w:rPr>
          <w:b/>
          <w:bCs/>
          <w:i/>
          <w:iCs/>
          <w:color w:val="auto"/>
          <w:szCs w:val="21"/>
        </w:rPr>
        <w:t>The Trimming Strategy</w:t>
      </w:r>
      <w:r>
        <w:rPr>
          <w:rFonts w:hint="eastAsia"/>
          <w:b/>
          <w:bCs/>
          <w:i/>
          <w:iCs/>
          <w:color w:val="auto"/>
          <w:szCs w:val="21"/>
        </w:rPr>
        <w:t>:</w:t>
      </w:r>
      <w:r>
        <w:rPr>
          <w:b/>
          <w:bCs/>
          <w:i/>
          <w:iCs/>
          <w:color w:val="auto"/>
          <w:szCs w:val="21"/>
        </w:rPr>
        <w:t xml:space="preserve"> Living Healthier With The Insights Of Behavioral Science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auto"/>
          <w:szCs w:val="21"/>
        </w:rPr>
      </w:pPr>
      <w:r>
        <w:rPr>
          <w:rFonts w:hint="eastAsia"/>
          <w:b/>
          <w:bCs/>
          <w:color w:val="auto"/>
          <w:szCs w:val="21"/>
        </w:rPr>
        <w:t>德文书名：</w:t>
      </w:r>
      <w:r>
        <w:rPr>
          <w:b/>
          <w:bCs/>
          <w:i w:val="0"/>
          <w:iCs w:val="0"/>
          <w:color w:val="auto"/>
          <w:szCs w:val="21"/>
        </w:rPr>
        <w:t>Die</w:t>
      </w:r>
      <w:r>
        <w:rPr>
          <w:rFonts w:hint="eastAsia"/>
          <w:b/>
          <w:bCs/>
          <w:i w:val="0"/>
          <w:iCs w:val="0"/>
          <w:color w:val="auto"/>
          <w:szCs w:val="21"/>
        </w:rPr>
        <w:t xml:space="preserve"> </w:t>
      </w:r>
      <w:r>
        <w:rPr>
          <w:b/>
          <w:bCs/>
          <w:i w:val="0"/>
          <w:iCs w:val="0"/>
          <w:color w:val="auto"/>
          <w:szCs w:val="21"/>
        </w:rPr>
        <w:t>Schlank-Strategie: Gesünder leben mit den Erkenntnissen der Verhaltenswissenschaft</w:t>
      </w:r>
      <w:r>
        <w:rPr>
          <w:rFonts w:hint="eastAsia"/>
          <w:b/>
          <w:bCs/>
          <w:i w:val="0"/>
          <w:iCs w:val="0"/>
          <w:color w:val="auto"/>
          <w:szCs w:val="21"/>
        </w:rPr>
        <w:t xml:space="preserve"> </w:t>
      </w:r>
      <w:r>
        <w:rPr>
          <w:b/>
          <w:bCs/>
          <w:i w:val="0"/>
          <w:iCs w:val="0"/>
          <w:color w:val="auto"/>
          <w:szCs w:val="21"/>
        </w:rPr>
        <w:t>Wirksame Veränderungen statt sinnloser Diäten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color w:val="auto"/>
          <w:szCs w:val="21"/>
          <w:lang w:val="de-DE"/>
        </w:rPr>
      </w:pPr>
      <w:r>
        <w:rPr>
          <w:b/>
          <w:bCs/>
          <w:color w:val="auto"/>
          <w:szCs w:val="21"/>
        </w:rPr>
        <w:t>作</w:t>
      </w:r>
      <w:r>
        <w:rPr>
          <w:b/>
          <w:bCs/>
          <w:color w:val="auto"/>
          <w:szCs w:val="21"/>
          <w:lang w:val="de-DE"/>
        </w:rPr>
        <w:t xml:space="preserve">    </w:t>
      </w:r>
      <w:r>
        <w:rPr>
          <w:b/>
          <w:bCs/>
          <w:color w:val="auto"/>
          <w:szCs w:val="21"/>
        </w:rPr>
        <w:t>者</w:t>
      </w:r>
      <w:r>
        <w:rPr>
          <w:b/>
          <w:bCs/>
          <w:color w:val="auto"/>
          <w:szCs w:val="21"/>
          <w:lang w:val="de-DE"/>
        </w:rPr>
        <w:t>：Stefan Winter</w:t>
      </w:r>
    </w:p>
    <w:p>
      <w:pPr>
        <w:widowControl/>
        <w:jc w:val="left"/>
        <w:rPr>
          <w:rFonts w:ascii="宋体" w:hAnsi="宋体" w:cs="宋体"/>
          <w:color w:val="auto"/>
          <w:kern w:val="0"/>
          <w:sz w:val="24"/>
          <w:lang w:val="de-DE"/>
        </w:rPr>
      </w:pPr>
      <w:r>
        <w:rPr>
          <w:b/>
          <w:bCs/>
          <w:color w:val="auto"/>
          <w:szCs w:val="21"/>
        </w:rPr>
        <w:t>出</w:t>
      </w:r>
      <w:r>
        <w:rPr>
          <w:b/>
          <w:bCs/>
          <w:color w:val="auto"/>
          <w:szCs w:val="21"/>
          <w:lang w:val="de-DE"/>
        </w:rPr>
        <w:t xml:space="preserve"> </w:t>
      </w:r>
      <w:r>
        <w:rPr>
          <w:b/>
          <w:bCs/>
          <w:color w:val="auto"/>
          <w:szCs w:val="21"/>
        </w:rPr>
        <w:t>版</w:t>
      </w:r>
      <w:r>
        <w:rPr>
          <w:b/>
          <w:bCs/>
          <w:color w:val="auto"/>
          <w:szCs w:val="21"/>
          <w:lang w:val="de-DE"/>
        </w:rPr>
        <w:t xml:space="preserve"> </w:t>
      </w:r>
      <w:r>
        <w:rPr>
          <w:b/>
          <w:bCs/>
          <w:color w:val="auto"/>
          <w:szCs w:val="21"/>
        </w:rPr>
        <w:t>社</w:t>
      </w:r>
      <w:r>
        <w:rPr>
          <w:rFonts w:hint="eastAsia"/>
          <w:b/>
          <w:bCs/>
          <w:color w:val="auto"/>
          <w:szCs w:val="21"/>
          <w:lang w:val="de-DE"/>
        </w:rPr>
        <w:t>：</w:t>
      </w:r>
      <w:r>
        <w:rPr>
          <w:b/>
          <w:bCs/>
          <w:color w:val="auto"/>
          <w:kern w:val="0"/>
          <w:szCs w:val="21"/>
          <w:shd w:val="clear" w:color="auto" w:fill="FFFFFF"/>
          <w:lang w:val="de-DE"/>
        </w:rPr>
        <w:t>Penguin Random House Verlagsgruppe GmbH</w:t>
      </w:r>
    </w:p>
    <w:p>
      <w:pPr>
        <w:widowControl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b/>
          <w:bCs/>
          <w:color w:val="auto"/>
          <w:szCs w:val="21"/>
        </w:rPr>
        <w:t>代理公司：</w:t>
      </w:r>
      <w:r>
        <w:rPr>
          <w:b/>
          <w:bCs/>
          <w:color w:val="auto"/>
          <w:kern w:val="0"/>
          <w:szCs w:val="21"/>
          <w:shd w:val="clear" w:color="auto" w:fill="FFFFFF"/>
        </w:rPr>
        <w:t>ANA/Lauren</w:t>
      </w:r>
    </w:p>
    <w:p>
      <w:pPr>
        <w:tabs>
          <w:tab w:val="left" w:pos="341"/>
          <w:tab w:val="left" w:pos="5235"/>
        </w:tabs>
        <w:rPr>
          <w:b/>
          <w:bCs/>
          <w:color w:val="auto"/>
          <w:szCs w:val="21"/>
        </w:rPr>
      </w:pPr>
      <w:r>
        <w:rPr>
          <w:b/>
          <w:bCs/>
          <w:color w:val="auto"/>
          <w:szCs w:val="21"/>
        </w:rPr>
        <w:t>出版时间：</w:t>
      </w:r>
      <w:r>
        <w:rPr>
          <w:rFonts w:hint="eastAsia"/>
          <w:b/>
          <w:bCs/>
          <w:color w:val="auto"/>
          <w:szCs w:val="21"/>
        </w:rPr>
        <w:t>2</w:t>
      </w:r>
      <w:r>
        <w:rPr>
          <w:b/>
          <w:bCs/>
          <w:color w:val="auto"/>
          <w:szCs w:val="21"/>
        </w:rPr>
        <w:t>023</w:t>
      </w:r>
      <w:r>
        <w:rPr>
          <w:rFonts w:hint="eastAsia"/>
          <w:b/>
          <w:bCs/>
          <w:color w:val="auto"/>
          <w:szCs w:val="21"/>
        </w:rPr>
        <w:t>年</w:t>
      </w:r>
      <w:r>
        <w:rPr>
          <w:b/>
          <w:bCs/>
          <w:color w:val="auto"/>
          <w:szCs w:val="21"/>
        </w:rPr>
        <w:t>12</w:t>
      </w:r>
      <w:r>
        <w:rPr>
          <w:rFonts w:hint="eastAsia"/>
          <w:b/>
          <w:bCs/>
          <w:color w:val="auto"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color w:val="auto"/>
          <w:szCs w:val="21"/>
        </w:rPr>
      </w:pPr>
      <w:r>
        <w:rPr>
          <w:b/>
          <w:bCs/>
          <w:color w:val="auto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auto"/>
          <w:szCs w:val="21"/>
        </w:rPr>
      </w:pPr>
      <w:r>
        <w:rPr>
          <w:b/>
          <w:bCs/>
          <w:color w:val="auto"/>
          <w:szCs w:val="21"/>
        </w:rPr>
        <w:t>页    数：272</w:t>
      </w:r>
      <w:r>
        <w:rPr>
          <w:rFonts w:hint="eastAsia"/>
          <w:b/>
          <w:bCs/>
          <w:color w:val="auto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auto"/>
          <w:szCs w:val="21"/>
        </w:rPr>
      </w:pPr>
      <w:r>
        <w:rPr>
          <w:b/>
          <w:bCs/>
          <w:color w:val="auto"/>
          <w:szCs w:val="21"/>
        </w:rPr>
        <w:t>审读资料：电子稿</w:t>
      </w:r>
    </w:p>
    <w:p>
      <w:pPr>
        <w:rPr>
          <w:b/>
          <w:bCs/>
          <w:color w:val="auto"/>
          <w:szCs w:val="21"/>
        </w:rPr>
      </w:pPr>
      <w:r>
        <w:rPr>
          <w:b/>
          <w:bCs/>
          <w:color w:val="auto"/>
          <w:szCs w:val="21"/>
        </w:rPr>
        <w:t>类    型：</w:t>
      </w:r>
      <w:r>
        <w:rPr>
          <w:rFonts w:hint="eastAsia"/>
          <w:b/>
          <w:bCs/>
          <w:color w:val="auto"/>
          <w:szCs w:val="21"/>
        </w:rPr>
        <w:t>保健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rFonts w:ascii="0(ªÕ˛" w:hAnsi="0(ªÕ˛" w:cs="0(ªÕ˛"/>
          <w:b/>
          <w:bCs/>
          <w:kern w:val="0"/>
          <w:szCs w:val="21"/>
        </w:rPr>
      </w:pPr>
      <w:r>
        <w:rPr>
          <w:rFonts w:hint="eastAsia" w:ascii="0(ªÕ˛" w:hAnsi="0(ªÕ˛" w:cs="0(ªÕ˛"/>
          <w:b/>
          <w:bCs/>
          <w:kern w:val="0"/>
          <w:szCs w:val="21"/>
        </w:rPr>
        <w:t>有效改变而非无谓节食。</w:t>
      </w:r>
    </w:p>
    <w:p>
      <w:pPr>
        <w:autoSpaceDE w:val="0"/>
        <w:autoSpaceDN w:val="0"/>
        <w:adjustRightInd w:val="0"/>
        <w:ind w:firstLine="340" w:firstLineChars="200"/>
        <w:jc w:val="left"/>
        <w:rPr>
          <w:rFonts w:ascii="0(ªÕ˛" w:hAnsi="0(ªÕ˛" w:cs="0(ªÕ˛"/>
          <w:kern w:val="0"/>
          <w:sz w:val="17"/>
          <w:szCs w:val="17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0(ªÕ˛" w:hAnsi="0(ªÕ˛" w:cs="0(ªÕ˛"/>
          <w:kern w:val="0"/>
          <w:szCs w:val="21"/>
        </w:rPr>
      </w:pPr>
      <w:r>
        <w:rPr>
          <w:rFonts w:hint="eastAsia" w:ascii="0(ªÕ˛" w:hAnsi="0(ªÕ˛" w:cs="0(ªÕ˛"/>
          <w:kern w:val="0"/>
          <w:szCs w:val="21"/>
        </w:rPr>
        <w:t>如果你对节食失败、快速减重后又迅速反弹、重拾不良饮食习惯而感到沮丧，那是时候读一读这本书了。经济学家施特凡·温特教授通过心理学、行为经济学和对大脑研究的最新成果，从完全不同的角度来探讨典型饮食陷阱。他提供了简单有效的方法，让我们摆脱由自己与精明的食品工业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共同打造</w:t>
      </w:r>
      <w:r>
        <w:rPr>
          <w:rFonts w:hint="eastAsia" w:ascii="0(ªÕ˛" w:hAnsi="0(ªÕ˛" w:cs="0(ªÕ˛"/>
          <w:kern w:val="0"/>
          <w:szCs w:val="21"/>
        </w:rPr>
        <w:t>的典型思维和行为陷阱。他强调，节食失败与个人失败无关，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是我们在</w:t>
      </w:r>
      <w:r>
        <w:rPr>
          <w:rFonts w:hint="eastAsia" w:ascii="0(ªÕ˛" w:hAnsi="0(ªÕ˛" w:cs="0(ªÕ˛"/>
          <w:kern w:val="0"/>
          <w:szCs w:val="21"/>
        </w:rPr>
        <w:t>饮食方面的意志力被高估了。通过有效的自我管理，我们</w:t>
      </w:r>
      <w:bookmarkStart w:id="8" w:name="_GoBack"/>
      <w:bookmarkEnd w:id="8"/>
      <w:r>
        <w:rPr>
          <w:rFonts w:hint="eastAsia" w:ascii="0(ªÕ˛" w:hAnsi="0(ªÕ˛" w:cs="0(ªÕ˛"/>
          <w:kern w:val="0"/>
          <w:szCs w:val="21"/>
        </w:rPr>
        <w:t>可以摆脱所谓的饮食节制和因无法控制食欲而出现的自责心理，从而让内心的馋虫乖乖听话。下面介绍如何让自己轻松做出正确的决定，重新找回健康的饮食习惯和积极向上的自身形象。</w:t>
      </w:r>
    </w:p>
    <w:p>
      <w:pPr>
        <w:autoSpaceDE w:val="0"/>
        <w:autoSpaceDN w:val="0"/>
        <w:adjustRightInd w:val="0"/>
        <w:jc w:val="left"/>
        <w:rPr>
          <w:rFonts w:ascii="0(ªÕ˛" w:hAnsi="0(ªÕ˛" w:cs="0(ªÕ˛"/>
          <w:kern w:val="0"/>
          <w:sz w:val="17"/>
          <w:szCs w:val="17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0(ªÕ˛" w:hAnsi="0(ªÕ˛" w:cs="0(ªÕ˛"/>
          <w:kern w:val="0"/>
          <w:szCs w:val="21"/>
        </w:rPr>
      </w:pPr>
      <w:r>
        <w:rPr>
          <w:rFonts w:hint="eastAsia" w:ascii="0(ªÕ˛" w:hAnsi="0(ªÕ˛" w:cs="0(ªÕ˛"/>
          <w:kern w:val="0"/>
          <w:szCs w:val="21"/>
        </w:rPr>
        <w:t>- 错误的膳食习惯始于心理作用——在行为经济学和心理学的帮助下达到理想体重。</w:t>
      </w:r>
    </w:p>
    <w:p>
      <w:pPr>
        <w:autoSpaceDE w:val="0"/>
        <w:autoSpaceDN w:val="0"/>
        <w:adjustRightInd w:val="0"/>
        <w:ind w:firstLine="420" w:firstLineChars="200"/>
        <w:rPr>
          <w:rFonts w:ascii="0(ªÕ˛" w:hAnsi="0(ªÕ˛" w:cs="0(ªÕ˛"/>
          <w:kern w:val="0"/>
          <w:szCs w:val="21"/>
        </w:rPr>
      </w:pPr>
      <w:r>
        <w:rPr>
          <w:rFonts w:hint="eastAsia" w:ascii="0(ªÕ˛" w:hAnsi="0(ªÕ˛" w:cs="0(ªÕ˛"/>
          <w:kern w:val="0"/>
          <w:szCs w:val="21"/>
        </w:rPr>
        <w:t>- 合理、可行、持久——为所有受够了节食失败的人提供科学解释，并带来希望之光。</w:t>
      </w:r>
    </w:p>
    <w:p>
      <w:pPr>
        <w:autoSpaceDE w:val="0"/>
        <w:autoSpaceDN w:val="0"/>
        <w:adjustRightInd w:val="0"/>
        <w:ind w:firstLine="420" w:firstLineChars="200"/>
        <w:rPr>
          <w:rFonts w:ascii="0(ªÕ˛" w:hAnsi="0(ªÕ˛" w:cs="0(ªÕ˛"/>
          <w:kern w:val="0"/>
          <w:szCs w:val="21"/>
        </w:rPr>
      </w:pPr>
      <w:r>
        <w:rPr>
          <w:rFonts w:hint="eastAsia" w:ascii="0(ªÕ˛" w:hAnsi="0(ªÕ˛" w:cs="0(ªÕ˛"/>
          <w:kern w:val="0"/>
          <w:szCs w:val="21"/>
        </w:rPr>
        <w:t>- 以创新的方式探讨营养话题：为新的思维方式和以轻松的心态对待与食物的关系提供实用指导。</w:t>
      </w:r>
    </w:p>
    <w:p>
      <w:pPr>
        <w:autoSpaceDE w:val="0"/>
        <w:autoSpaceDN w:val="0"/>
        <w:adjustRightInd w:val="0"/>
        <w:ind w:firstLine="420" w:firstLineChars="200"/>
        <w:rPr>
          <w:rFonts w:ascii="0(ªÕ˛" w:hAnsi="0(ªÕ˛" w:cs="0(ªÕ˛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b/>
          <w:bCs/>
          <w:kern w:val="0"/>
          <w:szCs w:val="21"/>
        </w:rPr>
      </w:pPr>
      <w:r>
        <w:rPr>
          <w:rFonts w:hint="eastAsia" w:ascii="0ˇy¬˛" w:hAnsi="0ˇy¬˛" w:cs="0ˇy¬˛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rFonts w:ascii="0(ªÕ˛" w:hAnsi="0(ªÕ˛" w:cs="0(ªÕ˛"/>
          <w:kern w:val="0"/>
          <w:szCs w:val="21"/>
        </w:rPr>
      </w:pPr>
      <w:r>
        <w:rPr>
          <w:rFonts w:ascii="0(ªÕ˛" w:hAnsi="0(ªÕ˛" w:cs="0(ªÕ˛"/>
          <w:b/>
          <w:bCs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50165</wp:posOffset>
            </wp:positionV>
            <wp:extent cx="1397000" cy="9271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0(ªÕ˛" w:hAnsi="0(ªÕ˛" w:cs="0(ªÕ˛"/>
          <w:b/>
          <w:bCs/>
          <w:kern w:val="0"/>
          <w:szCs w:val="21"/>
        </w:rPr>
        <w:t>施特凡·温特（</w:t>
      </w:r>
      <w:r>
        <w:rPr>
          <w:rFonts w:eastAsiaTheme="minorEastAsia"/>
          <w:b/>
          <w:bCs/>
          <w:kern w:val="0"/>
          <w:szCs w:val="21"/>
        </w:rPr>
        <w:t>Stefan Winter</w:t>
      </w:r>
      <w:r>
        <w:rPr>
          <w:rFonts w:hint="eastAsia" w:ascii="0(ªÕ˛" w:hAnsi="0(ªÕ˛" w:cs="0(ªÕ˛"/>
          <w:b/>
          <w:bCs/>
          <w:kern w:val="0"/>
          <w:szCs w:val="21"/>
        </w:rPr>
        <w:t>）</w:t>
      </w:r>
      <w:r>
        <w:rPr>
          <w:rFonts w:hint="eastAsia" w:ascii="0(ªÕ˛" w:hAnsi="0(ªÕ˛" w:cs="0(ªÕ˛"/>
          <w:kern w:val="0"/>
          <w:szCs w:val="21"/>
        </w:rPr>
        <w:t>出生于</w:t>
      </w:r>
      <w:r>
        <w:rPr>
          <w:kern w:val="0"/>
          <w:szCs w:val="21"/>
        </w:rPr>
        <w:t>1964</w:t>
      </w:r>
      <w:r>
        <w:rPr>
          <w:rFonts w:hint="eastAsia" w:ascii="0(ªÕ˛" w:hAnsi="0(ªÕ˛" w:cs="0(ªÕ˛"/>
          <w:kern w:val="0"/>
          <w:szCs w:val="21"/>
        </w:rPr>
        <w:t>年，</w:t>
      </w:r>
      <w:r>
        <w:rPr>
          <w:kern w:val="0"/>
          <w:szCs w:val="21"/>
        </w:rPr>
        <w:t>1995</w:t>
      </w:r>
      <w:r>
        <w:rPr>
          <w:rFonts w:hint="eastAsia" w:ascii="0(ªÕ˛" w:hAnsi="0(ªÕ˛" w:cs="0(ªÕ˛"/>
          <w:kern w:val="0"/>
          <w:szCs w:val="21"/>
        </w:rPr>
        <w:t>年在柏林洪堡大学（</w:t>
      </w:r>
      <w:r>
        <w:rPr>
          <w:kern w:val="0"/>
          <w:szCs w:val="21"/>
        </w:rPr>
        <w:t>Humboldt-Universität zu Berlin</w:t>
      </w:r>
      <w:r>
        <w:rPr>
          <w:rFonts w:hint="eastAsia" w:ascii="0(ªÕ˛" w:hAnsi="0(ªÕ˛" w:cs="0(ªÕ˛"/>
          <w:kern w:val="0"/>
          <w:szCs w:val="21"/>
        </w:rPr>
        <w:t>）攻读经济学并获得博士学位。</w:t>
      </w:r>
      <w:r>
        <w:rPr>
          <w:kern w:val="0"/>
          <w:szCs w:val="21"/>
        </w:rPr>
        <w:t>2000</w:t>
      </w:r>
      <w:r>
        <w:rPr>
          <w:rFonts w:hint="eastAsia" w:ascii="0(ªÕ˛" w:hAnsi="0(ªÕ˛" w:cs="0(ªÕ˛"/>
          <w:kern w:val="0"/>
          <w:szCs w:val="21"/>
        </w:rPr>
        <w:t>年至</w:t>
      </w:r>
      <w:r>
        <w:rPr>
          <w:kern w:val="0"/>
          <w:szCs w:val="21"/>
        </w:rPr>
        <w:t>2004</w:t>
      </w:r>
      <w:r>
        <w:rPr>
          <w:rFonts w:hint="eastAsia" w:ascii="0(ªÕ˛" w:hAnsi="0(ªÕ˛" w:cs="0(ªÕ˛"/>
          <w:kern w:val="0"/>
          <w:szCs w:val="21"/>
        </w:rPr>
        <w:t>年，他在维尔茨堡大学（</w:t>
      </w:r>
      <w:r>
        <w:rPr>
          <w:kern w:val="0"/>
          <w:szCs w:val="21"/>
        </w:rPr>
        <w:t>Julius-Maximilians-Universität Würzburg</w:t>
      </w:r>
      <w:r>
        <w:rPr>
          <w:rFonts w:hint="eastAsia" w:ascii="0(ªÕ˛" w:hAnsi="0(ªÕ˛" w:cs="0(ªÕ˛"/>
          <w:kern w:val="0"/>
          <w:szCs w:val="21"/>
        </w:rPr>
        <w:t>）教授工商管理、人力资源和组织学。自</w:t>
      </w:r>
      <w:r>
        <w:rPr>
          <w:kern w:val="0"/>
          <w:szCs w:val="21"/>
        </w:rPr>
        <w:t>2004</w:t>
      </w:r>
      <w:r>
        <w:rPr>
          <w:rFonts w:hint="eastAsia" w:ascii="0(ªÕ˛" w:hAnsi="0(ªÕ˛" w:cs="0(ªÕ˛"/>
          <w:kern w:val="0"/>
          <w:szCs w:val="21"/>
        </w:rPr>
        <w:t>年起，他在波鸿鲁尔大学（</w:t>
      </w:r>
      <w:r>
        <w:rPr>
          <w:kern w:val="0"/>
          <w:szCs w:val="21"/>
        </w:rPr>
        <w:t>Ruhr-Universität Bochum</w:t>
      </w:r>
      <w:r>
        <w:rPr>
          <w:rFonts w:hint="eastAsia" w:ascii="0(ªÕ˛" w:hAnsi="0(ªÕ˛" w:cs="0(ªÕ˛"/>
          <w:kern w:val="0"/>
          <w:szCs w:val="21"/>
        </w:rPr>
        <w:t>）担任人力资源管理教授一职，并多次因其出色的表现而获得院系教学奖。自</w:t>
      </w:r>
      <w:r>
        <w:rPr>
          <w:kern w:val="0"/>
          <w:szCs w:val="21"/>
        </w:rPr>
        <w:t>2021</w:t>
      </w:r>
      <w:r>
        <w:rPr>
          <w:rFonts w:hint="eastAsia" w:ascii="0(ªÕ˛" w:hAnsi="0(ªÕ˛" w:cs="0(ªÕ˛"/>
          <w:kern w:val="0"/>
          <w:szCs w:val="21"/>
        </w:rPr>
        <w:t>年起，他开始教授自我管理和经济学。</w:t>
      </w:r>
    </w:p>
    <w:p>
      <w:pPr>
        <w:autoSpaceDE w:val="0"/>
        <w:autoSpaceDN w:val="0"/>
        <w:adjustRightInd w:val="0"/>
        <w:ind w:firstLine="420" w:firstLineChars="200"/>
        <w:rPr>
          <w:rFonts w:ascii="0(ªÕ˛" w:hAnsi="0(ªÕ˛" w:cs="0(ªÕ˛"/>
          <w:kern w:val="0"/>
          <w:szCs w:val="21"/>
        </w:rPr>
      </w:pPr>
    </w:p>
    <w:bookmarkEnd w:id="0"/>
    <w:bookmarkEnd w:id="1"/>
    <w:bookmarkEnd w:id="2"/>
    <w:bookmarkEnd w:id="3"/>
    <w:p>
      <w:pPr>
        <w:shd w:val="clear" w:color="auto" w:fill="FFFFFF"/>
        <w:rPr>
          <w:color w:val="000000"/>
          <w:szCs w:val="21"/>
        </w:rPr>
      </w:pPr>
      <w:bookmarkStart w:id="4" w:name="OLE_LINK44"/>
      <w:bookmarkStart w:id="5" w:name="OLE_LINK45"/>
      <w:bookmarkStart w:id="6" w:name="OLE_LINK38"/>
      <w:bookmarkStart w:id="7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0(ªÕ˛">
    <w:altName w:val="Calibri"/>
    <w:panose1 w:val="020B0604020202020204"/>
    <w:charset w:val="4D"/>
    <w:family w:val="auto"/>
    <w:pitch w:val="default"/>
    <w:sig w:usb0="00000000" w:usb1="00000000" w:usb2="00000000" w:usb3="00000000" w:csb0="00000001" w:csb1="00000000"/>
  </w:font>
  <w:font w:name="0ˇy¬˛">
    <w:altName w:val="Calibri"/>
    <w:panose1 w:val="020B0604020202020204"/>
    <w:charset w:val="4D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5B92"/>
    <w:rsid w:val="00006E23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3B2A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10DF"/>
    <w:rsid w:val="0009388D"/>
    <w:rsid w:val="00095454"/>
    <w:rsid w:val="00095FE3"/>
    <w:rsid w:val="0009609F"/>
    <w:rsid w:val="00096C1D"/>
    <w:rsid w:val="00097449"/>
    <w:rsid w:val="000A01BD"/>
    <w:rsid w:val="000A0A6F"/>
    <w:rsid w:val="000A32B6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36E6"/>
    <w:rsid w:val="000E4C39"/>
    <w:rsid w:val="000E564F"/>
    <w:rsid w:val="000E58C4"/>
    <w:rsid w:val="000F2D43"/>
    <w:rsid w:val="000F4C24"/>
    <w:rsid w:val="000F7461"/>
    <w:rsid w:val="001005C2"/>
    <w:rsid w:val="001017C7"/>
    <w:rsid w:val="00101B87"/>
    <w:rsid w:val="00102500"/>
    <w:rsid w:val="00104949"/>
    <w:rsid w:val="001058AB"/>
    <w:rsid w:val="00105F69"/>
    <w:rsid w:val="001065BD"/>
    <w:rsid w:val="00110260"/>
    <w:rsid w:val="0011264B"/>
    <w:rsid w:val="00112DE5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506F"/>
    <w:rsid w:val="00136121"/>
    <w:rsid w:val="00137B65"/>
    <w:rsid w:val="0014063E"/>
    <w:rsid w:val="00141E21"/>
    <w:rsid w:val="0014329B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86F61"/>
    <w:rsid w:val="00193733"/>
    <w:rsid w:val="00195459"/>
    <w:rsid w:val="0019586E"/>
    <w:rsid w:val="00196295"/>
    <w:rsid w:val="00196FA1"/>
    <w:rsid w:val="00197B4A"/>
    <w:rsid w:val="001A0B99"/>
    <w:rsid w:val="001A0C48"/>
    <w:rsid w:val="001A1FD5"/>
    <w:rsid w:val="001A2492"/>
    <w:rsid w:val="001A49D0"/>
    <w:rsid w:val="001B14BF"/>
    <w:rsid w:val="001B2196"/>
    <w:rsid w:val="001B5AF0"/>
    <w:rsid w:val="001B679D"/>
    <w:rsid w:val="001B747D"/>
    <w:rsid w:val="001C2558"/>
    <w:rsid w:val="001C3D3A"/>
    <w:rsid w:val="001C425D"/>
    <w:rsid w:val="001C6D65"/>
    <w:rsid w:val="001D0FAF"/>
    <w:rsid w:val="001D2DF1"/>
    <w:rsid w:val="001D4E4F"/>
    <w:rsid w:val="001D6B46"/>
    <w:rsid w:val="001E1754"/>
    <w:rsid w:val="001E228F"/>
    <w:rsid w:val="001E6816"/>
    <w:rsid w:val="001E7691"/>
    <w:rsid w:val="001F08B6"/>
    <w:rsid w:val="001F2280"/>
    <w:rsid w:val="001F27B1"/>
    <w:rsid w:val="001F373D"/>
    <w:rsid w:val="001F43A6"/>
    <w:rsid w:val="001F55A2"/>
    <w:rsid w:val="002024F3"/>
    <w:rsid w:val="002034B8"/>
    <w:rsid w:val="002042A9"/>
    <w:rsid w:val="002143F8"/>
    <w:rsid w:val="002174A9"/>
    <w:rsid w:val="002243E8"/>
    <w:rsid w:val="002277C9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08F8"/>
    <w:rsid w:val="0028281F"/>
    <w:rsid w:val="00284417"/>
    <w:rsid w:val="00284845"/>
    <w:rsid w:val="00284F46"/>
    <w:rsid w:val="0028520C"/>
    <w:rsid w:val="00291D7C"/>
    <w:rsid w:val="00292B54"/>
    <w:rsid w:val="00292FFC"/>
    <w:rsid w:val="00294C13"/>
    <w:rsid w:val="00295FD8"/>
    <w:rsid w:val="0029676A"/>
    <w:rsid w:val="002A2BF9"/>
    <w:rsid w:val="002A3EEF"/>
    <w:rsid w:val="002B09D3"/>
    <w:rsid w:val="002B1BCA"/>
    <w:rsid w:val="002B2601"/>
    <w:rsid w:val="002B5ADD"/>
    <w:rsid w:val="002B66B3"/>
    <w:rsid w:val="002C1CE6"/>
    <w:rsid w:val="002C24C6"/>
    <w:rsid w:val="002C6F93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3D0A"/>
    <w:rsid w:val="002E4527"/>
    <w:rsid w:val="002E4C5A"/>
    <w:rsid w:val="002E607A"/>
    <w:rsid w:val="002F49F3"/>
    <w:rsid w:val="002F74A3"/>
    <w:rsid w:val="00304C83"/>
    <w:rsid w:val="00305453"/>
    <w:rsid w:val="00310704"/>
    <w:rsid w:val="00311CEF"/>
    <w:rsid w:val="00312D3B"/>
    <w:rsid w:val="003149B5"/>
    <w:rsid w:val="003169AA"/>
    <w:rsid w:val="00316A93"/>
    <w:rsid w:val="003173F3"/>
    <w:rsid w:val="00317CBC"/>
    <w:rsid w:val="00320DC3"/>
    <w:rsid w:val="003216F1"/>
    <w:rsid w:val="00321EBA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47AF2"/>
    <w:rsid w:val="003514A6"/>
    <w:rsid w:val="00354E80"/>
    <w:rsid w:val="00355494"/>
    <w:rsid w:val="00357F6D"/>
    <w:rsid w:val="00360B55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4C76"/>
    <w:rsid w:val="00387E71"/>
    <w:rsid w:val="00391A60"/>
    <w:rsid w:val="00392182"/>
    <w:rsid w:val="003930D8"/>
    <w:rsid w:val="003932B1"/>
    <w:rsid w:val="003933C7"/>
    <w:rsid w:val="003935E9"/>
    <w:rsid w:val="003949FC"/>
    <w:rsid w:val="0039543C"/>
    <w:rsid w:val="003A1C11"/>
    <w:rsid w:val="003A3EFD"/>
    <w:rsid w:val="003A55B5"/>
    <w:rsid w:val="003A5A7A"/>
    <w:rsid w:val="003B0A21"/>
    <w:rsid w:val="003B11D5"/>
    <w:rsid w:val="003B2C5B"/>
    <w:rsid w:val="003B76C5"/>
    <w:rsid w:val="003C3081"/>
    <w:rsid w:val="003C524C"/>
    <w:rsid w:val="003D205A"/>
    <w:rsid w:val="003D49B4"/>
    <w:rsid w:val="003E425D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382A"/>
    <w:rsid w:val="00425EBE"/>
    <w:rsid w:val="004269CC"/>
    <w:rsid w:val="00427001"/>
    <w:rsid w:val="00427236"/>
    <w:rsid w:val="00427FCC"/>
    <w:rsid w:val="00430B49"/>
    <w:rsid w:val="004325D3"/>
    <w:rsid w:val="00433B34"/>
    <w:rsid w:val="00434BC4"/>
    <w:rsid w:val="00435906"/>
    <w:rsid w:val="00435B4A"/>
    <w:rsid w:val="00435FD7"/>
    <w:rsid w:val="00441A43"/>
    <w:rsid w:val="00443B25"/>
    <w:rsid w:val="00445AB3"/>
    <w:rsid w:val="004554E2"/>
    <w:rsid w:val="00456552"/>
    <w:rsid w:val="00461E1E"/>
    <w:rsid w:val="00463204"/>
    <w:rsid w:val="00464980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156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10F"/>
    <w:rsid w:val="00512B70"/>
    <w:rsid w:val="00522AFE"/>
    <w:rsid w:val="00524032"/>
    <w:rsid w:val="005253A3"/>
    <w:rsid w:val="005273E3"/>
    <w:rsid w:val="00531E34"/>
    <w:rsid w:val="00533440"/>
    <w:rsid w:val="00536584"/>
    <w:rsid w:val="005369B3"/>
    <w:rsid w:val="00541188"/>
    <w:rsid w:val="00542854"/>
    <w:rsid w:val="0054434C"/>
    <w:rsid w:val="005451D6"/>
    <w:rsid w:val="0054608A"/>
    <w:rsid w:val="005508BD"/>
    <w:rsid w:val="00552EE1"/>
    <w:rsid w:val="00552F4A"/>
    <w:rsid w:val="00553461"/>
    <w:rsid w:val="00553CE6"/>
    <w:rsid w:val="0055463D"/>
    <w:rsid w:val="00554EB4"/>
    <w:rsid w:val="00555C29"/>
    <w:rsid w:val="0055701E"/>
    <w:rsid w:val="00562D8B"/>
    <w:rsid w:val="005637A3"/>
    <w:rsid w:val="00565A65"/>
    <w:rsid w:val="005660F3"/>
    <w:rsid w:val="00570CB0"/>
    <w:rsid w:val="00571358"/>
    <w:rsid w:val="00572A52"/>
    <w:rsid w:val="0057534E"/>
    <w:rsid w:val="0057628C"/>
    <w:rsid w:val="0058016D"/>
    <w:rsid w:val="00580753"/>
    <w:rsid w:val="0058106D"/>
    <w:rsid w:val="00584DC5"/>
    <w:rsid w:val="00586DBA"/>
    <w:rsid w:val="005A42E3"/>
    <w:rsid w:val="005A47BE"/>
    <w:rsid w:val="005B09C7"/>
    <w:rsid w:val="005B2156"/>
    <w:rsid w:val="005B2CF5"/>
    <w:rsid w:val="005B2E2B"/>
    <w:rsid w:val="005B7087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F77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575BF"/>
    <w:rsid w:val="00662F43"/>
    <w:rsid w:val="00663CB5"/>
    <w:rsid w:val="006656BA"/>
    <w:rsid w:val="0066708A"/>
    <w:rsid w:val="00667C85"/>
    <w:rsid w:val="006720D8"/>
    <w:rsid w:val="00672AF3"/>
    <w:rsid w:val="00673A49"/>
    <w:rsid w:val="006741E1"/>
    <w:rsid w:val="00674B20"/>
    <w:rsid w:val="00675422"/>
    <w:rsid w:val="00680EFB"/>
    <w:rsid w:val="00692F21"/>
    <w:rsid w:val="0069513F"/>
    <w:rsid w:val="00696D00"/>
    <w:rsid w:val="006A1BA6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1239"/>
    <w:rsid w:val="0072237B"/>
    <w:rsid w:val="0072490F"/>
    <w:rsid w:val="007348A5"/>
    <w:rsid w:val="00735064"/>
    <w:rsid w:val="0073621F"/>
    <w:rsid w:val="00741485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14DC"/>
    <w:rsid w:val="00774371"/>
    <w:rsid w:val="007778BD"/>
    <w:rsid w:val="00786032"/>
    <w:rsid w:val="007861CC"/>
    <w:rsid w:val="00786D5D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7B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A32"/>
    <w:rsid w:val="007E44C1"/>
    <w:rsid w:val="007E531F"/>
    <w:rsid w:val="007F1B8C"/>
    <w:rsid w:val="007F5493"/>
    <w:rsid w:val="007F652C"/>
    <w:rsid w:val="007F6B29"/>
    <w:rsid w:val="00805ED5"/>
    <w:rsid w:val="00806429"/>
    <w:rsid w:val="00810058"/>
    <w:rsid w:val="00811144"/>
    <w:rsid w:val="00811B0C"/>
    <w:rsid w:val="00811F9E"/>
    <w:rsid w:val="008129CA"/>
    <w:rsid w:val="00813B77"/>
    <w:rsid w:val="00815757"/>
    <w:rsid w:val="00816558"/>
    <w:rsid w:val="008171C1"/>
    <w:rsid w:val="00820DB3"/>
    <w:rsid w:val="00823CFC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197B"/>
    <w:rsid w:val="00894B21"/>
    <w:rsid w:val="00895CB6"/>
    <w:rsid w:val="00897F25"/>
    <w:rsid w:val="008A1FE0"/>
    <w:rsid w:val="008A2078"/>
    <w:rsid w:val="008A249B"/>
    <w:rsid w:val="008A3063"/>
    <w:rsid w:val="008A35EB"/>
    <w:rsid w:val="008A6811"/>
    <w:rsid w:val="008A7289"/>
    <w:rsid w:val="008A7AE7"/>
    <w:rsid w:val="008B0F28"/>
    <w:rsid w:val="008C0420"/>
    <w:rsid w:val="008C23CA"/>
    <w:rsid w:val="008C2AEE"/>
    <w:rsid w:val="008C3922"/>
    <w:rsid w:val="008C4BCC"/>
    <w:rsid w:val="008D07F2"/>
    <w:rsid w:val="008D206E"/>
    <w:rsid w:val="008D278C"/>
    <w:rsid w:val="008D4285"/>
    <w:rsid w:val="008D4F84"/>
    <w:rsid w:val="008D60A5"/>
    <w:rsid w:val="008D78E9"/>
    <w:rsid w:val="008E1FAB"/>
    <w:rsid w:val="008E2100"/>
    <w:rsid w:val="008F0B67"/>
    <w:rsid w:val="008F1919"/>
    <w:rsid w:val="008F2E72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2D00"/>
    <w:rsid w:val="00915308"/>
    <w:rsid w:val="009154E4"/>
    <w:rsid w:val="00915940"/>
    <w:rsid w:val="00915F5C"/>
    <w:rsid w:val="00916A50"/>
    <w:rsid w:val="00916E5E"/>
    <w:rsid w:val="00921F68"/>
    <w:rsid w:val="009222F0"/>
    <w:rsid w:val="00922C15"/>
    <w:rsid w:val="00930003"/>
    <w:rsid w:val="00931DDB"/>
    <w:rsid w:val="0093480F"/>
    <w:rsid w:val="00934DF7"/>
    <w:rsid w:val="0093680B"/>
    <w:rsid w:val="00946240"/>
    <w:rsid w:val="00953C63"/>
    <w:rsid w:val="00954647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08F9"/>
    <w:rsid w:val="00982785"/>
    <w:rsid w:val="00982F8B"/>
    <w:rsid w:val="009836C5"/>
    <w:rsid w:val="00986AC0"/>
    <w:rsid w:val="00986F30"/>
    <w:rsid w:val="00990A49"/>
    <w:rsid w:val="009938AA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3F75"/>
    <w:rsid w:val="009C50F0"/>
    <w:rsid w:val="009C54B3"/>
    <w:rsid w:val="009C5AC4"/>
    <w:rsid w:val="009D09AC"/>
    <w:rsid w:val="009D107A"/>
    <w:rsid w:val="009D310E"/>
    <w:rsid w:val="009D687A"/>
    <w:rsid w:val="009E289B"/>
    <w:rsid w:val="009E4BD9"/>
    <w:rsid w:val="009E52F4"/>
    <w:rsid w:val="009E5739"/>
    <w:rsid w:val="009E68EA"/>
    <w:rsid w:val="009E695C"/>
    <w:rsid w:val="009F5F8A"/>
    <w:rsid w:val="009F6132"/>
    <w:rsid w:val="009F7578"/>
    <w:rsid w:val="00A04EE5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2493A"/>
    <w:rsid w:val="00A30006"/>
    <w:rsid w:val="00A3195D"/>
    <w:rsid w:val="00A36837"/>
    <w:rsid w:val="00A43686"/>
    <w:rsid w:val="00A45598"/>
    <w:rsid w:val="00A45A3D"/>
    <w:rsid w:val="00A46D75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1B62"/>
    <w:rsid w:val="00A94FC4"/>
    <w:rsid w:val="00AA1DBF"/>
    <w:rsid w:val="00AA345D"/>
    <w:rsid w:val="00AA65EB"/>
    <w:rsid w:val="00AB060D"/>
    <w:rsid w:val="00AB0B51"/>
    <w:rsid w:val="00AB762B"/>
    <w:rsid w:val="00AC4F14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5A4A"/>
    <w:rsid w:val="00AF73FF"/>
    <w:rsid w:val="00B01B7A"/>
    <w:rsid w:val="00B02490"/>
    <w:rsid w:val="00B04D7C"/>
    <w:rsid w:val="00B057F1"/>
    <w:rsid w:val="00B05B94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5868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193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325"/>
    <w:rsid w:val="00BA695F"/>
    <w:rsid w:val="00BB2E81"/>
    <w:rsid w:val="00BB38B3"/>
    <w:rsid w:val="00BB3F91"/>
    <w:rsid w:val="00BB493B"/>
    <w:rsid w:val="00BB679F"/>
    <w:rsid w:val="00BB6A0E"/>
    <w:rsid w:val="00BC1CC3"/>
    <w:rsid w:val="00BC558C"/>
    <w:rsid w:val="00BC6489"/>
    <w:rsid w:val="00BC7542"/>
    <w:rsid w:val="00BD1057"/>
    <w:rsid w:val="00BD2763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BF53D7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241D"/>
    <w:rsid w:val="00C35507"/>
    <w:rsid w:val="00C35CE4"/>
    <w:rsid w:val="00C36613"/>
    <w:rsid w:val="00C36B91"/>
    <w:rsid w:val="00C3757E"/>
    <w:rsid w:val="00C40E87"/>
    <w:rsid w:val="00C43851"/>
    <w:rsid w:val="00C443A5"/>
    <w:rsid w:val="00C448E1"/>
    <w:rsid w:val="00C55844"/>
    <w:rsid w:val="00C56F40"/>
    <w:rsid w:val="00C573F9"/>
    <w:rsid w:val="00C61A0C"/>
    <w:rsid w:val="00C61ACE"/>
    <w:rsid w:val="00C61C24"/>
    <w:rsid w:val="00C66AA0"/>
    <w:rsid w:val="00C709B5"/>
    <w:rsid w:val="00C740B1"/>
    <w:rsid w:val="00C76A20"/>
    <w:rsid w:val="00C77325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4127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C75EB"/>
    <w:rsid w:val="00CD3036"/>
    <w:rsid w:val="00CD409A"/>
    <w:rsid w:val="00CD4FC3"/>
    <w:rsid w:val="00CD51DC"/>
    <w:rsid w:val="00CD596B"/>
    <w:rsid w:val="00CD6843"/>
    <w:rsid w:val="00CE438E"/>
    <w:rsid w:val="00CE522D"/>
    <w:rsid w:val="00CE66D2"/>
    <w:rsid w:val="00CF11E8"/>
    <w:rsid w:val="00CF1F8E"/>
    <w:rsid w:val="00CF330C"/>
    <w:rsid w:val="00CF4063"/>
    <w:rsid w:val="00D02585"/>
    <w:rsid w:val="00D03393"/>
    <w:rsid w:val="00D10712"/>
    <w:rsid w:val="00D10E12"/>
    <w:rsid w:val="00D146C2"/>
    <w:rsid w:val="00D17732"/>
    <w:rsid w:val="00D21D7D"/>
    <w:rsid w:val="00D223A1"/>
    <w:rsid w:val="00D22BA0"/>
    <w:rsid w:val="00D2347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3B64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3798"/>
    <w:rsid w:val="00D84C71"/>
    <w:rsid w:val="00D85807"/>
    <w:rsid w:val="00D85DD7"/>
    <w:rsid w:val="00D87F6E"/>
    <w:rsid w:val="00D90333"/>
    <w:rsid w:val="00D9281C"/>
    <w:rsid w:val="00D94297"/>
    <w:rsid w:val="00D955B2"/>
    <w:rsid w:val="00D95BBC"/>
    <w:rsid w:val="00D961BA"/>
    <w:rsid w:val="00D975FE"/>
    <w:rsid w:val="00DA17D4"/>
    <w:rsid w:val="00DA5603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2FF6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DF5826"/>
    <w:rsid w:val="00DF7EDE"/>
    <w:rsid w:val="00E00CC0"/>
    <w:rsid w:val="00E0499B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677FE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D52F8"/>
    <w:rsid w:val="00ED58AF"/>
    <w:rsid w:val="00EE2BA4"/>
    <w:rsid w:val="00EE323E"/>
    <w:rsid w:val="00EE35D4"/>
    <w:rsid w:val="00EF60DB"/>
    <w:rsid w:val="00EF74D1"/>
    <w:rsid w:val="00F03053"/>
    <w:rsid w:val="00F03207"/>
    <w:rsid w:val="00F06D91"/>
    <w:rsid w:val="00F07ED0"/>
    <w:rsid w:val="00F112AF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37E83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71A9B"/>
    <w:rsid w:val="00F71C1E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4FC5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4B6E"/>
    <w:rsid w:val="00FD6FD0"/>
    <w:rsid w:val="00FE7E98"/>
    <w:rsid w:val="00FF01D6"/>
    <w:rsid w:val="00FF3636"/>
    <w:rsid w:val="00FF639A"/>
    <w:rsid w:val="00FF6EC1"/>
    <w:rsid w:val="097E11FF"/>
    <w:rsid w:val="391E5FA3"/>
    <w:rsid w:val="41787651"/>
    <w:rsid w:val="489D136C"/>
    <w:rsid w:val="499F13E5"/>
    <w:rsid w:val="4BC4433F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character" w:customStyle="1" w:styleId="17">
    <w:name w:val="页脚 字符"/>
    <w:link w:val="7"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uiPriority w:val="0"/>
  </w:style>
  <w:style w:type="paragraph" w:customStyle="1" w:styleId="22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284</Words>
  <Characters>1619</Characters>
  <Lines>13</Lines>
  <Paragraphs>3</Paragraphs>
  <TotalTime>46</TotalTime>
  <ScaleCrop>false</ScaleCrop>
  <LinksUpToDate>false</LinksUpToDate>
  <CharactersWithSpaces>1900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2023-10-27T08:46:00Z</dcterms:created>
  <dc:creator>Image</dc:creator>
  <cp:lastModifiedBy>堀  达</cp:lastModifiedBy>
  <cp:lastPrinted>2005-06-10T06:33:00Z</cp:lastPrinted>
  <dcterms:modified xsi:type="dcterms:W3CDTF">2023-11-03T11:02:24Z</dcterms:modified>
  <dc:title>新 书 推 荐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24443AC74652484FA20DE176FB9623A6_13</vt:lpwstr>
  </property>
</Properties>
</file>