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41F" w:rsidRDefault="009C641F">
      <w:pPr>
        <w:jc w:val="center"/>
        <w:rPr>
          <w:b/>
          <w:bCs/>
          <w:color w:val="000000"/>
          <w:sz w:val="18"/>
          <w:szCs w:val="18"/>
          <w:shd w:val="pct10" w:color="auto" w:fill="FFFFFF"/>
        </w:rPr>
      </w:pPr>
    </w:p>
    <w:p w:rsidR="009C641F" w:rsidRDefault="00812E47">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9C641F" w:rsidRDefault="009C641F">
      <w:pPr>
        <w:tabs>
          <w:tab w:val="left" w:pos="341"/>
          <w:tab w:val="left" w:pos="5235"/>
        </w:tabs>
        <w:jc w:val="left"/>
        <w:rPr>
          <w:b/>
          <w:bCs/>
          <w:color w:val="000000"/>
          <w:szCs w:val="18"/>
        </w:rPr>
      </w:pPr>
    </w:p>
    <w:p w:rsidR="009C641F" w:rsidRDefault="009C641F">
      <w:pPr>
        <w:rPr>
          <w:b/>
          <w:color w:val="000000"/>
          <w:szCs w:val="21"/>
        </w:rPr>
      </w:pPr>
    </w:p>
    <w:p w:rsidR="009C641F" w:rsidRDefault="00812E47">
      <w:pPr>
        <w:rPr>
          <w:b/>
          <w:color w:val="000000"/>
          <w:szCs w:val="21"/>
        </w:rPr>
      </w:pPr>
      <w:bookmarkStart w:id="0" w:name="OLE_LINK1"/>
      <w:r>
        <w:rPr>
          <w:noProof/>
        </w:rPr>
        <w:drawing>
          <wp:anchor distT="0" distB="0" distL="114300" distR="114300" simplePos="0" relativeHeight="251660288" behindDoc="0" locked="0" layoutInCell="1" allowOverlap="1">
            <wp:simplePos x="0" y="0"/>
            <wp:positionH relativeFrom="margin">
              <wp:align>right</wp:align>
            </wp:positionH>
            <wp:positionV relativeFrom="paragraph">
              <wp:posOffset>6350</wp:posOffset>
            </wp:positionV>
            <wp:extent cx="1199515" cy="1800225"/>
            <wp:effectExtent l="0" t="0" r="635" b="0"/>
            <wp:wrapSquare wrapText="bothSides"/>
            <wp:docPr id="2" name="图片 2" descr="https://m.media-amazon.com/images/I/71pedF8bbx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m.media-amazon.com/images/I/71pedF8bbxL._SL15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98245" cy="1797685"/>
                    </a:xfrm>
                    <a:prstGeom prst="rect">
                      <a:avLst/>
                    </a:prstGeom>
                    <a:noFill/>
                    <a:ln>
                      <a:noFill/>
                    </a:ln>
                  </pic:spPr>
                </pic:pic>
              </a:graphicData>
            </a:graphic>
          </wp:anchor>
        </w:drawing>
      </w:r>
      <w:r>
        <w:rPr>
          <w:b/>
          <w:color w:val="000000"/>
          <w:szCs w:val="21"/>
        </w:rPr>
        <w:t>中文书名：《大学中的批判性思维：学生成功的必备手册》</w:t>
      </w:r>
    </w:p>
    <w:p w:rsidR="009C641F" w:rsidRDefault="00812E47" w:rsidP="00BA757E">
      <w:pPr>
        <w:jc w:val="left"/>
        <w:rPr>
          <w:b/>
          <w:szCs w:val="21"/>
        </w:rPr>
      </w:pPr>
      <w:r>
        <w:rPr>
          <w:b/>
          <w:color w:val="000000"/>
          <w:szCs w:val="21"/>
        </w:rPr>
        <w:t>英文书名：</w:t>
      </w:r>
      <w:r>
        <w:rPr>
          <w:b/>
          <w:szCs w:val="21"/>
        </w:rPr>
        <w:t xml:space="preserve">THINKING CRITICALLY IN COLLEGE: The Essential </w:t>
      </w:r>
      <w:r>
        <w:rPr>
          <w:b/>
          <w:szCs w:val="21"/>
        </w:rPr>
        <w:t>Handbook for Student Success</w:t>
      </w:r>
      <w:bookmarkStart w:id="1" w:name="_GoBack"/>
      <w:bookmarkEnd w:id="1"/>
    </w:p>
    <w:p w:rsidR="009C641F" w:rsidRDefault="00812E47">
      <w:pPr>
        <w:rPr>
          <w:b/>
          <w:szCs w:val="21"/>
        </w:rPr>
      </w:pPr>
      <w:r>
        <w:rPr>
          <w:b/>
          <w:szCs w:val="21"/>
        </w:rPr>
        <w:t>作</w:t>
      </w:r>
      <w:r>
        <w:rPr>
          <w:b/>
          <w:szCs w:val="21"/>
        </w:rPr>
        <w:t xml:space="preserve">    </w:t>
      </w:r>
      <w:r>
        <w:rPr>
          <w:b/>
          <w:szCs w:val="21"/>
        </w:rPr>
        <w:t>者：</w:t>
      </w:r>
      <w:r>
        <w:rPr>
          <w:b/>
          <w:szCs w:val="21"/>
        </w:rPr>
        <w:t>Louis E. Newman</w:t>
      </w:r>
    </w:p>
    <w:p w:rsidR="009C641F" w:rsidRDefault="00812E47">
      <w:pPr>
        <w:rPr>
          <w:b/>
          <w:color w:val="000000"/>
          <w:szCs w:val="21"/>
        </w:rPr>
      </w:pPr>
      <w:r>
        <w:rPr>
          <w:b/>
          <w:szCs w:val="21"/>
        </w:rPr>
        <w:t>出</w:t>
      </w:r>
      <w:r>
        <w:rPr>
          <w:b/>
          <w:szCs w:val="21"/>
        </w:rPr>
        <w:t xml:space="preserve"> </w:t>
      </w:r>
      <w:r>
        <w:rPr>
          <w:b/>
          <w:szCs w:val="21"/>
        </w:rPr>
        <w:t>版</w:t>
      </w:r>
      <w:r>
        <w:rPr>
          <w:b/>
          <w:szCs w:val="21"/>
        </w:rPr>
        <w:t xml:space="preserve"> </w:t>
      </w:r>
      <w:r>
        <w:rPr>
          <w:b/>
          <w:szCs w:val="21"/>
        </w:rPr>
        <w:t>社：</w:t>
      </w:r>
      <w:r>
        <w:rPr>
          <w:b/>
          <w:szCs w:val="21"/>
        </w:rPr>
        <w:t>Radius Book Group</w:t>
      </w:r>
    </w:p>
    <w:p w:rsidR="009C641F" w:rsidRDefault="00812E47">
      <w:pPr>
        <w:rPr>
          <w:b/>
          <w:color w:val="000000"/>
          <w:szCs w:val="21"/>
        </w:rPr>
      </w:pPr>
      <w:r>
        <w:rPr>
          <w:b/>
          <w:color w:val="000000"/>
          <w:szCs w:val="21"/>
        </w:rPr>
        <w:t>代理公司：</w:t>
      </w:r>
      <w:r>
        <w:rPr>
          <w:b/>
          <w:bCs/>
          <w:color w:val="000000"/>
          <w:sz w:val="22"/>
          <w:szCs w:val="22"/>
          <w:shd w:val="clear" w:color="auto" w:fill="FFFFFF"/>
        </w:rPr>
        <w:t>Bernstein Literary Agency</w:t>
      </w:r>
      <w:r>
        <w:rPr>
          <w:b/>
          <w:color w:val="000000"/>
          <w:szCs w:val="21"/>
        </w:rPr>
        <w:t>/ANA/Jessica</w:t>
      </w:r>
    </w:p>
    <w:p w:rsidR="009C641F" w:rsidRDefault="00812E47">
      <w:pPr>
        <w:rPr>
          <w:b/>
          <w:color w:val="000000"/>
          <w:szCs w:val="21"/>
        </w:rPr>
      </w:pPr>
      <w:r>
        <w:rPr>
          <w:b/>
          <w:color w:val="000000"/>
          <w:szCs w:val="21"/>
        </w:rPr>
        <w:t>页</w:t>
      </w:r>
      <w:r>
        <w:rPr>
          <w:b/>
          <w:color w:val="000000"/>
          <w:szCs w:val="21"/>
        </w:rPr>
        <w:t xml:space="preserve">    </w:t>
      </w:r>
      <w:r>
        <w:rPr>
          <w:b/>
          <w:color w:val="000000"/>
          <w:szCs w:val="21"/>
        </w:rPr>
        <w:t>数：</w:t>
      </w:r>
      <w:r>
        <w:rPr>
          <w:b/>
          <w:color w:val="000000"/>
          <w:szCs w:val="21"/>
        </w:rPr>
        <w:t>240</w:t>
      </w:r>
      <w:r>
        <w:rPr>
          <w:b/>
          <w:color w:val="000000"/>
          <w:szCs w:val="21"/>
        </w:rPr>
        <w:t>页</w:t>
      </w:r>
    </w:p>
    <w:p w:rsidR="009C641F" w:rsidRDefault="00812E47">
      <w:pPr>
        <w:rPr>
          <w:b/>
          <w:color w:val="000000"/>
          <w:szCs w:val="21"/>
        </w:rPr>
      </w:pPr>
      <w:r>
        <w:rPr>
          <w:b/>
          <w:color w:val="000000"/>
          <w:szCs w:val="21"/>
        </w:rPr>
        <w:t>出版时间：</w:t>
      </w:r>
      <w:r>
        <w:rPr>
          <w:b/>
          <w:color w:val="000000"/>
          <w:szCs w:val="21"/>
        </w:rPr>
        <w:t>2023</w:t>
      </w:r>
      <w:r>
        <w:rPr>
          <w:b/>
          <w:color w:val="000000"/>
          <w:szCs w:val="21"/>
        </w:rPr>
        <w:t>年</w:t>
      </w:r>
      <w:r>
        <w:rPr>
          <w:b/>
          <w:color w:val="000000"/>
          <w:szCs w:val="21"/>
        </w:rPr>
        <w:t>3</w:t>
      </w:r>
      <w:r>
        <w:rPr>
          <w:b/>
          <w:color w:val="000000"/>
          <w:szCs w:val="21"/>
        </w:rPr>
        <w:t>月</w:t>
      </w:r>
    </w:p>
    <w:p w:rsidR="009C641F" w:rsidRDefault="00812E47">
      <w:pPr>
        <w:rPr>
          <w:b/>
          <w:color w:val="000000"/>
          <w:szCs w:val="21"/>
        </w:rPr>
      </w:pPr>
      <w:r>
        <w:rPr>
          <w:b/>
          <w:color w:val="000000"/>
          <w:szCs w:val="21"/>
        </w:rPr>
        <w:t>代理地区：中国大陆、台湾</w:t>
      </w:r>
    </w:p>
    <w:p w:rsidR="009C641F" w:rsidRDefault="00812E47">
      <w:pPr>
        <w:rPr>
          <w:b/>
          <w:color w:val="000000"/>
          <w:szCs w:val="21"/>
        </w:rPr>
      </w:pPr>
      <w:r>
        <w:rPr>
          <w:b/>
          <w:color w:val="000000"/>
          <w:szCs w:val="21"/>
        </w:rPr>
        <w:t>审读资料：电子稿</w:t>
      </w:r>
    </w:p>
    <w:p w:rsidR="009C641F" w:rsidRDefault="00812E47">
      <w:pPr>
        <w:rPr>
          <w:b/>
          <w:color w:val="000000"/>
          <w:szCs w:val="21"/>
        </w:rPr>
      </w:pPr>
      <w:r>
        <w:rPr>
          <w:b/>
          <w:color w:val="000000"/>
          <w:szCs w:val="21"/>
        </w:rPr>
        <w:t>类</w:t>
      </w:r>
      <w:r>
        <w:rPr>
          <w:b/>
          <w:color w:val="000000"/>
          <w:szCs w:val="21"/>
        </w:rPr>
        <w:t xml:space="preserve">    </w:t>
      </w:r>
      <w:r>
        <w:rPr>
          <w:b/>
          <w:color w:val="000000"/>
          <w:szCs w:val="21"/>
        </w:rPr>
        <w:t>型：参考书</w:t>
      </w:r>
    </w:p>
    <w:p w:rsidR="009C641F" w:rsidRDefault="00812E47">
      <w:pPr>
        <w:rPr>
          <w:b/>
          <w:bCs/>
          <w:color w:val="FF0000"/>
          <w:szCs w:val="21"/>
        </w:rPr>
      </w:pPr>
      <w:r>
        <w:rPr>
          <w:rFonts w:hint="eastAsia"/>
          <w:b/>
          <w:bCs/>
          <w:color w:val="FF0000"/>
          <w:szCs w:val="21"/>
        </w:rPr>
        <w:t>亚马逊畅销书排名：</w:t>
      </w:r>
      <w:r>
        <w:rPr>
          <w:rFonts w:hint="eastAsia"/>
          <w:b/>
          <w:bCs/>
          <w:color w:val="FF0000"/>
          <w:szCs w:val="21"/>
        </w:rPr>
        <w:t xml:space="preserve"> </w:t>
      </w:r>
    </w:p>
    <w:p w:rsidR="009C641F" w:rsidRDefault="00812E47">
      <w:pPr>
        <w:rPr>
          <w:b/>
          <w:bCs/>
          <w:color w:val="FF0000"/>
          <w:szCs w:val="21"/>
        </w:rPr>
      </w:pPr>
      <w:r>
        <w:rPr>
          <w:rFonts w:hint="eastAsia"/>
          <w:b/>
          <w:bCs/>
          <w:color w:val="FF0000"/>
          <w:szCs w:val="21"/>
        </w:rPr>
        <w:t>#18 in Academic Development Counseling</w:t>
      </w:r>
    </w:p>
    <w:p w:rsidR="009C641F" w:rsidRDefault="00812E47">
      <w:pPr>
        <w:rPr>
          <w:b/>
          <w:bCs/>
          <w:color w:val="FF0000"/>
          <w:szCs w:val="21"/>
        </w:rPr>
      </w:pPr>
      <w:r>
        <w:rPr>
          <w:rFonts w:hint="eastAsia"/>
          <w:b/>
          <w:bCs/>
          <w:color w:val="FF0000"/>
          <w:szCs w:val="21"/>
        </w:rPr>
        <w:t>#19 in College &amp; University Student Life (Books)</w:t>
      </w:r>
    </w:p>
    <w:p w:rsidR="009C641F" w:rsidRDefault="00812E47">
      <w:pPr>
        <w:rPr>
          <w:b/>
          <w:bCs/>
          <w:color w:val="FF0000"/>
          <w:szCs w:val="21"/>
        </w:rPr>
      </w:pPr>
      <w:r>
        <w:rPr>
          <w:rFonts w:hint="eastAsia"/>
          <w:b/>
          <w:bCs/>
          <w:color w:val="FF0000"/>
          <w:szCs w:val="21"/>
        </w:rPr>
        <w:t>#23 in College Guides (Books)</w:t>
      </w:r>
    </w:p>
    <w:bookmarkEnd w:id="0"/>
    <w:p w:rsidR="009C641F" w:rsidRDefault="009C641F">
      <w:pPr>
        <w:rPr>
          <w:b/>
          <w:bCs/>
          <w:color w:val="000000"/>
          <w:szCs w:val="21"/>
        </w:rPr>
      </w:pPr>
    </w:p>
    <w:p w:rsidR="009C641F" w:rsidRDefault="00812E47">
      <w:pPr>
        <w:rPr>
          <w:color w:val="000000"/>
          <w:szCs w:val="21"/>
        </w:rPr>
      </w:pPr>
      <w:r>
        <w:rPr>
          <w:b/>
          <w:bCs/>
          <w:color w:val="000000"/>
          <w:szCs w:val="21"/>
        </w:rPr>
        <w:t>内容简介：</w:t>
      </w:r>
    </w:p>
    <w:p w:rsidR="009C641F" w:rsidRDefault="009C641F">
      <w:pPr>
        <w:rPr>
          <w:color w:val="000000"/>
          <w:szCs w:val="21"/>
        </w:rPr>
      </w:pPr>
    </w:p>
    <w:p w:rsidR="009C641F" w:rsidRDefault="00812E47">
      <w:pPr>
        <w:ind w:firstLineChars="200" w:firstLine="422"/>
        <w:rPr>
          <w:b/>
          <w:szCs w:val="21"/>
        </w:rPr>
      </w:pPr>
      <w:r>
        <w:rPr>
          <w:b/>
          <w:color w:val="000000"/>
          <w:szCs w:val="21"/>
        </w:rPr>
        <w:t>在大学及更高层次阶段取得成功的权威指南。</w:t>
      </w:r>
    </w:p>
    <w:p w:rsidR="009C641F" w:rsidRDefault="009C641F">
      <w:pPr>
        <w:ind w:firstLineChars="200" w:firstLine="420"/>
        <w:rPr>
          <w:szCs w:val="21"/>
        </w:rPr>
      </w:pPr>
    </w:p>
    <w:p w:rsidR="009C641F" w:rsidRDefault="00812E47">
      <w:pPr>
        <w:ind w:firstLineChars="200" w:firstLine="420"/>
        <w:rPr>
          <w:szCs w:val="21"/>
        </w:rPr>
      </w:pPr>
      <w:r>
        <w:rPr>
          <w:szCs w:val="21"/>
        </w:rPr>
        <w:t>终于有一本书能真正让你做好准备，去迎接大学的挑战了！</w:t>
      </w:r>
    </w:p>
    <w:p w:rsidR="009C641F" w:rsidRDefault="009C641F">
      <w:pPr>
        <w:ind w:firstLineChars="200" w:firstLine="420"/>
        <w:rPr>
          <w:szCs w:val="21"/>
        </w:rPr>
      </w:pPr>
    </w:p>
    <w:p w:rsidR="009C641F" w:rsidRDefault="00812E47">
      <w:pPr>
        <w:ind w:firstLineChars="200" w:firstLine="420"/>
        <w:rPr>
          <w:szCs w:val="21"/>
        </w:rPr>
      </w:pPr>
      <w:r>
        <w:rPr>
          <w:szCs w:val="21"/>
        </w:rPr>
        <w:t>几乎每个大</w:t>
      </w:r>
      <w:proofErr w:type="gramStart"/>
      <w:r>
        <w:rPr>
          <w:szCs w:val="21"/>
        </w:rPr>
        <w:t>一</w:t>
      </w:r>
      <w:proofErr w:type="gramEnd"/>
      <w:r>
        <w:rPr>
          <w:szCs w:val="21"/>
        </w:rPr>
        <w:t>新生都会发觉，</w:t>
      </w:r>
      <w:r>
        <w:rPr>
          <w:color w:val="27292C"/>
          <w:szCs w:val="21"/>
        </w:rPr>
        <w:t>大学课程比高中更具学术挑战性。</w:t>
      </w:r>
      <w:r>
        <w:rPr>
          <w:szCs w:val="21"/>
        </w:rPr>
        <w:t>教授们希望你不仅能吸收材料中的内容，还要对其进行综合分析、考虑多种观点、评估相互矛盾的证据，然后将所学知识应用到新的情境中。</w:t>
      </w:r>
    </w:p>
    <w:p w:rsidR="009C641F" w:rsidRDefault="009C641F">
      <w:pPr>
        <w:ind w:firstLineChars="200" w:firstLine="420"/>
        <w:rPr>
          <w:szCs w:val="21"/>
        </w:rPr>
      </w:pPr>
    </w:p>
    <w:p w:rsidR="009C641F" w:rsidRDefault="00812E47">
      <w:pPr>
        <w:ind w:firstLineChars="200" w:firstLine="420"/>
        <w:rPr>
          <w:szCs w:val="21"/>
        </w:rPr>
      </w:pPr>
      <w:r>
        <w:rPr>
          <w:szCs w:val="21"/>
        </w:rPr>
        <w:t>《大学中的批判性思维》解释了如何做到这一切，甚至做得更好。</w:t>
      </w:r>
    </w:p>
    <w:p w:rsidR="009C641F" w:rsidRDefault="009C641F">
      <w:pPr>
        <w:ind w:firstLineChars="200" w:firstLine="420"/>
        <w:rPr>
          <w:szCs w:val="21"/>
        </w:rPr>
      </w:pPr>
    </w:p>
    <w:p w:rsidR="009C641F" w:rsidRDefault="00812E47">
      <w:pPr>
        <w:ind w:firstLineChars="200" w:firstLine="420"/>
        <w:rPr>
          <w:szCs w:val="21"/>
        </w:rPr>
      </w:pPr>
      <w:r>
        <w:rPr>
          <w:szCs w:val="21"/>
        </w:rPr>
        <w:t>路易斯</w:t>
      </w:r>
      <w:r>
        <w:rPr>
          <w:szCs w:val="21"/>
        </w:rPr>
        <w:t>·E·</w:t>
      </w:r>
      <w:r>
        <w:rPr>
          <w:szCs w:val="21"/>
        </w:rPr>
        <w:t>纽曼（</w:t>
      </w:r>
      <w:r>
        <w:rPr>
          <w:szCs w:val="21"/>
        </w:rPr>
        <w:t>Louis E. Newman</w:t>
      </w:r>
      <w:r>
        <w:rPr>
          <w:szCs w:val="21"/>
        </w:rPr>
        <w:t>）是卡尔顿学院教授、斯坦福大学本科教育副教务长和学术咨询主任。他凭借自己数十年积累的丰富经验，为你提供指导，帮助你在大学期间乃至毕业之后取得成功。与其他大学预科书籍不同，《大学中的批判性思维》以最新的学习研究成果为基础，阐明了你所需要的关键批判性思维技能，告诉你如何应对实际</w:t>
      </w:r>
      <w:r>
        <w:rPr>
          <w:szCs w:val="21"/>
        </w:rPr>
        <w:t>的大学作业，并提供练习来帮助你巩固所学课程。</w:t>
      </w:r>
    </w:p>
    <w:p w:rsidR="009C641F" w:rsidRDefault="009C641F">
      <w:pPr>
        <w:ind w:firstLineChars="200" w:firstLine="420"/>
        <w:rPr>
          <w:szCs w:val="21"/>
        </w:rPr>
      </w:pPr>
    </w:p>
    <w:p w:rsidR="009C641F" w:rsidRDefault="00812E47">
      <w:pPr>
        <w:ind w:firstLineChars="200" w:firstLine="420"/>
        <w:rPr>
          <w:color w:val="000000"/>
          <w:szCs w:val="21"/>
        </w:rPr>
      </w:pPr>
      <w:r>
        <w:rPr>
          <w:szCs w:val="21"/>
        </w:rPr>
        <w:t>无论你的学术背景如何，《大学中的批判性思维》都以个人化的、引人入胜的风格，解释了应该如何完成教授布置的工作</w:t>
      </w:r>
      <w:r>
        <w:rPr>
          <w:szCs w:val="21"/>
        </w:rPr>
        <w:t>——</w:t>
      </w:r>
      <w:r>
        <w:rPr>
          <w:szCs w:val="21"/>
        </w:rPr>
        <w:t>这正是你需要准备的。《大学中的批判性思维》实用、易懂、全面、互动性强，是一本权威指南，不仅适用于正在上大学或即将上大学的学生，也适用</w:t>
      </w:r>
      <w:r>
        <w:rPr>
          <w:szCs w:val="21"/>
        </w:rPr>
        <w:lastRenderedPageBreak/>
        <w:t>于所有需要保持思路清晰的人。</w:t>
      </w:r>
    </w:p>
    <w:p w:rsidR="009C641F" w:rsidRDefault="009C641F">
      <w:pPr>
        <w:rPr>
          <w:color w:val="000000"/>
          <w:szCs w:val="21"/>
        </w:rPr>
      </w:pPr>
    </w:p>
    <w:p w:rsidR="009C641F" w:rsidRDefault="009C641F">
      <w:pPr>
        <w:rPr>
          <w:color w:val="000000"/>
          <w:szCs w:val="21"/>
        </w:rPr>
      </w:pPr>
    </w:p>
    <w:p w:rsidR="009C641F" w:rsidRDefault="00812E47">
      <w:pPr>
        <w:rPr>
          <w:b/>
          <w:bCs/>
          <w:color w:val="000000"/>
          <w:szCs w:val="21"/>
        </w:rPr>
      </w:pPr>
      <w:r>
        <w:rPr>
          <w:b/>
          <w:bCs/>
          <w:color w:val="000000"/>
          <w:szCs w:val="21"/>
        </w:rPr>
        <w:t>作者简介：</w:t>
      </w:r>
    </w:p>
    <w:p w:rsidR="009C641F" w:rsidRDefault="009C641F">
      <w:pPr>
        <w:rPr>
          <w:color w:val="000000"/>
          <w:szCs w:val="21"/>
        </w:rPr>
      </w:pPr>
    </w:p>
    <w:p w:rsidR="009C641F" w:rsidRDefault="00812E47">
      <w:pPr>
        <w:ind w:firstLineChars="200" w:firstLine="420"/>
        <w:rPr>
          <w:szCs w:val="21"/>
        </w:rPr>
      </w:pPr>
      <w:r>
        <w:rPr>
          <w:noProof/>
        </w:rPr>
        <w:drawing>
          <wp:anchor distT="0" distB="0" distL="114300" distR="114300" simplePos="0" relativeHeight="251661312" behindDoc="1" locked="0" layoutInCell="1" allowOverlap="1">
            <wp:simplePos x="0" y="0"/>
            <wp:positionH relativeFrom="margin">
              <wp:align>left</wp:align>
            </wp:positionH>
            <wp:positionV relativeFrom="paragraph">
              <wp:posOffset>5080</wp:posOffset>
            </wp:positionV>
            <wp:extent cx="991870" cy="991870"/>
            <wp:effectExtent l="0" t="0" r="0" b="0"/>
            <wp:wrapTight wrapText="bothSides">
              <wp:wrapPolygon edited="0">
                <wp:start x="0" y="0"/>
                <wp:lineTo x="0" y="21157"/>
                <wp:lineTo x="21157" y="21157"/>
                <wp:lineTo x="21157" y="0"/>
                <wp:lineTo x="0" y="0"/>
              </wp:wrapPolygon>
            </wp:wrapTight>
            <wp:docPr id="3" name="图片 3" descr="https://m.media-amazon.com/images/S/amzn-author-media-prod/vid2hklujprc3u9a5psaksokc._SY6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s://m.media-amazon.com/images/S/amzn-author-media-prod/vid2hklujprc3u9a5psaksokc._SY6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98699" cy="998699"/>
                    </a:xfrm>
                    <a:prstGeom prst="rect">
                      <a:avLst/>
                    </a:prstGeom>
                    <a:noFill/>
                    <a:ln>
                      <a:noFill/>
                    </a:ln>
                  </pic:spPr>
                </pic:pic>
              </a:graphicData>
            </a:graphic>
          </wp:anchor>
        </w:drawing>
      </w:r>
      <w:r>
        <w:rPr>
          <w:b/>
          <w:szCs w:val="21"/>
        </w:rPr>
        <w:t>路易斯</w:t>
      </w:r>
      <w:r>
        <w:rPr>
          <w:b/>
          <w:szCs w:val="21"/>
        </w:rPr>
        <w:t>·E·</w:t>
      </w:r>
      <w:r>
        <w:rPr>
          <w:b/>
          <w:szCs w:val="21"/>
        </w:rPr>
        <w:t>纽曼（</w:t>
      </w:r>
      <w:r>
        <w:rPr>
          <w:b/>
          <w:szCs w:val="21"/>
        </w:rPr>
        <w:t>Louis E. Newman</w:t>
      </w:r>
      <w:r>
        <w:rPr>
          <w:b/>
          <w:szCs w:val="21"/>
        </w:rPr>
        <w:t>）</w:t>
      </w:r>
      <w:r>
        <w:rPr>
          <w:szCs w:val="21"/>
        </w:rPr>
        <w:t>曾任斯坦福大学本科教育副教务长和学术咨询主任，同时也是卡尔顿学院宗教研究教授及荣誉退休教授。他在卡尔顿学院担任学习与教学中</w:t>
      </w:r>
      <w:r>
        <w:rPr>
          <w:szCs w:val="21"/>
        </w:rPr>
        <w:t>心主任期间，指导的教师及其所在院校多次荣获《美国新闻与世界报道》（</w:t>
      </w:r>
      <w:r>
        <w:rPr>
          <w:i/>
          <w:szCs w:val="21"/>
        </w:rPr>
        <w:t>US News and World Report</w:t>
      </w:r>
      <w:r>
        <w:rPr>
          <w:szCs w:val="21"/>
        </w:rPr>
        <w:t>）评选的最佳教学第一名。路易斯</w:t>
      </w:r>
      <w:r>
        <w:rPr>
          <w:szCs w:val="21"/>
        </w:rPr>
        <w:t>·E·</w:t>
      </w:r>
      <w:r>
        <w:rPr>
          <w:szCs w:val="21"/>
        </w:rPr>
        <w:t>纽曼现与妻子居住在加利福尼亚州的洛斯拉图斯。</w:t>
      </w:r>
    </w:p>
    <w:p w:rsidR="009C641F" w:rsidRDefault="009C641F">
      <w:pPr>
        <w:rPr>
          <w:color w:val="000000"/>
          <w:szCs w:val="21"/>
        </w:rPr>
      </w:pPr>
    </w:p>
    <w:p w:rsidR="009C641F" w:rsidRDefault="009C641F">
      <w:pPr>
        <w:rPr>
          <w:color w:val="000000"/>
          <w:szCs w:val="21"/>
        </w:rPr>
      </w:pPr>
    </w:p>
    <w:p w:rsidR="009C641F" w:rsidRDefault="00812E47">
      <w:pPr>
        <w:rPr>
          <w:b/>
          <w:bCs/>
          <w:color w:val="000000"/>
          <w:szCs w:val="21"/>
        </w:rPr>
      </w:pPr>
      <w:r>
        <w:rPr>
          <w:b/>
          <w:bCs/>
          <w:color w:val="000000"/>
          <w:szCs w:val="21"/>
        </w:rPr>
        <w:t>媒体评价：</w:t>
      </w:r>
    </w:p>
    <w:p w:rsidR="009C641F" w:rsidRDefault="009C641F">
      <w:pPr>
        <w:rPr>
          <w:color w:val="000000"/>
          <w:szCs w:val="21"/>
        </w:rPr>
      </w:pPr>
    </w:p>
    <w:p w:rsidR="009C641F" w:rsidRDefault="00812E47">
      <w:pPr>
        <w:ind w:firstLineChars="200" w:firstLine="420"/>
        <w:jc w:val="left"/>
        <w:rPr>
          <w:color w:val="000000"/>
          <w:szCs w:val="21"/>
        </w:rPr>
      </w:pPr>
      <w:r>
        <w:rPr>
          <w:rFonts w:ascii="宋体" w:hAnsi="宋体"/>
          <w:color w:val="000000"/>
          <w:szCs w:val="21"/>
        </w:rPr>
        <w:t>“</w:t>
      </w:r>
      <w:r>
        <w:rPr>
          <w:color w:val="000000"/>
          <w:szCs w:val="21"/>
        </w:rPr>
        <w:t>《大学中的批判性思维》详细介绍并举例说明了高中与大学之间的差异。那些在上大学前阅读这本书的学生将会比那些没有阅读的学生更具优势。</w:t>
      </w:r>
      <w:r>
        <w:rPr>
          <w:rFonts w:ascii="宋体" w:hAnsi="宋体"/>
          <w:color w:val="000000"/>
          <w:szCs w:val="21"/>
        </w:rPr>
        <w:t>”</w:t>
      </w:r>
    </w:p>
    <w:p w:rsidR="009C641F" w:rsidRDefault="00812E47">
      <w:pPr>
        <w:ind w:firstLineChars="200" w:firstLine="420"/>
        <w:jc w:val="right"/>
        <w:rPr>
          <w:color w:val="000000"/>
          <w:szCs w:val="21"/>
        </w:rPr>
      </w:pPr>
      <w:r>
        <w:rPr>
          <w:color w:val="000000"/>
          <w:szCs w:val="21"/>
        </w:rPr>
        <w:t>----</w:t>
      </w:r>
      <w:r>
        <w:rPr>
          <w:color w:val="000000"/>
          <w:szCs w:val="21"/>
        </w:rPr>
        <w:t>李</w:t>
      </w:r>
      <w:r>
        <w:rPr>
          <w:b/>
          <w:szCs w:val="21"/>
        </w:rPr>
        <w:t>·</w:t>
      </w:r>
      <w:r>
        <w:rPr>
          <w:color w:val="000000"/>
          <w:szCs w:val="21"/>
        </w:rPr>
        <w:t>库巴（</w:t>
      </w:r>
      <w:r>
        <w:rPr>
          <w:color w:val="000000"/>
          <w:szCs w:val="21"/>
        </w:rPr>
        <w:t>Lee Cuba</w:t>
      </w:r>
      <w:r>
        <w:rPr>
          <w:color w:val="000000"/>
          <w:szCs w:val="21"/>
        </w:rPr>
        <w:t>），韦尔斯利学院社会学荣誉退休教授，</w:t>
      </w:r>
      <w:r>
        <w:rPr>
          <w:i/>
          <w:color w:val="000000"/>
          <w:szCs w:val="21"/>
        </w:rPr>
        <w:t>Practice for Life: Making Decisions in College</w:t>
      </w:r>
      <w:r>
        <w:rPr>
          <w:color w:val="000000"/>
          <w:szCs w:val="21"/>
        </w:rPr>
        <w:t>一书的作者</w:t>
      </w:r>
    </w:p>
    <w:p w:rsidR="009C641F" w:rsidRDefault="009C641F">
      <w:pPr>
        <w:ind w:firstLineChars="200" w:firstLine="420"/>
        <w:jc w:val="left"/>
        <w:rPr>
          <w:color w:val="000000"/>
          <w:szCs w:val="21"/>
        </w:rPr>
      </w:pPr>
    </w:p>
    <w:p w:rsidR="009C641F" w:rsidRDefault="00812E47">
      <w:pPr>
        <w:ind w:firstLineChars="200" w:firstLine="420"/>
        <w:jc w:val="left"/>
        <w:rPr>
          <w:color w:val="000000"/>
          <w:szCs w:val="21"/>
        </w:rPr>
      </w:pPr>
      <w:r>
        <w:rPr>
          <w:rFonts w:ascii="宋体" w:hAnsi="宋体"/>
          <w:color w:val="000000"/>
          <w:szCs w:val="21"/>
        </w:rPr>
        <w:t>“</w:t>
      </w:r>
      <w:r>
        <w:rPr>
          <w:color w:val="000000"/>
          <w:szCs w:val="21"/>
        </w:rPr>
        <w:t>即使那些已经参加了大学预科和</w:t>
      </w:r>
      <w:r>
        <w:rPr>
          <w:color w:val="000000"/>
          <w:szCs w:val="21"/>
        </w:rPr>
        <w:t>AP</w:t>
      </w:r>
      <w:r>
        <w:rPr>
          <w:color w:val="000000"/>
          <w:szCs w:val="21"/>
        </w:rPr>
        <w:t>课程的学生，也没有为大学学习做好准备。《大学中的批判性思维》将帮助各类院校的所有学生，培养在校期间取得成功所必需的品质与技能。</w:t>
      </w:r>
      <w:r>
        <w:rPr>
          <w:rFonts w:ascii="宋体" w:hAnsi="宋体"/>
          <w:color w:val="000000"/>
          <w:szCs w:val="21"/>
        </w:rPr>
        <w:t>”</w:t>
      </w:r>
    </w:p>
    <w:p w:rsidR="009C641F" w:rsidRDefault="00812E47">
      <w:pPr>
        <w:ind w:firstLineChars="200" w:firstLine="420"/>
        <w:jc w:val="right"/>
        <w:rPr>
          <w:color w:val="000000"/>
          <w:szCs w:val="21"/>
        </w:rPr>
      </w:pPr>
      <w:r>
        <w:rPr>
          <w:color w:val="000000"/>
          <w:szCs w:val="21"/>
        </w:rPr>
        <w:t>----</w:t>
      </w:r>
      <w:r>
        <w:t xml:space="preserve"> </w:t>
      </w:r>
      <w:r>
        <w:rPr>
          <w:color w:val="000000"/>
          <w:szCs w:val="21"/>
        </w:rPr>
        <w:t xml:space="preserve">Lynn </w:t>
      </w:r>
      <w:proofErr w:type="spellStart"/>
      <w:r>
        <w:rPr>
          <w:color w:val="000000"/>
          <w:szCs w:val="21"/>
        </w:rPr>
        <w:t>Pasquerella</w:t>
      </w:r>
      <w:proofErr w:type="spellEnd"/>
      <w:r>
        <w:rPr>
          <w:color w:val="000000"/>
          <w:szCs w:val="21"/>
        </w:rPr>
        <w:t>，</w:t>
      </w:r>
      <w:r>
        <w:rPr>
          <w:shd w:val="clear" w:color="auto" w:fill="FFFFFF"/>
        </w:rPr>
        <w:t>美国学院与大学协会</w:t>
      </w:r>
      <w:r>
        <w:rPr>
          <w:szCs w:val="21"/>
        </w:rPr>
        <w:t>（</w:t>
      </w:r>
      <w:r>
        <w:rPr>
          <w:szCs w:val="21"/>
        </w:rPr>
        <w:t>AAC&amp;U</w:t>
      </w:r>
      <w:r>
        <w:rPr>
          <w:szCs w:val="21"/>
        </w:rPr>
        <w:t>）主</w:t>
      </w:r>
      <w:r>
        <w:rPr>
          <w:color w:val="000000"/>
          <w:szCs w:val="21"/>
        </w:rPr>
        <w:t>席</w:t>
      </w:r>
    </w:p>
    <w:p w:rsidR="009C641F" w:rsidRDefault="009C641F">
      <w:pPr>
        <w:ind w:firstLineChars="200" w:firstLine="420"/>
        <w:jc w:val="left"/>
        <w:rPr>
          <w:color w:val="000000"/>
          <w:szCs w:val="21"/>
        </w:rPr>
      </w:pPr>
    </w:p>
    <w:p w:rsidR="009C641F" w:rsidRDefault="00812E47">
      <w:pPr>
        <w:ind w:firstLineChars="200" w:firstLine="420"/>
        <w:jc w:val="left"/>
        <w:rPr>
          <w:color w:val="000000"/>
          <w:szCs w:val="21"/>
        </w:rPr>
      </w:pPr>
      <w:r>
        <w:rPr>
          <w:rFonts w:ascii="宋体" w:hAnsi="宋体"/>
          <w:color w:val="000000"/>
          <w:szCs w:val="21"/>
        </w:rPr>
        <w:t>“</w:t>
      </w:r>
      <w:r>
        <w:rPr>
          <w:color w:val="000000"/>
          <w:szCs w:val="21"/>
        </w:rPr>
        <w:t>纽曼为即将入学的大学新生准备了这本教育指南，以使他们从教育中获得更多的价值</w:t>
      </w:r>
      <w:r>
        <w:rPr>
          <w:rFonts w:ascii="宋体" w:hAnsi="宋体"/>
          <w:color w:val="000000"/>
          <w:szCs w:val="21"/>
        </w:rPr>
        <w:t>……</w:t>
      </w:r>
      <w:r>
        <w:rPr>
          <w:color w:val="000000"/>
          <w:szCs w:val="21"/>
        </w:rPr>
        <w:t>作者认为，上大学的真正价值在于学习新事物的体验，这将有望使学生成为一个更有思想、更多才多艺、更有能力的人</w:t>
      </w:r>
      <w:r>
        <w:rPr>
          <w:rFonts w:ascii="宋体" w:hAnsi="宋体"/>
          <w:color w:val="000000"/>
          <w:szCs w:val="21"/>
        </w:rPr>
        <w:t>……</w:t>
      </w:r>
      <w:r>
        <w:rPr>
          <w:color w:val="000000"/>
          <w:szCs w:val="21"/>
        </w:rPr>
        <w:t>具体而言，作者概述了在大学和更高层次阶段取得成功所必需的高阶批</w:t>
      </w:r>
      <w:r>
        <w:rPr>
          <w:color w:val="000000"/>
          <w:szCs w:val="21"/>
        </w:rPr>
        <w:t>判性思维技能。纽曼深化了学生在高中可能已经学过但需要更新的阅读、写作、定量推理和研究技能。他还简要介绍了各种学科，提供了学生们可能遇到的提示和作业范例。作者希望，阅读完这本书，大学新生能够掌握一些技能，而这些技能往往可能需要几个学期的试错才能获得。这本书本质上是一本教育学著作，教会读者如何更好地学习。它是一本值得付出努力去阅读的书，对于读者而言是一种宝贵的财富。纽曼深入展示了他所讨论的概念背后的思考方式，让读者（也许是第一次）看到他们已经和将要学习的方法背后的逻辑。作者提供了大量练习，让读者了解他们将会遇到</w:t>
      </w:r>
      <w:r>
        <w:rPr>
          <w:color w:val="000000"/>
          <w:szCs w:val="21"/>
        </w:rPr>
        <w:t>的问题，以及一些可以记录和思考自己兴趣和目标的部分</w:t>
      </w:r>
      <w:r>
        <w:rPr>
          <w:rFonts w:ascii="宋体" w:hAnsi="宋体"/>
          <w:color w:val="000000"/>
          <w:szCs w:val="21"/>
        </w:rPr>
        <w:t>……</w:t>
      </w:r>
      <w:r>
        <w:rPr>
          <w:color w:val="000000"/>
          <w:szCs w:val="21"/>
        </w:rPr>
        <w:t>目前的问题可能不在于这本书是否对读者有帮助，而是在于读者是否愿意阅读并内化其中的教学内容，这无疑会帮助他们在大学第一个学期中占得先机。</w:t>
      </w:r>
      <w:r>
        <w:rPr>
          <w:rFonts w:ascii="宋体" w:hAnsi="宋体"/>
          <w:color w:val="000000"/>
          <w:szCs w:val="21"/>
        </w:rPr>
        <w:t>”</w:t>
      </w:r>
    </w:p>
    <w:p w:rsidR="009C641F" w:rsidRDefault="00812E47">
      <w:pPr>
        <w:ind w:firstLineChars="200" w:firstLine="420"/>
        <w:jc w:val="right"/>
        <w:rPr>
          <w:color w:val="000000"/>
          <w:szCs w:val="21"/>
        </w:rPr>
      </w:pPr>
      <w:r>
        <w:rPr>
          <w:color w:val="000000"/>
          <w:szCs w:val="21"/>
        </w:rPr>
        <w:t>----</w:t>
      </w:r>
      <w:r>
        <w:rPr>
          <w:color w:val="000000"/>
          <w:szCs w:val="21"/>
        </w:rPr>
        <w:t>科克斯书评（</w:t>
      </w:r>
      <w:proofErr w:type="spellStart"/>
      <w:r>
        <w:rPr>
          <w:i/>
          <w:color w:val="000000"/>
          <w:szCs w:val="21"/>
        </w:rPr>
        <w:t>Kirkus</w:t>
      </w:r>
      <w:proofErr w:type="spellEnd"/>
      <w:r>
        <w:rPr>
          <w:i/>
          <w:color w:val="000000"/>
          <w:szCs w:val="21"/>
        </w:rPr>
        <w:t xml:space="preserve"> Reviews</w:t>
      </w:r>
      <w:r>
        <w:rPr>
          <w:color w:val="000000"/>
          <w:szCs w:val="21"/>
        </w:rPr>
        <w:t>）</w:t>
      </w:r>
    </w:p>
    <w:p w:rsidR="009C641F" w:rsidRDefault="009C641F">
      <w:pPr>
        <w:widowControl/>
        <w:shd w:val="clear" w:color="auto" w:fill="FFFFFF"/>
        <w:spacing w:line="330" w:lineRule="atLeast"/>
        <w:ind w:firstLineChars="200" w:firstLine="420"/>
        <w:jc w:val="left"/>
        <w:rPr>
          <w:color w:val="000000"/>
          <w:kern w:val="0"/>
          <w:szCs w:val="21"/>
          <w:shd w:val="clear" w:color="auto" w:fill="FFFFFF"/>
        </w:rPr>
      </w:pPr>
    </w:p>
    <w:p w:rsidR="009C641F" w:rsidRDefault="009C641F">
      <w:pPr>
        <w:widowControl/>
        <w:shd w:val="clear" w:color="auto" w:fill="FFFFFF"/>
        <w:spacing w:line="330" w:lineRule="atLeast"/>
        <w:rPr>
          <w:color w:val="000000"/>
          <w:kern w:val="0"/>
          <w:szCs w:val="21"/>
          <w:shd w:val="clear" w:color="auto" w:fill="FFFFFF"/>
        </w:rPr>
      </w:pPr>
    </w:p>
    <w:p w:rsidR="009C641F" w:rsidRDefault="00812E47">
      <w:pPr>
        <w:jc w:val="center"/>
        <w:rPr>
          <w:b/>
          <w:color w:val="000000"/>
          <w:sz w:val="30"/>
          <w:szCs w:val="30"/>
        </w:rPr>
      </w:pPr>
      <w:r>
        <w:rPr>
          <w:b/>
          <w:color w:val="000000"/>
          <w:sz w:val="30"/>
          <w:szCs w:val="30"/>
        </w:rPr>
        <w:t>《大学中的批判性思维：学生成功的必备手册》</w:t>
      </w:r>
    </w:p>
    <w:p w:rsidR="009C641F" w:rsidRDefault="009C641F">
      <w:pPr>
        <w:rPr>
          <w:b/>
          <w:color w:val="000000"/>
        </w:rPr>
      </w:pPr>
    </w:p>
    <w:p w:rsidR="009C641F" w:rsidRDefault="00812E47">
      <w:pPr>
        <w:ind w:right="420"/>
        <w:jc w:val="center"/>
        <w:rPr>
          <w:color w:val="000000"/>
          <w:kern w:val="0"/>
          <w:szCs w:val="21"/>
        </w:rPr>
      </w:pPr>
      <w:r>
        <w:rPr>
          <w:color w:val="000000"/>
          <w:kern w:val="0"/>
          <w:szCs w:val="21"/>
        </w:rPr>
        <w:t>序言：尚卡尔</w:t>
      </w:r>
      <w:r>
        <w:rPr>
          <w:b/>
          <w:szCs w:val="21"/>
        </w:rPr>
        <w:t>·</w:t>
      </w:r>
      <w:r>
        <w:rPr>
          <w:color w:val="000000"/>
          <w:kern w:val="0"/>
          <w:szCs w:val="21"/>
        </w:rPr>
        <w:t>韦丹塔姆（</w:t>
      </w:r>
      <w:r>
        <w:rPr>
          <w:color w:val="000000"/>
          <w:kern w:val="0"/>
          <w:szCs w:val="21"/>
        </w:rPr>
        <w:t xml:space="preserve">Shankar </w:t>
      </w:r>
      <w:proofErr w:type="spellStart"/>
      <w:r>
        <w:rPr>
          <w:color w:val="000000"/>
          <w:kern w:val="0"/>
          <w:szCs w:val="21"/>
        </w:rPr>
        <w:t>Vedantam</w:t>
      </w:r>
      <w:proofErr w:type="spellEnd"/>
      <w:r>
        <w:rPr>
          <w:color w:val="000000"/>
          <w:kern w:val="0"/>
          <w:szCs w:val="21"/>
        </w:rPr>
        <w:t>）的致辞</w:t>
      </w:r>
    </w:p>
    <w:p w:rsidR="009C641F" w:rsidRDefault="00812E47">
      <w:pPr>
        <w:ind w:right="420"/>
        <w:jc w:val="center"/>
        <w:rPr>
          <w:color w:val="27292C"/>
          <w:szCs w:val="21"/>
        </w:rPr>
      </w:pPr>
      <w:r>
        <w:rPr>
          <w:color w:val="27292C"/>
          <w:szCs w:val="21"/>
        </w:rPr>
        <w:t>前言和致谢</w:t>
      </w:r>
    </w:p>
    <w:p w:rsidR="009C641F" w:rsidRDefault="00812E47">
      <w:pPr>
        <w:ind w:right="420"/>
        <w:jc w:val="center"/>
        <w:rPr>
          <w:color w:val="27292C"/>
          <w:szCs w:val="21"/>
        </w:rPr>
      </w:pPr>
      <w:proofErr w:type="gramStart"/>
      <w:r>
        <w:rPr>
          <w:color w:val="27292C"/>
          <w:szCs w:val="21"/>
        </w:rPr>
        <w:t>致教师</w:t>
      </w:r>
      <w:proofErr w:type="gramEnd"/>
      <w:r>
        <w:rPr>
          <w:color w:val="27292C"/>
          <w:szCs w:val="21"/>
        </w:rPr>
        <w:t>的话</w:t>
      </w:r>
    </w:p>
    <w:p w:rsidR="009C641F" w:rsidRDefault="00812E47">
      <w:pPr>
        <w:ind w:right="420"/>
        <w:jc w:val="center"/>
        <w:rPr>
          <w:color w:val="000000"/>
          <w:kern w:val="0"/>
          <w:szCs w:val="21"/>
        </w:rPr>
      </w:pPr>
      <w:r>
        <w:rPr>
          <w:color w:val="000000"/>
          <w:kern w:val="0"/>
          <w:szCs w:val="21"/>
        </w:rPr>
        <w:t>引言：打包行囊，大学生活是脑力的锻炼</w:t>
      </w:r>
    </w:p>
    <w:p w:rsidR="009C641F" w:rsidRDefault="009C641F">
      <w:pPr>
        <w:ind w:right="420"/>
        <w:jc w:val="center"/>
        <w:rPr>
          <w:color w:val="000000"/>
          <w:kern w:val="0"/>
          <w:szCs w:val="21"/>
        </w:rPr>
      </w:pPr>
    </w:p>
    <w:p w:rsidR="009C641F" w:rsidRDefault="00812E47">
      <w:pPr>
        <w:ind w:right="420"/>
        <w:jc w:val="center"/>
        <w:rPr>
          <w:color w:val="000000"/>
          <w:kern w:val="0"/>
          <w:szCs w:val="21"/>
        </w:rPr>
      </w:pPr>
      <w:r>
        <w:rPr>
          <w:color w:val="000000"/>
          <w:kern w:val="0"/>
          <w:szCs w:val="21"/>
        </w:rPr>
        <w:t>第一部分：</w:t>
      </w:r>
      <w:r>
        <w:rPr>
          <w:color w:val="27292C"/>
          <w:szCs w:val="21"/>
        </w:rPr>
        <w:t>基础知识</w:t>
      </w:r>
    </w:p>
    <w:p w:rsidR="009C641F" w:rsidRDefault="00812E47">
      <w:pPr>
        <w:ind w:right="420"/>
        <w:jc w:val="center"/>
        <w:rPr>
          <w:color w:val="000000"/>
          <w:kern w:val="0"/>
          <w:szCs w:val="21"/>
        </w:rPr>
      </w:pPr>
      <w:r>
        <w:rPr>
          <w:color w:val="000000"/>
          <w:kern w:val="0"/>
          <w:szCs w:val="21"/>
        </w:rPr>
        <w:t xml:space="preserve">1. </w:t>
      </w:r>
      <w:r>
        <w:rPr>
          <w:color w:val="000000"/>
          <w:kern w:val="0"/>
          <w:szCs w:val="21"/>
        </w:rPr>
        <w:t>学会如何学习</w:t>
      </w:r>
    </w:p>
    <w:p w:rsidR="009C641F" w:rsidRDefault="00812E47">
      <w:pPr>
        <w:ind w:right="420"/>
        <w:jc w:val="center"/>
        <w:rPr>
          <w:color w:val="000000"/>
          <w:kern w:val="0"/>
          <w:szCs w:val="21"/>
        </w:rPr>
      </w:pPr>
      <w:r>
        <w:rPr>
          <w:color w:val="000000"/>
          <w:kern w:val="0"/>
          <w:szCs w:val="21"/>
        </w:rPr>
        <w:t xml:space="preserve">2. </w:t>
      </w:r>
      <w:r>
        <w:rPr>
          <w:color w:val="000000"/>
          <w:kern w:val="0"/>
          <w:szCs w:val="21"/>
        </w:rPr>
        <w:t>批判性思维</w:t>
      </w:r>
      <w:r>
        <w:rPr>
          <w:color w:val="000000"/>
          <w:kern w:val="0"/>
          <w:szCs w:val="21"/>
        </w:rPr>
        <w:t>101</w:t>
      </w:r>
    </w:p>
    <w:p w:rsidR="009C641F" w:rsidRDefault="00812E47">
      <w:pPr>
        <w:ind w:right="420"/>
        <w:jc w:val="center"/>
        <w:rPr>
          <w:color w:val="000000"/>
          <w:kern w:val="0"/>
          <w:szCs w:val="21"/>
        </w:rPr>
      </w:pPr>
      <w:r>
        <w:rPr>
          <w:color w:val="000000"/>
          <w:kern w:val="0"/>
          <w:szCs w:val="21"/>
        </w:rPr>
        <w:t xml:space="preserve">3. </w:t>
      </w:r>
      <w:r>
        <w:rPr>
          <w:color w:val="000000"/>
          <w:kern w:val="0"/>
          <w:szCs w:val="21"/>
        </w:rPr>
        <w:t>我上这门课到底是为了什么？</w:t>
      </w:r>
    </w:p>
    <w:p w:rsidR="009C641F" w:rsidRDefault="00812E47">
      <w:pPr>
        <w:ind w:right="420"/>
        <w:jc w:val="center"/>
        <w:rPr>
          <w:color w:val="000000"/>
          <w:kern w:val="0"/>
          <w:szCs w:val="21"/>
        </w:rPr>
      </w:pPr>
      <w:r>
        <w:rPr>
          <w:color w:val="000000"/>
          <w:kern w:val="0"/>
          <w:szCs w:val="21"/>
        </w:rPr>
        <w:t xml:space="preserve">4. </w:t>
      </w:r>
      <w:r>
        <w:rPr>
          <w:color w:val="000000"/>
          <w:kern w:val="0"/>
          <w:szCs w:val="21"/>
        </w:rPr>
        <w:t>我该如何完成这项作业？</w:t>
      </w:r>
    </w:p>
    <w:p w:rsidR="009C641F" w:rsidRDefault="009C641F">
      <w:pPr>
        <w:ind w:right="420"/>
        <w:jc w:val="center"/>
        <w:rPr>
          <w:color w:val="000000"/>
          <w:kern w:val="0"/>
          <w:szCs w:val="21"/>
        </w:rPr>
      </w:pPr>
    </w:p>
    <w:p w:rsidR="009C641F" w:rsidRDefault="00812E47">
      <w:pPr>
        <w:ind w:right="420"/>
        <w:jc w:val="center"/>
        <w:rPr>
          <w:color w:val="000000"/>
          <w:kern w:val="0"/>
          <w:szCs w:val="21"/>
        </w:rPr>
      </w:pPr>
      <w:r>
        <w:rPr>
          <w:color w:val="000000"/>
          <w:kern w:val="0"/>
          <w:szCs w:val="21"/>
        </w:rPr>
        <w:t>第二部分：批判性思维实践</w:t>
      </w:r>
    </w:p>
    <w:p w:rsidR="009C641F" w:rsidRDefault="00812E47">
      <w:pPr>
        <w:ind w:right="420"/>
        <w:jc w:val="center"/>
        <w:rPr>
          <w:color w:val="000000"/>
          <w:kern w:val="0"/>
          <w:szCs w:val="21"/>
        </w:rPr>
      </w:pPr>
      <w:r>
        <w:rPr>
          <w:color w:val="000000"/>
          <w:kern w:val="0"/>
          <w:szCs w:val="21"/>
        </w:rPr>
        <w:t xml:space="preserve">5. </w:t>
      </w:r>
      <w:r>
        <w:rPr>
          <w:color w:val="000000"/>
          <w:kern w:val="0"/>
          <w:szCs w:val="21"/>
        </w:rPr>
        <w:t>阅读</w:t>
      </w:r>
      <w:r>
        <w:rPr>
          <w:color w:val="000000"/>
          <w:kern w:val="0"/>
          <w:szCs w:val="21"/>
        </w:rPr>
        <w:t>2.0</w:t>
      </w:r>
      <w:r>
        <w:rPr>
          <w:color w:val="000000"/>
          <w:kern w:val="0"/>
          <w:szCs w:val="21"/>
        </w:rPr>
        <w:t>：如何读懂文字背后的意义</w:t>
      </w:r>
    </w:p>
    <w:p w:rsidR="009C641F" w:rsidRDefault="00812E47">
      <w:pPr>
        <w:ind w:right="420"/>
        <w:jc w:val="center"/>
        <w:rPr>
          <w:color w:val="000000"/>
          <w:kern w:val="0"/>
          <w:szCs w:val="21"/>
        </w:rPr>
      </w:pPr>
      <w:r>
        <w:rPr>
          <w:color w:val="000000"/>
          <w:kern w:val="0"/>
          <w:szCs w:val="21"/>
        </w:rPr>
        <w:t xml:space="preserve">6. </w:t>
      </w:r>
      <w:r>
        <w:rPr>
          <w:color w:val="000000"/>
          <w:kern w:val="0"/>
          <w:szCs w:val="21"/>
        </w:rPr>
        <w:t>写作是思考的艺术</w:t>
      </w:r>
    </w:p>
    <w:p w:rsidR="009C641F" w:rsidRDefault="00812E47">
      <w:pPr>
        <w:ind w:right="420"/>
        <w:jc w:val="center"/>
        <w:rPr>
          <w:color w:val="000000"/>
          <w:kern w:val="0"/>
          <w:szCs w:val="21"/>
        </w:rPr>
      </w:pPr>
      <w:r>
        <w:rPr>
          <w:color w:val="000000"/>
          <w:kern w:val="0"/>
          <w:szCs w:val="21"/>
        </w:rPr>
        <w:t xml:space="preserve">7. </w:t>
      </w:r>
      <w:r>
        <w:rPr>
          <w:color w:val="000000"/>
          <w:kern w:val="0"/>
          <w:szCs w:val="21"/>
        </w:rPr>
        <w:t>知道如何计算有价值的东西</w:t>
      </w:r>
    </w:p>
    <w:p w:rsidR="009C641F" w:rsidRDefault="00812E47">
      <w:pPr>
        <w:ind w:right="420"/>
        <w:jc w:val="center"/>
        <w:rPr>
          <w:color w:val="000000"/>
          <w:kern w:val="0"/>
          <w:szCs w:val="21"/>
        </w:rPr>
      </w:pPr>
      <w:r>
        <w:rPr>
          <w:color w:val="000000"/>
          <w:kern w:val="0"/>
          <w:szCs w:val="21"/>
        </w:rPr>
        <w:t xml:space="preserve">8. </w:t>
      </w:r>
      <w:r>
        <w:rPr>
          <w:color w:val="000000"/>
          <w:kern w:val="0"/>
          <w:szCs w:val="21"/>
        </w:rPr>
        <w:t>做研究：从消费知识到创造知识</w:t>
      </w:r>
    </w:p>
    <w:p w:rsidR="009C641F" w:rsidRDefault="009C641F">
      <w:pPr>
        <w:ind w:right="420"/>
        <w:jc w:val="center"/>
        <w:rPr>
          <w:color w:val="000000"/>
          <w:kern w:val="0"/>
          <w:szCs w:val="21"/>
        </w:rPr>
      </w:pPr>
    </w:p>
    <w:p w:rsidR="009C641F" w:rsidRDefault="00812E47">
      <w:pPr>
        <w:ind w:right="420"/>
        <w:jc w:val="center"/>
        <w:rPr>
          <w:color w:val="000000"/>
          <w:kern w:val="0"/>
          <w:szCs w:val="21"/>
        </w:rPr>
      </w:pPr>
      <w:r>
        <w:rPr>
          <w:color w:val="000000"/>
          <w:kern w:val="0"/>
          <w:szCs w:val="21"/>
        </w:rPr>
        <w:t>结论：最终前线</w:t>
      </w:r>
    </w:p>
    <w:p w:rsidR="009C641F" w:rsidRDefault="00812E47">
      <w:pPr>
        <w:ind w:right="420"/>
        <w:jc w:val="center"/>
        <w:rPr>
          <w:color w:val="000000"/>
          <w:kern w:val="0"/>
          <w:szCs w:val="21"/>
        </w:rPr>
      </w:pPr>
      <w:r>
        <w:rPr>
          <w:color w:val="000000"/>
          <w:kern w:val="0"/>
          <w:szCs w:val="21"/>
        </w:rPr>
        <w:t>资料来源</w:t>
      </w:r>
      <w:r>
        <w:rPr>
          <w:color w:val="000000"/>
          <w:kern w:val="0"/>
          <w:szCs w:val="21"/>
        </w:rPr>
        <w:t>/</w:t>
      </w:r>
      <w:r>
        <w:rPr>
          <w:color w:val="000000"/>
          <w:kern w:val="0"/>
          <w:szCs w:val="21"/>
        </w:rPr>
        <w:t>进一步阅读建议</w:t>
      </w:r>
    </w:p>
    <w:p w:rsidR="009C641F" w:rsidRDefault="00812E47">
      <w:pPr>
        <w:ind w:right="420"/>
        <w:jc w:val="center"/>
        <w:rPr>
          <w:color w:val="000000"/>
          <w:kern w:val="0"/>
          <w:szCs w:val="21"/>
        </w:rPr>
      </w:pPr>
      <w:r>
        <w:rPr>
          <w:color w:val="000000"/>
          <w:kern w:val="0"/>
          <w:szCs w:val="21"/>
        </w:rPr>
        <w:t>章节练习答案</w:t>
      </w:r>
    </w:p>
    <w:p w:rsidR="009C641F" w:rsidRDefault="00812E47">
      <w:pPr>
        <w:ind w:right="420"/>
        <w:jc w:val="center"/>
        <w:rPr>
          <w:color w:val="000000"/>
          <w:kern w:val="0"/>
          <w:szCs w:val="21"/>
        </w:rPr>
      </w:pPr>
      <w:r>
        <w:rPr>
          <w:color w:val="000000"/>
          <w:kern w:val="0"/>
          <w:szCs w:val="21"/>
        </w:rPr>
        <w:t>出版授权</w:t>
      </w:r>
    </w:p>
    <w:p w:rsidR="009C641F" w:rsidRDefault="00812E47">
      <w:pPr>
        <w:ind w:right="420"/>
        <w:jc w:val="center"/>
        <w:rPr>
          <w:color w:val="000000"/>
          <w:kern w:val="0"/>
          <w:szCs w:val="21"/>
        </w:rPr>
      </w:pPr>
      <w:r>
        <w:rPr>
          <w:color w:val="000000"/>
          <w:kern w:val="0"/>
          <w:szCs w:val="21"/>
        </w:rPr>
        <w:t>注释</w:t>
      </w:r>
    </w:p>
    <w:p w:rsidR="009C641F" w:rsidRDefault="009C641F">
      <w:pPr>
        <w:rPr>
          <w:b/>
          <w:color w:val="000000"/>
        </w:rPr>
      </w:pPr>
    </w:p>
    <w:p w:rsidR="009C641F" w:rsidRDefault="009C641F">
      <w:pPr>
        <w:rPr>
          <w:b/>
          <w:color w:val="000000"/>
        </w:rPr>
      </w:pPr>
    </w:p>
    <w:p w:rsidR="009C641F" w:rsidRDefault="00812E47">
      <w:pPr>
        <w:shd w:val="clear" w:color="auto" w:fill="FFFFFF"/>
        <w:rPr>
          <w:color w:val="000000"/>
          <w:szCs w:val="21"/>
        </w:rPr>
      </w:pPr>
      <w:bookmarkStart w:id="2" w:name="OLE_LINK43"/>
      <w:bookmarkStart w:id="3" w:name="OLE_LINK38"/>
      <w:r>
        <w:rPr>
          <w:b/>
          <w:bCs/>
          <w:color w:val="000000"/>
          <w:szCs w:val="21"/>
        </w:rPr>
        <w:t>感谢您的阅读！</w:t>
      </w:r>
    </w:p>
    <w:p w:rsidR="009C641F" w:rsidRDefault="00812E47">
      <w:pPr>
        <w:rPr>
          <w:b/>
          <w:color w:val="000000"/>
          <w:szCs w:val="21"/>
        </w:rPr>
      </w:pPr>
      <w:r>
        <w:rPr>
          <w:b/>
          <w:color w:val="000000"/>
          <w:szCs w:val="21"/>
        </w:rPr>
        <w:t>请将反馈信息发至：版权负责人</w:t>
      </w:r>
    </w:p>
    <w:p w:rsidR="009C641F" w:rsidRDefault="00812E47">
      <w:pPr>
        <w:rPr>
          <w:b/>
          <w:color w:val="000000"/>
          <w:szCs w:val="21"/>
        </w:rPr>
      </w:pPr>
      <w:r>
        <w:rPr>
          <w:b/>
          <w:color w:val="000000"/>
          <w:szCs w:val="21"/>
        </w:rPr>
        <w:t>Email</w:t>
      </w:r>
      <w:r>
        <w:rPr>
          <w:color w:val="000000"/>
          <w:szCs w:val="21"/>
        </w:rPr>
        <w:t>：</w:t>
      </w:r>
      <w:hyperlink r:id="rId9" w:history="1">
        <w:r>
          <w:rPr>
            <w:rStyle w:val="af"/>
            <w:b/>
            <w:szCs w:val="21"/>
          </w:rPr>
          <w:t>Rights@nurnberg.com.cn</w:t>
        </w:r>
      </w:hyperlink>
    </w:p>
    <w:p w:rsidR="009C641F" w:rsidRDefault="00812E47">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9C641F" w:rsidRDefault="00812E47">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9C641F" w:rsidRDefault="00812E47">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9C641F" w:rsidRDefault="00812E47">
      <w:pPr>
        <w:rPr>
          <w:rStyle w:val="af"/>
          <w:szCs w:val="21"/>
        </w:rPr>
      </w:pPr>
      <w:r>
        <w:rPr>
          <w:color w:val="000000"/>
          <w:szCs w:val="21"/>
        </w:rPr>
        <w:t>公司网址：</w:t>
      </w:r>
      <w:hyperlink r:id="rId10" w:history="1">
        <w:r>
          <w:rPr>
            <w:rStyle w:val="af"/>
            <w:szCs w:val="21"/>
          </w:rPr>
          <w:t>http://www.nurnberg.com.cn</w:t>
        </w:r>
      </w:hyperlink>
    </w:p>
    <w:p w:rsidR="009C641F" w:rsidRDefault="00812E47">
      <w:pPr>
        <w:rPr>
          <w:color w:val="000000"/>
          <w:szCs w:val="21"/>
        </w:rPr>
      </w:pPr>
      <w:r>
        <w:rPr>
          <w:color w:val="000000"/>
          <w:szCs w:val="21"/>
        </w:rPr>
        <w:t>书目下载：</w:t>
      </w:r>
      <w:hyperlink r:id="rId11" w:history="1">
        <w:r>
          <w:rPr>
            <w:rStyle w:val="af"/>
            <w:szCs w:val="21"/>
          </w:rPr>
          <w:t>http://www.nurnberg.com.cn/booklist_zh/list.aspx</w:t>
        </w:r>
      </w:hyperlink>
    </w:p>
    <w:p w:rsidR="009C641F" w:rsidRDefault="00812E47">
      <w:pPr>
        <w:rPr>
          <w:color w:val="000000"/>
          <w:szCs w:val="21"/>
        </w:rPr>
      </w:pPr>
      <w:r>
        <w:rPr>
          <w:color w:val="000000"/>
          <w:szCs w:val="21"/>
        </w:rPr>
        <w:t>书讯浏览：</w:t>
      </w:r>
      <w:hyperlink r:id="rId12" w:history="1">
        <w:r>
          <w:rPr>
            <w:rStyle w:val="af"/>
            <w:szCs w:val="21"/>
          </w:rPr>
          <w:t>http://www.nurnberg.com.cn/book/book.aspx</w:t>
        </w:r>
      </w:hyperlink>
    </w:p>
    <w:p w:rsidR="009C641F" w:rsidRDefault="00812E47">
      <w:pPr>
        <w:rPr>
          <w:color w:val="000000"/>
          <w:szCs w:val="21"/>
        </w:rPr>
      </w:pPr>
      <w:r>
        <w:rPr>
          <w:color w:val="000000"/>
          <w:szCs w:val="21"/>
        </w:rPr>
        <w:t>视频推荐：</w:t>
      </w:r>
      <w:hyperlink r:id="rId13" w:history="1">
        <w:r>
          <w:rPr>
            <w:rStyle w:val="af"/>
            <w:szCs w:val="21"/>
          </w:rPr>
          <w:t>http://www.nurnberg.com.cn/video/vide</w:t>
        </w:r>
        <w:r>
          <w:rPr>
            <w:rStyle w:val="af"/>
            <w:szCs w:val="21"/>
          </w:rPr>
          <w:t>o.aspx</w:t>
        </w:r>
      </w:hyperlink>
    </w:p>
    <w:p w:rsidR="009C641F" w:rsidRDefault="00812E47">
      <w:pPr>
        <w:rPr>
          <w:rStyle w:val="af"/>
          <w:szCs w:val="21"/>
        </w:rPr>
      </w:pPr>
      <w:r>
        <w:rPr>
          <w:color w:val="000000"/>
          <w:szCs w:val="21"/>
        </w:rPr>
        <w:t>豆瓣小站：</w:t>
      </w:r>
      <w:hyperlink r:id="rId14" w:history="1">
        <w:r>
          <w:rPr>
            <w:rStyle w:val="af"/>
            <w:szCs w:val="21"/>
          </w:rPr>
          <w:t>http://site.douban.com/110577/</w:t>
        </w:r>
      </w:hyperlink>
    </w:p>
    <w:p w:rsidR="009C641F" w:rsidRDefault="00812E47">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9C641F" w:rsidRDefault="00812E47">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2"/>
    <w:bookmarkEnd w:id="3"/>
    <w:p w:rsidR="009C641F" w:rsidRDefault="00812E47">
      <w:pPr>
        <w:ind w:right="420"/>
        <w:rPr>
          <w:color w:val="000000"/>
          <w:kern w:val="0"/>
          <w:szCs w:val="21"/>
        </w:rPr>
      </w:pPr>
      <w:r>
        <w:rPr>
          <w:bCs/>
          <w:noProof/>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rsidR="009C641F" w:rsidRDefault="009C641F">
      <w:pPr>
        <w:ind w:right="420"/>
        <w:rPr>
          <w:color w:val="000000"/>
          <w:kern w:val="0"/>
          <w:szCs w:val="21"/>
        </w:rPr>
      </w:pPr>
    </w:p>
    <w:sectPr w:rsidR="009C641F">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E47" w:rsidRDefault="00812E47">
      <w:r>
        <w:separator/>
      </w:r>
    </w:p>
  </w:endnote>
  <w:endnote w:type="continuationSeparator" w:id="0">
    <w:p w:rsidR="00812E47" w:rsidRDefault="0081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20B0503030403020204"/>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41F" w:rsidRDefault="009C641F">
    <w:pPr>
      <w:pBdr>
        <w:bottom w:val="single" w:sz="6" w:space="1" w:color="auto"/>
      </w:pBdr>
      <w:jc w:val="center"/>
      <w:rPr>
        <w:rFonts w:ascii="方正姚体" w:eastAsia="方正姚体"/>
        <w:sz w:val="18"/>
      </w:rPr>
    </w:pPr>
  </w:p>
  <w:p w:rsidR="009C641F" w:rsidRDefault="00812E47">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9C641F" w:rsidRDefault="00812E47">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010-82504106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9C641F" w:rsidRDefault="00812E47">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f"/>
          <w:rFonts w:ascii="方正姚体" w:eastAsia="方正姚体" w:hAnsi="华文仿宋" w:hint="eastAsia"/>
          <w:sz w:val="18"/>
          <w:szCs w:val="18"/>
        </w:rPr>
        <w:t>www.nurnberg.com.cn</w:t>
      </w:r>
    </w:hyperlink>
  </w:p>
  <w:p w:rsidR="009C641F" w:rsidRDefault="009C641F">
    <w:pPr>
      <w:pStyle w:val="a7"/>
      <w:jc w:val="center"/>
      <w:rPr>
        <w:rFonts w:eastAsia="方正姚体"/>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E47" w:rsidRDefault="00812E47">
      <w:r>
        <w:separator/>
      </w:r>
    </w:p>
  </w:footnote>
  <w:footnote w:type="continuationSeparator" w:id="0">
    <w:p w:rsidR="00812E47" w:rsidRDefault="00812E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41F" w:rsidRDefault="00812E47">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9C641F" w:rsidRDefault="00812E47">
    <w:pPr>
      <w:pStyle w:val="a8"/>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 w:name="KSO_WPS_MARK_KEY" w:val="0b059547-d9b4-43d3-b85d-e7bdcac6c2a4"/>
  </w:docVars>
  <w:rsids>
    <w:rsidRoot w:val="005D743E"/>
    <w:rsid w:val="00002FAE"/>
    <w:rsid w:val="00005533"/>
    <w:rsid w:val="0000741F"/>
    <w:rsid w:val="00013D7A"/>
    <w:rsid w:val="00014408"/>
    <w:rsid w:val="000226FA"/>
    <w:rsid w:val="00030D63"/>
    <w:rsid w:val="00032D04"/>
    <w:rsid w:val="00040304"/>
    <w:rsid w:val="00055FD0"/>
    <w:rsid w:val="00061C2C"/>
    <w:rsid w:val="000803A7"/>
    <w:rsid w:val="00080CD8"/>
    <w:rsid w:val="000810D5"/>
    <w:rsid w:val="00082504"/>
    <w:rsid w:val="0008781E"/>
    <w:rsid w:val="000922AD"/>
    <w:rsid w:val="000A01BD"/>
    <w:rsid w:val="000A3457"/>
    <w:rsid w:val="000A57E2"/>
    <w:rsid w:val="000B3141"/>
    <w:rsid w:val="000B3EED"/>
    <w:rsid w:val="000B4D73"/>
    <w:rsid w:val="000B7541"/>
    <w:rsid w:val="000C0951"/>
    <w:rsid w:val="000C18AC"/>
    <w:rsid w:val="000C49BC"/>
    <w:rsid w:val="000D0A7C"/>
    <w:rsid w:val="000D293D"/>
    <w:rsid w:val="000D34C3"/>
    <w:rsid w:val="000D3D3A"/>
    <w:rsid w:val="000D5F8D"/>
    <w:rsid w:val="000E11DF"/>
    <w:rsid w:val="001017C7"/>
    <w:rsid w:val="00102500"/>
    <w:rsid w:val="00107C09"/>
    <w:rsid w:val="00110260"/>
    <w:rsid w:val="0011264B"/>
    <w:rsid w:val="00121268"/>
    <w:rsid w:val="00132921"/>
    <w:rsid w:val="00133C63"/>
    <w:rsid w:val="00134987"/>
    <w:rsid w:val="00146F1E"/>
    <w:rsid w:val="00163F80"/>
    <w:rsid w:val="00167007"/>
    <w:rsid w:val="00193733"/>
    <w:rsid w:val="00195D6F"/>
    <w:rsid w:val="001B2196"/>
    <w:rsid w:val="001B5A8D"/>
    <w:rsid w:val="001B679D"/>
    <w:rsid w:val="001C53AC"/>
    <w:rsid w:val="001C6D65"/>
    <w:rsid w:val="001C7A8C"/>
    <w:rsid w:val="001D0115"/>
    <w:rsid w:val="001D0FAF"/>
    <w:rsid w:val="001D41A3"/>
    <w:rsid w:val="001D4E4F"/>
    <w:rsid w:val="001F0F15"/>
    <w:rsid w:val="002068EA"/>
    <w:rsid w:val="00215BF8"/>
    <w:rsid w:val="002243E8"/>
    <w:rsid w:val="00236060"/>
    <w:rsid w:val="00244604"/>
    <w:rsid w:val="00244F8F"/>
    <w:rsid w:val="002516C3"/>
    <w:rsid w:val="002523C1"/>
    <w:rsid w:val="00265795"/>
    <w:rsid w:val="002727E9"/>
    <w:rsid w:val="0027640F"/>
    <w:rsid w:val="0027765C"/>
    <w:rsid w:val="002870F4"/>
    <w:rsid w:val="00295FD8"/>
    <w:rsid w:val="0029676A"/>
    <w:rsid w:val="002B5ADD"/>
    <w:rsid w:val="002C0257"/>
    <w:rsid w:val="002D009B"/>
    <w:rsid w:val="002D6D65"/>
    <w:rsid w:val="002E13E2"/>
    <w:rsid w:val="002E21FA"/>
    <w:rsid w:val="002E25C3"/>
    <w:rsid w:val="002E4527"/>
    <w:rsid w:val="002F5893"/>
    <w:rsid w:val="00304C83"/>
    <w:rsid w:val="00310AD2"/>
    <w:rsid w:val="00312D3B"/>
    <w:rsid w:val="003147BB"/>
    <w:rsid w:val="00314D8C"/>
    <w:rsid w:val="003169AA"/>
    <w:rsid w:val="003212C8"/>
    <w:rsid w:val="003250A9"/>
    <w:rsid w:val="0033179B"/>
    <w:rsid w:val="00336416"/>
    <w:rsid w:val="00340C73"/>
    <w:rsid w:val="00341881"/>
    <w:rsid w:val="0034331D"/>
    <w:rsid w:val="003441D8"/>
    <w:rsid w:val="003514A6"/>
    <w:rsid w:val="00357F6D"/>
    <w:rsid w:val="003646A1"/>
    <w:rsid w:val="003702ED"/>
    <w:rsid w:val="00374360"/>
    <w:rsid w:val="003803C5"/>
    <w:rsid w:val="00387E71"/>
    <w:rsid w:val="00390026"/>
    <w:rsid w:val="003935E9"/>
    <w:rsid w:val="0039543C"/>
    <w:rsid w:val="003A3601"/>
    <w:rsid w:val="003C524C"/>
    <w:rsid w:val="003D49B4"/>
    <w:rsid w:val="003F4DC2"/>
    <w:rsid w:val="003F745B"/>
    <w:rsid w:val="004039C9"/>
    <w:rsid w:val="00422383"/>
    <w:rsid w:val="00427236"/>
    <w:rsid w:val="004300B4"/>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46373"/>
    <w:rsid w:val="005508BD"/>
    <w:rsid w:val="00553CE6"/>
    <w:rsid w:val="00554EB4"/>
    <w:rsid w:val="00564FD9"/>
    <w:rsid w:val="00572733"/>
    <w:rsid w:val="005906B2"/>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6DC8"/>
    <w:rsid w:val="00667C85"/>
    <w:rsid w:val="00680EFB"/>
    <w:rsid w:val="00682DEB"/>
    <w:rsid w:val="00693CC1"/>
    <w:rsid w:val="006A56C3"/>
    <w:rsid w:val="006A7B81"/>
    <w:rsid w:val="006B6CAB"/>
    <w:rsid w:val="006D37ED"/>
    <w:rsid w:val="006E2E2E"/>
    <w:rsid w:val="007078E0"/>
    <w:rsid w:val="00710598"/>
    <w:rsid w:val="00715F9D"/>
    <w:rsid w:val="007419C0"/>
    <w:rsid w:val="00747520"/>
    <w:rsid w:val="0075196D"/>
    <w:rsid w:val="00786DB0"/>
    <w:rsid w:val="00792AB2"/>
    <w:rsid w:val="007962CA"/>
    <w:rsid w:val="007A513F"/>
    <w:rsid w:val="007A5AA6"/>
    <w:rsid w:val="007B5222"/>
    <w:rsid w:val="007B6993"/>
    <w:rsid w:val="007C3170"/>
    <w:rsid w:val="007C4BA4"/>
    <w:rsid w:val="007C5D7D"/>
    <w:rsid w:val="007C68DC"/>
    <w:rsid w:val="007D262A"/>
    <w:rsid w:val="007D31EB"/>
    <w:rsid w:val="007D69A1"/>
    <w:rsid w:val="007E108E"/>
    <w:rsid w:val="007E2BA6"/>
    <w:rsid w:val="007E348E"/>
    <w:rsid w:val="007E44C1"/>
    <w:rsid w:val="007F1B8C"/>
    <w:rsid w:val="007F652C"/>
    <w:rsid w:val="00805ED5"/>
    <w:rsid w:val="008129CA"/>
    <w:rsid w:val="00812E47"/>
    <w:rsid w:val="00816558"/>
    <w:rsid w:val="008833DC"/>
    <w:rsid w:val="00885946"/>
    <w:rsid w:val="00895CB6"/>
    <w:rsid w:val="008A6811"/>
    <w:rsid w:val="008A7AE7"/>
    <w:rsid w:val="008B1FC6"/>
    <w:rsid w:val="008C0420"/>
    <w:rsid w:val="008C4BCC"/>
    <w:rsid w:val="008D07F2"/>
    <w:rsid w:val="008D1332"/>
    <w:rsid w:val="008D278C"/>
    <w:rsid w:val="008D4F84"/>
    <w:rsid w:val="008E1206"/>
    <w:rsid w:val="008E5DFE"/>
    <w:rsid w:val="008E7E6F"/>
    <w:rsid w:val="008F46C1"/>
    <w:rsid w:val="008F484D"/>
    <w:rsid w:val="00906691"/>
    <w:rsid w:val="00916A50"/>
    <w:rsid w:val="00921473"/>
    <w:rsid w:val="009222F0"/>
    <w:rsid w:val="0092343F"/>
    <w:rsid w:val="00931DDB"/>
    <w:rsid w:val="00937973"/>
    <w:rsid w:val="00937A24"/>
    <w:rsid w:val="00940D02"/>
    <w:rsid w:val="00953C63"/>
    <w:rsid w:val="0095747D"/>
    <w:rsid w:val="00960D6C"/>
    <w:rsid w:val="00973993"/>
    <w:rsid w:val="00973E1A"/>
    <w:rsid w:val="00976388"/>
    <w:rsid w:val="009836C5"/>
    <w:rsid w:val="00984DC9"/>
    <w:rsid w:val="00995581"/>
    <w:rsid w:val="00996023"/>
    <w:rsid w:val="009A1093"/>
    <w:rsid w:val="009B01A7"/>
    <w:rsid w:val="009B3943"/>
    <w:rsid w:val="009C30CD"/>
    <w:rsid w:val="009C3205"/>
    <w:rsid w:val="009C641F"/>
    <w:rsid w:val="009C66BB"/>
    <w:rsid w:val="009D09AC"/>
    <w:rsid w:val="009D7EA7"/>
    <w:rsid w:val="009E5739"/>
    <w:rsid w:val="00A10F0C"/>
    <w:rsid w:val="00A1225E"/>
    <w:rsid w:val="00A22FD1"/>
    <w:rsid w:val="00A40CCB"/>
    <w:rsid w:val="00A45A3D"/>
    <w:rsid w:val="00A54A8E"/>
    <w:rsid w:val="00A71EAE"/>
    <w:rsid w:val="00A866EC"/>
    <w:rsid w:val="00A90D6D"/>
    <w:rsid w:val="00A90FC8"/>
    <w:rsid w:val="00A91331"/>
    <w:rsid w:val="00A91D49"/>
    <w:rsid w:val="00AB060D"/>
    <w:rsid w:val="00AB7588"/>
    <w:rsid w:val="00AB762B"/>
    <w:rsid w:val="00AC3352"/>
    <w:rsid w:val="00AC7610"/>
    <w:rsid w:val="00AD1193"/>
    <w:rsid w:val="00AD23A3"/>
    <w:rsid w:val="00AF0671"/>
    <w:rsid w:val="00B057F1"/>
    <w:rsid w:val="00B254DB"/>
    <w:rsid w:val="00B262C1"/>
    <w:rsid w:val="00B45797"/>
    <w:rsid w:val="00B46E7C"/>
    <w:rsid w:val="00B47582"/>
    <w:rsid w:val="00B54288"/>
    <w:rsid w:val="00B5540C"/>
    <w:rsid w:val="00B5587F"/>
    <w:rsid w:val="00B62889"/>
    <w:rsid w:val="00B63D45"/>
    <w:rsid w:val="00B648F3"/>
    <w:rsid w:val="00B6616C"/>
    <w:rsid w:val="00B71C53"/>
    <w:rsid w:val="00B7682F"/>
    <w:rsid w:val="00B82CB7"/>
    <w:rsid w:val="00B856F1"/>
    <w:rsid w:val="00B928DA"/>
    <w:rsid w:val="00BA25D1"/>
    <w:rsid w:val="00BA2F96"/>
    <w:rsid w:val="00BA757E"/>
    <w:rsid w:val="00BB38B3"/>
    <w:rsid w:val="00BB493B"/>
    <w:rsid w:val="00BB6A0E"/>
    <w:rsid w:val="00BC3360"/>
    <w:rsid w:val="00BC558C"/>
    <w:rsid w:val="00BD57A4"/>
    <w:rsid w:val="00BD7269"/>
    <w:rsid w:val="00BE6763"/>
    <w:rsid w:val="00BF20A3"/>
    <w:rsid w:val="00BF237B"/>
    <w:rsid w:val="00BF39E0"/>
    <w:rsid w:val="00BF523C"/>
    <w:rsid w:val="00C01700"/>
    <w:rsid w:val="00C061D1"/>
    <w:rsid w:val="00C117A9"/>
    <w:rsid w:val="00C1399B"/>
    <w:rsid w:val="00C16D2E"/>
    <w:rsid w:val="00C308BC"/>
    <w:rsid w:val="00C40DC8"/>
    <w:rsid w:val="00C45743"/>
    <w:rsid w:val="00C60B95"/>
    <w:rsid w:val="00C647C9"/>
    <w:rsid w:val="00C71DBF"/>
    <w:rsid w:val="00C835AD"/>
    <w:rsid w:val="00C9021F"/>
    <w:rsid w:val="00CA1DDF"/>
    <w:rsid w:val="00CB6027"/>
    <w:rsid w:val="00CC2A85"/>
    <w:rsid w:val="00CC69DA"/>
    <w:rsid w:val="00CD3036"/>
    <w:rsid w:val="00CD409A"/>
    <w:rsid w:val="00D014D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8393C"/>
    <w:rsid w:val="00DA7B1C"/>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37DCD"/>
    <w:rsid w:val="00F54836"/>
    <w:rsid w:val="00F57001"/>
    <w:rsid w:val="00F578E8"/>
    <w:rsid w:val="00F57900"/>
    <w:rsid w:val="00F668A4"/>
    <w:rsid w:val="00F75F70"/>
    <w:rsid w:val="00F80E8A"/>
    <w:rsid w:val="00F964F8"/>
    <w:rsid w:val="00FA2346"/>
    <w:rsid w:val="00FB277E"/>
    <w:rsid w:val="00FB5963"/>
    <w:rsid w:val="00FC3699"/>
    <w:rsid w:val="00FD049B"/>
    <w:rsid w:val="00FD2972"/>
    <w:rsid w:val="00FD3BC4"/>
    <w:rsid w:val="00FD3D5C"/>
    <w:rsid w:val="00FF01D6"/>
    <w:rsid w:val="00FF2F0A"/>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1B39405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A8A736F"/>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4007C1DF-614B-40F1-97A5-CB634FD3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qFormat/>
    <w:pPr>
      <w:jc w:val="left"/>
    </w:pPr>
  </w:style>
  <w:style w:type="paragraph" w:styleId="a6">
    <w:name w:val="Balloon Text"/>
    <w:basedOn w:val="a"/>
    <w:semiHidden/>
    <w:qFormat/>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9">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a">
    <w:name w:val="annotation subject"/>
    <w:basedOn w:val="a3"/>
    <w:next w:val="a3"/>
    <w:link w:val="ab"/>
    <w:qFormat/>
    <w:rPr>
      <w:b/>
      <w:bCs/>
    </w:rPr>
  </w:style>
  <w:style w:type="character" w:styleId="ac">
    <w:name w:val="Strong"/>
    <w:qFormat/>
    <w:rPr>
      <w:b/>
      <w:bCs/>
    </w:rPr>
  </w:style>
  <w:style w:type="character" w:styleId="ad">
    <w:name w:val="FollowedHyperlink"/>
    <w:rPr>
      <w:color w:val="800080"/>
      <w:u w:val="single"/>
    </w:rPr>
  </w:style>
  <w:style w:type="character" w:styleId="ae">
    <w:name w:val="Emphasis"/>
    <w:uiPriority w:val="20"/>
    <w:qFormat/>
    <w:rPr>
      <w:i/>
      <w:iCs/>
    </w:rPr>
  </w:style>
  <w:style w:type="character" w:styleId="af">
    <w:name w:val="Hyperlink"/>
    <w:rPr>
      <w:color w:val="0000FF"/>
      <w:u w:val="single"/>
    </w:rPr>
  </w:style>
  <w:style w:type="character" w:styleId="af0">
    <w:name w:val="annotation reference"/>
    <w:basedOn w:val="a0"/>
    <w:qFormat/>
    <w:rPr>
      <w:sz w:val="21"/>
      <w:szCs w:val="21"/>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customStyle="1" w:styleId="10">
    <w:name w:val="修订1"/>
    <w:hidden/>
    <w:uiPriority w:val="99"/>
    <w:unhideWhenUsed/>
    <w:qFormat/>
    <w:rPr>
      <w:kern w:val="2"/>
      <w:sz w:val="21"/>
      <w:szCs w:val="24"/>
    </w:rPr>
  </w:style>
  <w:style w:type="character" w:customStyle="1" w:styleId="a4">
    <w:name w:val="批注文字 字符"/>
    <w:basedOn w:val="a0"/>
    <w:link w:val="a3"/>
    <w:qFormat/>
    <w:rPr>
      <w:kern w:val="2"/>
      <w:sz w:val="21"/>
      <w:szCs w:val="24"/>
    </w:rPr>
  </w:style>
  <w:style w:type="character" w:customStyle="1" w:styleId="ab">
    <w:name w:val="批注主题 字符"/>
    <w:basedOn w:val="a4"/>
    <w:link w:val="aa"/>
    <w:qFormat/>
    <w:rPr>
      <w:b/>
      <w:bCs/>
      <w:kern w:val="2"/>
      <w:sz w:val="21"/>
      <w:szCs w:val="24"/>
    </w:rPr>
  </w:style>
  <w:style w:type="paragraph" w:styleId="af1">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E2F3E-ADB7-4F1D-8B84-0E2103A43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4</Pages>
  <Words>442</Words>
  <Characters>2520</Characters>
  <Application>Microsoft Office Word</Application>
  <DocSecurity>0</DocSecurity>
  <Lines>21</Lines>
  <Paragraphs>5</Paragraphs>
  <ScaleCrop>false</ScaleCrop>
  <Company>2ndSpAcE</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14</cp:revision>
  <cp:lastPrinted>2005-06-10T06:33:00Z</cp:lastPrinted>
  <dcterms:created xsi:type="dcterms:W3CDTF">2023-11-06T10:45:00Z</dcterms:created>
  <dcterms:modified xsi:type="dcterms:W3CDTF">2023-11-08T09:23:00Z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6AF39202D7DB4255A5063EDED6AB6DAD_13</vt:lpwstr>
  </property>
</Properties>
</file>