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1A6CD455" w:rsidR="007B0B68" w:rsidRDefault="00FF08FD" w:rsidP="00146F8F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 w:rsidR="003E2B7F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3E2B7F">
        <w:rPr>
          <w:rFonts w:hint="eastAsia"/>
          <w:b/>
          <w:bCs/>
          <w:sz w:val="36"/>
          <w:shd w:val="pct10" w:color="auto" w:fill="FFFFFF"/>
        </w:rPr>
        <w:t>推</w:t>
      </w:r>
      <w:r w:rsidR="003E2B7F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3E2B7F">
        <w:rPr>
          <w:rFonts w:hint="eastAsia"/>
          <w:b/>
          <w:bCs/>
          <w:sz w:val="36"/>
          <w:shd w:val="pct10" w:color="auto" w:fill="FFFFFF"/>
        </w:rPr>
        <w:t>荐</w:t>
      </w:r>
    </w:p>
    <w:p w14:paraId="3540E03E" w14:textId="5411DEE3" w:rsidR="003A45E3" w:rsidRDefault="003A45E3" w:rsidP="00146F8F">
      <w:pPr>
        <w:rPr>
          <w:b/>
          <w:szCs w:val="21"/>
        </w:rPr>
      </w:pPr>
    </w:p>
    <w:p w14:paraId="6A3AED35" w14:textId="5891F887" w:rsidR="00590357" w:rsidRPr="00A70E32" w:rsidRDefault="004A174F" w:rsidP="00146F8F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73BD9F2E" wp14:editId="7EC6F9F0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297940" cy="1990725"/>
            <wp:effectExtent l="0" t="0" r="0" b="952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B7F" w:rsidRPr="00A70E32">
        <w:rPr>
          <w:rFonts w:eastAsiaTheme="minorEastAsia"/>
          <w:b/>
          <w:szCs w:val="21"/>
        </w:rPr>
        <w:t>中文书名：</w:t>
      </w:r>
      <w:r w:rsidR="00F41CE4" w:rsidRPr="00A70E32">
        <w:rPr>
          <w:rFonts w:eastAsiaTheme="minorEastAsia"/>
          <w:b/>
          <w:szCs w:val="21"/>
        </w:rPr>
        <w:t>《</w:t>
      </w:r>
      <w:r w:rsidR="003C1C34">
        <w:rPr>
          <w:rFonts w:eastAsiaTheme="minorEastAsia" w:hint="eastAsia"/>
          <w:b/>
          <w:szCs w:val="21"/>
        </w:rPr>
        <w:t>看不见的航线</w:t>
      </w:r>
      <w:r w:rsidR="00F41CE4" w:rsidRPr="00A70E32">
        <w:rPr>
          <w:rFonts w:eastAsiaTheme="minorEastAsia"/>
          <w:b/>
          <w:szCs w:val="21"/>
        </w:rPr>
        <w:t>》</w:t>
      </w:r>
    </w:p>
    <w:p w14:paraId="746601C1" w14:textId="09131052" w:rsidR="00F27A0B" w:rsidRPr="00A70E32" w:rsidRDefault="003E2B7F" w:rsidP="00146F8F">
      <w:pPr>
        <w:jc w:val="left"/>
        <w:rPr>
          <w:rFonts w:eastAsiaTheme="minorEastAsia"/>
          <w:b/>
          <w:caps/>
          <w:szCs w:val="21"/>
        </w:rPr>
      </w:pPr>
      <w:r w:rsidRPr="00A70E32">
        <w:rPr>
          <w:rFonts w:eastAsiaTheme="minorEastAsia"/>
          <w:b/>
          <w:caps/>
          <w:szCs w:val="21"/>
        </w:rPr>
        <w:t>英文书名：</w:t>
      </w:r>
      <w:bookmarkStart w:id="0" w:name="OLE_LINK6"/>
      <w:r w:rsidR="00F72954" w:rsidRPr="00F72954">
        <w:rPr>
          <w:rFonts w:eastAsiaTheme="minorEastAsia"/>
          <w:b/>
          <w:caps/>
          <w:szCs w:val="21"/>
        </w:rPr>
        <w:t>Ghostlines</w:t>
      </w:r>
    </w:p>
    <w:bookmarkEnd w:id="0"/>
    <w:p w14:paraId="578F7296" w14:textId="20FAE5CA" w:rsidR="004A174F" w:rsidRDefault="003E2B7F" w:rsidP="00146F8F">
      <w:pPr>
        <w:jc w:val="left"/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作</w:t>
      </w:r>
      <w:r w:rsidRPr="00A70E32">
        <w:rPr>
          <w:rFonts w:eastAsiaTheme="minorEastAsia"/>
          <w:b/>
          <w:szCs w:val="21"/>
        </w:rPr>
        <w:t xml:space="preserve">    </w:t>
      </w:r>
      <w:r w:rsidRPr="00A70E32">
        <w:rPr>
          <w:rFonts w:eastAsiaTheme="minorEastAsia"/>
          <w:b/>
          <w:szCs w:val="21"/>
        </w:rPr>
        <w:t>者：</w:t>
      </w:r>
      <w:r w:rsidR="00F72954" w:rsidRPr="00F72954">
        <w:rPr>
          <w:rFonts w:eastAsiaTheme="minorEastAsia"/>
          <w:b/>
          <w:szCs w:val="21"/>
        </w:rPr>
        <w:t>Katya Balen</w:t>
      </w:r>
    </w:p>
    <w:p w14:paraId="3245AAE4" w14:textId="65834AFC" w:rsidR="00CC6F55" w:rsidRPr="00A70E32" w:rsidRDefault="003E2B7F" w:rsidP="00146F8F">
      <w:pPr>
        <w:jc w:val="left"/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出</w:t>
      </w:r>
      <w:r w:rsidRPr="00A70E32">
        <w:rPr>
          <w:rFonts w:eastAsiaTheme="minorEastAsia"/>
          <w:b/>
          <w:szCs w:val="21"/>
        </w:rPr>
        <w:t xml:space="preserve"> </w:t>
      </w:r>
      <w:r w:rsidRPr="00A70E32">
        <w:rPr>
          <w:rFonts w:eastAsiaTheme="minorEastAsia"/>
          <w:b/>
          <w:szCs w:val="21"/>
        </w:rPr>
        <w:t>版</w:t>
      </w:r>
      <w:r w:rsidRPr="00A70E32">
        <w:rPr>
          <w:rFonts w:eastAsiaTheme="minorEastAsia"/>
          <w:b/>
          <w:szCs w:val="21"/>
        </w:rPr>
        <w:t xml:space="preserve"> </w:t>
      </w:r>
      <w:r w:rsidRPr="00A70E32">
        <w:rPr>
          <w:rFonts w:eastAsiaTheme="minorEastAsia"/>
          <w:b/>
          <w:szCs w:val="21"/>
        </w:rPr>
        <w:t>社：</w:t>
      </w:r>
      <w:r w:rsidR="00F72954" w:rsidRPr="00F72954">
        <w:rPr>
          <w:rFonts w:eastAsiaTheme="minorEastAsia"/>
          <w:b/>
          <w:szCs w:val="21"/>
        </w:rPr>
        <w:t>Bloomsbury</w:t>
      </w:r>
    </w:p>
    <w:p w14:paraId="52DA2D84" w14:textId="4F576D35" w:rsidR="007B0B68" w:rsidRPr="00A70E32" w:rsidRDefault="003E2B7F" w:rsidP="00146F8F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代理公司：</w:t>
      </w:r>
      <w:r w:rsidRPr="00A70E32">
        <w:rPr>
          <w:rFonts w:eastAsiaTheme="minorEastAsia"/>
          <w:b/>
          <w:szCs w:val="21"/>
        </w:rPr>
        <w:t>ANA</w:t>
      </w:r>
      <w:r w:rsidR="004A174F" w:rsidRPr="00A70E32">
        <w:rPr>
          <w:rFonts w:eastAsiaTheme="minorEastAsia"/>
          <w:b/>
          <w:szCs w:val="21"/>
        </w:rPr>
        <w:t xml:space="preserve">/ </w:t>
      </w:r>
      <w:r w:rsidR="007119EC" w:rsidRPr="00A70E32">
        <w:rPr>
          <w:rFonts w:eastAsiaTheme="minorEastAsia"/>
          <w:b/>
          <w:szCs w:val="21"/>
        </w:rPr>
        <w:t>Emily</w:t>
      </w:r>
      <w:r w:rsidR="00D25DB0" w:rsidRPr="00A70E32">
        <w:rPr>
          <w:rFonts w:eastAsiaTheme="minorEastAsia"/>
          <w:b/>
          <w:szCs w:val="21"/>
        </w:rPr>
        <w:t xml:space="preserve"> Xu</w:t>
      </w:r>
    </w:p>
    <w:p w14:paraId="171106EF" w14:textId="578D74A5" w:rsidR="007B0B68" w:rsidRPr="00A70E32" w:rsidRDefault="003E2B7F" w:rsidP="00146F8F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页</w:t>
      </w:r>
      <w:r w:rsidRPr="00A70E32">
        <w:rPr>
          <w:rFonts w:eastAsiaTheme="minorEastAsia"/>
          <w:b/>
          <w:szCs w:val="21"/>
        </w:rPr>
        <w:t xml:space="preserve">    </w:t>
      </w:r>
      <w:r w:rsidRPr="00A70E32">
        <w:rPr>
          <w:rFonts w:eastAsiaTheme="minorEastAsia"/>
          <w:b/>
          <w:szCs w:val="21"/>
        </w:rPr>
        <w:t>数：</w:t>
      </w:r>
      <w:r w:rsidR="00F72954">
        <w:rPr>
          <w:rFonts w:eastAsiaTheme="minorEastAsia"/>
          <w:b/>
          <w:szCs w:val="21"/>
        </w:rPr>
        <w:t>272</w:t>
      </w:r>
      <w:r w:rsidRPr="00A70E32">
        <w:rPr>
          <w:rFonts w:eastAsiaTheme="minorEastAsia"/>
          <w:b/>
          <w:szCs w:val="21"/>
        </w:rPr>
        <w:t>页</w:t>
      </w:r>
    </w:p>
    <w:p w14:paraId="0343BA79" w14:textId="3A0FC0D7" w:rsidR="007B0B68" w:rsidRPr="00A70E32" w:rsidRDefault="003E2B7F" w:rsidP="00146F8F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出版时间：</w:t>
      </w:r>
      <w:r w:rsidR="001A2FAA" w:rsidRPr="00A70E32">
        <w:rPr>
          <w:rFonts w:eastAsiaTheme="minorEastAsia"/>
          <w:b/>
          <w:szCs w:val="21"/>
        </w:rPr>
        <w:t>20</w:t>
      </w:r>
      <w:r w:rsidR="00C5682C">
        <w:rPr>
          <w:rFonts w:eastAsiaTheme="minorEastAsia"/>
          <w:b/>
          <w:szCs w:val="21"/>
        </w:rPr>
        <w:t>2</w:t>
      </w:r>
      <w:r w:rsidR="00F72954">
        <w:rPr>
          <w:rFonts w:eastAsiaTheme="minorEastAsia"/>
          <w:b/>
          <w:szCs w:val="21"/>
        </w:rPr>
        <w:t>4</w:t>
      </w:r>
      <w:r w:rsidR="00A90612" w:rsidRPr="00A70E32">
        <w:rPr>
          <w:rFonts w:eastAsiaTheme="minorEastAsia"/>
          <w:b/>
          <w:szCs w:val="21"/>
        </w:rPr>
        <w:t>年</w:t>
      </w:r>
      <w:r w:rsidR="00F72954">
        <w:rPr>
          <w:rFonts w:eastAsiaTheme="minorEastAsia"/>
          <w:b/>
          <w:szCs w:val="21"/>
        </w:rPr>
        <w:t>9</w:t>
      </w:r>
      <w:r w:rsidR="00A90612" w:rsidRPr="00A70E32">
        <w:rPr>
          <w:rFonts w:eastAsiaTheme="minorEastAsia"/>
          <w:b/>
          <w:szCs w:val="21"/>
        </w:rPr>
        <w:t>月</w:t>
      </w:r>
    </w:p>
    <w:p w14:paraId="5855578C" w14:textId="77777777" w:rsidR="007B0B68" w:rsidRPr="00A70E32" w:rsidRDefault="003E2B7F" w:rsidP="00146F8F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代理地区：中国大陆、台湾</w:t>
      </w:r>
    </w:p>
    <w:p w14:paraId="5D0C7A6A" w14:textId="711A453C" w:rsidR="007B0B68" w:rsidRPr="00A70E32" w:rsidRDefault="003E2B7F" w:rsidP="00146F8F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审读资料：电子稿</w:t>
      </w:r>
    </w:p>
    <w:p w14:paraId="269EC88E" w14:textId="77777777" w:rsidR="00F72954" w:rsidRPr="00A70E32" w:rsidRDefault="003E2B7F" w:rsidP="00146F8F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类</w:t>
      </w:r>
      <w:r w:rsidRPr="00A70E32">
        <w:rPr>
          <w:rFonts w:eastAsiaTheme="minorEastAsia"/>
          <w:b/>
          <w:szCs w:val="21"/>
        </w:rPr>
        <w:t xml:space="preserve">    </w:t>
      </w:r>
      <w:r w:rsidRPr="00A70E32">
        <w:rPr>
          <w:rFonts w:eastAsiaTheme="minorEastAsia"/>
          <w:b/>
          <w:szCs w:val="21"/>
        </w:rPr>
        <w:t>型：</w:t>
      </w:r>
      <w:r w:rsidR="00A70E32">
        <w:rPr>
          <w:rFonts w:eastAsiaTheme="minorEastAsia" w:hint="eastAsia"/>
          <w:b/>
          <w:szCs w:val="21"/>
        </w:rPr>
        <w:t>儿童</w:t>
      </w:r>
      <w:bookmarkStart w:id="1" w:name="OLE_LINK2"/>
      <w:r w:rsidR="00F72954">
        <w:rPr>
          <w:rFonts w:eastAsiaTheme="minorEastAsia" w:hint="eastAsia"/>
          <w:b/>
          <w:szCs w:val="21"/>
        </w:rPr>
        <w:t>文学</w:t>
      </w:r>
    </w:p>
    <w:p w14:paraId="3480A563" w14:textId="77777777" w:rsidR="00F72954" w:rsidRDefault="00F72954" w:rsidP="00146F8F">
      <w:pPr>
        <w:rPr>
          <w:b/>
          <w:bCs/>
          <w:szCs w:val="21"/>
        </w:rPr>
      </w:pPr>
    </w:p>
    <w:p w14:paraId="46558A7A" w14:textId="77777777" w:rsidR="00F72954" w:rsidRPr="00F97230" w:rsidRDefault="00F72954" w:rsidP="00146F8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bookmarkEnd w:id="1"/>
    <w:p w14:paraId="1E8417F8" w14:textId="77777777" w:rsidR="00A86128" w:rsidRDefault="00A86128" w:rsidP="00146F8F">
      <w:pPr>
        <w:rPr>
          <w:rFonts w:ascii="宋体" w:hAnsi="宋体" w:cs="宋体"/>
          <w:b/>
          <w:bCs/>
          <w:color w:val="333333"/>
          <w:kern w:val="0"/>
          <w:szCs w:val="21"/>
          <w:shd w:val="clear" w:color="auto" w:fill="FFFFFF"/>
        </w:rPr>
      </w:pPr>
    </w:p>
    <w:p w14:paraId="40029DB4" w14:textId="3CEC2117" w:rsidR="004A174F" w:rsidRPr="00F72954" w:rsidRDefault="00A86128" w:rsidP="00146F8F">
      <w:pPr>
        <w:ind w:firstLineChars="200" w:firstLine="420"/>
        <w:rPr>
          <w:color w:val="333333"/>
          <w:kern w:val="0"/>
          <w:szCs w:val="21"/>
          <w:shd w:val="clear" w:color="auto" w:fill="FFFFFF"/>
        </w:rPr>
      </w:pPr>
      <w:r w:rsidRPr="00A86128">
        <w:rPr>
          <w:rFonts w:ascii="宋体" w:hAnsi="宋体" w:cs="宋体" w:hint="eastAsia"/>
          <w:bCs/>
          <w:color w:val="333333"/>
          <w:kern w:val="0"/>
          <w:szCs w:val="21"/>
          <w:shd w:val="clear" w:color="auto" w:fill="FFFFFF"/>
        </w:rPr>
        <w:t>“</w:t>
      </w:r>
      <w:r w:rsidR="00F72954" w:rsidRPr="00F72954">
        <w:rPr>
          <w:color w:val="333333"/>
          <w:kern w:val="0"/>
          <w:szCs w:val="21"/>
          <w:shd w:val="clear" w:color="auto" w:fill="FFFFFF"/>
        </w:rPr>
        <w:t>他可以在漆黑中闭上眼睛航行，无需</w:t>
      </w:r>
      <w:r w:rsidR="00CF1592">
        <w:rPr>
          <w:color w:val="333333"/>
          <w:kern w:val="0"/>
          <w:szCs w:val="21"/>
          <w:shd w:val="clear" w:color="auto" w:fill="FFFFFF"/>
        </w:rPr>
        <w:t>地图。我问他是怎么做到的，他告诉我他是跟着</w:t>
      </w:r>
      <w:r w:rsidR="00CF1592">
        <w:rPr>
          <w:rFonts w:hint="eastAsia"/>
          <w:color w:val="333333"/>
          <w:kern w:val="0"/>
          <w:szCs w:val="21"/>
          <w:shd w:val="clear" w:color="auto" w:fill="FFFFFF"/>
        </w:rPr>
        <w:t>‘</w:t>
      </w:r>
      <w:r w:rsidR="00CF1592">
        <w:rPr>
          <w:color w:val="333333"/>
          <w:kern w:val="0"/>
          <w:szCs w:val="21"/>
          <w:shd w:val="clear" w:color="auto" w:fill="FFFFFF"/>
        </w:rPr>
        <w:t>幽灵航线</w:t>
      </w:r>
      <w:r w:rsidR="00CF1592">
        <w:rPr>
          <w:rFonts w:hint="eastAsia"/>
          <w:color w:val="333333"/>
          <w:kern w:val="0"/>
          <w:szCs w:val="21"/>
          <w:shd w:val="clear" w:color="auto" w:fill="FFFFFF"/>
        </w:rPr>
        <w:t>’</w:t>
      </w:r>
      <w:r w:rsidR="00F72954" w:rsidRPr="00F72954">
        <w:rPr>
          <w:color w:val="333333"/>
          <w:kern w:val="0"/>
          <w:szCs w:val="21"/>
          <w:shd w:val="clear" w:color="auto" w:fill="FFFFFF"/>
        </w:rPr>
        <w:t>走的，那是千年来一千艘船驶过的痕迹，不知怎么还</w:t>
      </w:r>
      <w:r w:rsidR="00146F8F">
        <w:rPr>
          <w:rFonts w:hint="eastAsia"/>
          <w:color w:val="333333"/>
          <w:kern w:val="0"/>
          <w:szCs w:val="21"/>
          <w:shd w:val="clear" w:color="auto" w:fill="FFFFFF"/>
        </w:rPr>
        <w:t>留藏</w:t>
      </w:r>
      <w:r w:rsidR="00CF1592">
        <w:rPr>
          <w:color w:val="333333"/>
          <w:kern w:val="0"/>
          <w:szCs w:val="21"/>
          <w:shd w:val="clear" w:color="auto" w:fill="FFFFFF"/>
        </w:rPr>
        <w:t>在深海</w:t>
      </w:r>
      <w:r w:rsidR="00F72954" w:rsidRPr="00F72954">
        <w:rPr>
          <w:color w:val="333333"/>
          <w:kern w:val="0"/>
          <w:szCs w:val="21"/>
          <w:shd w:val="clear" w:color="auto" w:fill="FFFFFF"/>
        </w:rPr>
        <w:t>里</w:t>
      </w:r>
      <w:r w:rsidR="00F72954" w:rsidRPr="00F72954">
        <w:rPr>
          <w:color w:val="333333"/>
          <w:kern w:val="0"/>
          <w:szCs w:val="21"/>
          <w:shd w:val="clear" w:color="auto" w:fill="FFFFFF"/>
        </w:rPr>
        <w:t>……</w:t>
      </w:r>
      <w:r w:rsidR="00CF1592">
        <w:rPr>
          <w:rFonts w:hint="eastAsia"/>
          <w:color w:val="333333"/>
          <w:kern w:val="0"/>
          <w:szCs w:val="21"/>
          <w:shd w:val="clear" w:color="auto" w:fill="FFFFFF"/>
        </w:rPr>
        <w:t>”</w:t>
      </w:r>
    </w:p>
    <w:p w14:paraId="7E37343F" w14:textId="77777777" w:rsidR="00F72954" w:rsidRPr="00F72954" w:rsidRDefault="00F72954" w:rsidP="00146F8F">
      <w:pPr>
        <w:rPr>
          <w:color w:val="333333"/>
          <w:kern w:val="0"/>
          <w:szCs w:val="21"/>
          <w:shd w:val="clear" w:color="auto" w:fill="FFFFFF"/>
        </w:rPr>
      </w:pPr>
    </w:p>
    <w:p w14:paraId="5E9E969E" w14:textId="19804FD7" w:rsidR="004A174F" w:rsidRDefault="00F72954" w:rsidP="00146F8F">
      <w:pPr>
        <w:ind w:firstLine="420"/>
        <w:rPr>
          <w:color w:val="333333"/>
          <w:kern w:val="0"/>
          <w:szCs w:val="21"/>
          <w:shd w:val="clear" w:color="auto" w:fill="FFFFFF"/>
        </w:rPr>
      </w:pPr>
      <w:r w:rsidRPr="00F72954">
        <w:rPr>
          <w:color w:val="333333"/>
          <w:kern w:val="0"/>
          <w:szCs w:val="21"/>
          <w:shd w:val="clear" w:color="auto" w:fill="FFFFFF"/>
        </w:rPr>
        <w:t>提到</w:t>
      </w:r>
      <w:r w:rsidRPr="00F72954">
        <w:rPr>
          <w:color w:val="333333"/>
          <w:kern w:val="0"/>
          <w:szCs w:val="21"/>
          <w:shd w:val="clear" w:color="auto" w:fill="FFFFFF"/>
        </w:rPr>
        <w:t>GHOSTLINES</w:t>
      </w:r>
      <w:r w:rsidR="00846790">
        <w:rPr>
          <w:rFonts w:hint="eastAsia"/>
          <w:color w:val="333333"/>
          <w:kern w:val="0"/>
          <w:szCs w:val="21"/>
          <w:shd w:val="clear" w:color="auto" w:fill="FFFFFF"/>
        </w:rPr>
        <w:t>这本书，它讲述的</w:t>
      </w:r>
      <w:r>
        <w:rPr>
          <w:rFonts w:hint="eastAsia"/>
          <w:color w:val="333333"/>
          <w:kern w:val="0"/>
          <w:szCs w:val="21"/>
          <w:shd w:val="clear" w:color="auto" w:fill="FFFFFF"/>
        </w:rPr>
        <w:t>是</w:t>
      </w:r>
      <w:r w:rsidRPr="00F72954">
        <w:rPr>
          <w:color w:val="333333"/>
          <w:kern w:val="0"/>
          <w:szCs w:val="21"/>
          <w:shd w:val="clear" w:color="auto" w:fill="FFFFFF"/>
        </w:rPr>
        <w:t>一个关于友谊，社区，</w:t>
      </w:r>
      <w:r w:rsidR="00846790">
        <w:rPr>
          <w:rFonts w:hint="eastAsia"/>
          <w:color w:val="333333"/>
          <w:kern w:val="0"/>
          <w:szCs w:val="21"/>
          <w:shd w:val="clear" w:color="auto" w:fill="FFFFFF"/>
        </w:rPr>
        <w:t>和“</w:t>
      </w:r>
      <w:r w:rsidRPr="00F72954">
        <w:rPr>
          <w:color w:val="333333"/>
          <w:kern w:val="0"/>
          <w:szCs w:val="21"/>
          <w:shd w:val="clear" w:color="auto" w:fill="FFFFFF"/>
        </w:rPr>
        <w:t>发现</w:t>
      </w:r>
      <w:r w:rsidR="00846790">
        <w:rPr>
          <w:rFonts w:hint="eastAsia"/>
          <w:color w:val="333333"/>
          <w:kern w:val="0"/>
          <w:szCs w:val="21"/>
          <w:shd w:val="clear" w:color="auto" w:fill="FFFFFF"/>
        </w:rPr>
        <w:t>把家铭记在心</w:t>
      </w:r>
      <w:r w:rsidRPr="00F72954">
        <w:rPr>
          <w:color w:val="333333"/>
          <w:kern w:val="0"/>
          <w:szCs w:val="21"/>
          <w:shd w:val="clear" w:color="auto" w:fill="FFFFFF"/>
        </w:rPr>
        <w:t>意味着什么</w:t>
      </w:r>
      <w:r w:rsidR="00846790">
        <w:rPr>
          <w:rFonts w:hint="eastAsia"/>
          <w:color w:val="333333"/>
          <w:kern w:val="0"/>
          <w:szCs w:val="21"/>
          <w:shd w:val="clear" w:color="auto" w:fill="FFFFFF"/>
        </w:rPr>
        <w:t>”的、一个浸透海水</w:t>
      </w:r>
      <w:r w:rsidRPr="00F72954">
        <w:rPr>
          <w:color w:val="333333"/>
          <w:kern w:val="0"/>
          <w:szCs w:val="21"/>
          <w:shd w:val="clear" w:color="auto" w:fill="FFFFFF"/>
        </w:rPr>
        <w:t>的故事。这</w:t>
      </w:r>
      <w:r w:rsidR="00846790">
        <w:rPr>
          <w:rFonts w:hint="eastAsia"/>
          <w:color w:val="333333"/>
          <w:kern w:val="0"/>
          <w:szCs w:val="21"/>
          <w:shd w:val="clear" w:color="auto" w:fill="FFFFFF"/>
        </w:rPr>
        <w:t>场</w:t>
      </w:r>
      <w:r w:rsidRPr="00F72954">
        <w:rPr>
          <w:color w:val="333333"/>
          <w:kern w:val="0"/>
          <w:szCs w:val="21"/>
          <w:shd w:val="clear" w:color="auto" w:fill="FFFFFF"/>
        </w:rPr>
        <w:t>以儿童为中心的抒情文学</w:t>
      </w:r>
      <w:r w:rsidR="00846790">
        <w:rPr>
          <w:rFonts w:hint="eastAsia"/>
          <w:color w:val="333333"/>
          <w:kern w:val="0"/>
          <w:szCs w:val="21"/>
          <w:shd w:val="clear" w:color="auto" w:fill="FFFFFF"/>
        </w:rPr>
        <w:t>盛宴对</w:t>
      </w:r>
      <w:r w:rsidRPr="00F72954">
        <w:rPr>
          <w:color w:val="333333"/>
          <w:kern w:val="0"/>
          <w:szCs w:val="21"/>
          <w:shd w:val="clear" w:color="auto" w:fill="FFFFFF"/>
        </w:rPr>
        <w:t>迈克尔</w:t>
      </w:r>
      <w:r w:rsidRPr="00F72954">
        <w:rPr>
          <w:color w:val="333333"/>
          <w:kern w:val="0"/>
          <w:szCs w:val="21"/>
          <w:shd w:val="clear" w:color="auto" w:fill="FFFFFF"/>
        </w:rPr>
        <w:t>·</w:t>
      </w:r>
      <w:r w:rsidRPr="00F72954">
        <w:rPr>
          <w:color w:val="333333"/>
          <w:kern w:val="0"/>
          <w:szCs w:val="21"/>
          <w:shd w:val="clear" w:color="auto" w:fill="FFFFFF"/>
        </w:rPr>
        <w:t>莫珀戈、汉娜</w:t>
      </w:r>
      <w:r w:rsidRPr="00F72954">
        <w:rPr>
          <w:color w:val="333333"/>
          <w:kern w:val="0"/>
          <w:szCs w:val="21"/>
          <w:shd w:val="clear" w:color="auto" w:fill="FFFFFF"/>
        </w:rPr>
        <w:t>·</w:t>
      </w:r>
      <w:r w:rsidRPr="00F72954">
        <w:rPr>
          <w:color w:val="333333"/>
          <w:kern w:val="0"/>
          <w:szCs w:val="21"/>
          <w:shd w:val="clear" w:color="auto" w:fill="FFFFFF"/>
        </w:rPr>
        <w:t>戈尔德和菲尔</w:t>
      </w:r>
      <w:r w:rsidRPr="00F72954">
        <w:rPr>
          <w:color w:val="333333"/>
          <w:kern w:val="0"/>
          <w:szCs w:val="21"/>
          <w:shd w:val="clear" w:color="auto" w:fill="FFFFFF"/>
        </w:rPr>
        <w:t>·</w:t>
      </w:r>
      <w:r w:rsidRPr="00F72954">
        <w:rPr>
          <w:color w:val="333333"/>
          <w:kern w:val="0"/>
          <w:szCs w:val="21"/>
          <w:shd w:val="clear" w:color="auto" w:fill="FFFFFF"/>
        </w:rPr>
        <w:t>厄尔的粉丝</w:t>
      </w:r>
      <w:r w:rsidR="00846790">
        <w:rPr>
          <w:rFonts w:hint="eastAsia"/>
          <w:color w:val="333333"/>
          <w:kern w:val="0"/>
          <w:szCs w:val="21"/>
          <w:shd w:val="clear" w:color="auto" w:fill="FFFFFF"/>
        </w:rPr>
        <w:t>来说是再完美不过的了</w:t>
      </w:r>
      <w:r w:rsidRPr="00F72954">
        <w:rPr>
          <w:color w:val="333333"/>
          <w:kern w:val="0"/>
          <w:szCs w:val="21"/>
          <w:shd w:val="clear" w:color="auto" w:fill="FFFFFF"/>
        </w:rPr>
        <w:t>。</w:t>
      </w:r>
    </w:p>
    <w:p w14:paraId="19387A78" w14:textId="77777777" w:rsidR="00846790" w:rsidRDefault="00846790" w:rsidP="00146F8F">
      <w:pPr>
        <w:ind w:firstLine="420"/>
        <w:rPr>
          <w:color w:val="333333"/>
          <w:kern w:val="0"/>
          <w:szCs w:val="21"/>
          <w:shd w:val="clear" w:color="auto" w:fill="FFFFFF"/>
        </w:rPr>
      </w:pPr>
    </w:p>
    <w:p w14:paraId="09C67EB8" w14:textId="33CAAEFA" w:rsidR="00846790" w:rsidRPr="00820D7F" w:rsidRDefault="00846790" w:rsidP="00146F8F">
      <w:pPr>
        <w:ind w:firstLine="420"/>
        <w:rPr>
          <w:bCs/>
          <w:szCs w:val="21"/>
        </w:rPr>
      </w:pPr>
      <w:r w:rsidRPr="00820D7F">
        <w:rPr>
          <w:rFonts w:hint="eastAsia"/>
          <w:bCs/>
          <w:szCs w:val="21"/>
        </w:rPr>
        <w:t>在艾里岛上，人们都互相认识。他们知道彼此的故事，就像他们知道每条路、每座山和</w:t>
      </w:r>
      <w:r w:rsidR="00820D7F" w:rsidRPr="00820D7F">
        <w:rPr>
          <w:rFonts w:hint="eastAsia"/>
          <w:bCs/>
          <w:szCs w:val="21"/>
        </w:rPr>
        <w:t>潮涨潮落一样</w:t>
      </w:r>
      <w:r w:rsidRPr="00820D7F">
        <w:rPr>
          <w:rFonts w:hint="eastAsia"/>
          <w:bCs/>
          <w:szCs w:val="21"/>
        </w:rPr>
        <w:t>。夏天，人们会燃起篝火来庆祝海雀的迁徙。这里的一切都是熟悉的，没有太大的变化，对蒂尔达来说，也没有什么应该改变，因为它是美丽的，是完美的，是她的家园。</w:t>
      </w:r>
    </w:p>
    <w:p w14:paraId="2D48341A" w14:textId="77777777" w:rsidR="00846790" w:rsidRPr="00820D7F" w:rsidRDefault="00846790" w:rsidP="00146F8F">
      <w:pPr>
        <w:ind w:firstLine="420"/>
        <w:rPr>
          <w:bCs/>
          <w:szCs w:val="21"/>
        </w:rPr>
      </w:pPr>
    </w:p>
    <w:p w14:paraId="22DA1A30" w14:textId="70F7318C" w:rsidR="00846790" w:rsidRPr="00820D7F" w:rsidRDefault="00146F8F" w:rsidP="00146F8F">
      <w:pPr>
        <w:ind w:firstLine="420"/>
        <w:rPr>
          <w:bCs/>
          <w:szCs w:val="21"/>
        </w:rPr>
      </w:pPr>
      <w:r>
        <w:rPr>
          <w:rFonts w:hint="eastAsia"/>
          <w:bCs/>
          <w:szCs w:val="21"/>
        </w:rPr>
        <w:t>当初来乍到的</w:t>
      </w:r>
      <w:r w:rsidR="00846790" w:rsidRPr="00820D7F">
        <w:rPr>
          <w:rFonts w:hint="eastAsia"/>
          <w:bCs/>
          <w:szCs w:val="21"/>
        </w:rPr>
        <w:t>阿尔比</w:t>
      </w:r>
      <w:r>
        <w:rPr>
          <w:rFonts w:hint="eastAsia"/>
          <w:bCs/>
          <w:szCs w:val="21"/>
        </w:rPr>
        <w:t>上</w:t>
      </w:r>
      <w:r w:rsidR="00846790" w:rsidRPr="00820D7F">
        <w:rPr>
          <w:rFonts w:hint="eastAsia"/>
          <w:bCs/>
          <w:szCs w:val="21"/>
        </w:rPr>
        <w:t>岛时，蒂尔达想要</w:t>
      </w:r>
      <w:r w:rsidR="00820D7F">
        <w:rPr>
          <w:rFonts w:hint="eastAsia"/>
          <w:bCs/>
          <w:szCs w:val="21"/>
        </w:rPr>
        <w:t>带他四处</w:t>
      </w:r>
      <w:r>
        <w:rPr>
          <w:rFonts w:hint="eastAsia"/>
          <w:bCs/>
          <w:szCs w:val="21"/>
        </w:rPr>
        <w:t>逛逛</w:t>
      </w:r>
      <w:r w:rsidR="00A86128">
        <w:rPr>
          <w:rFonts w:hint="eastAsia"/>
          <w:bCs/>
          <w:szCs w:val="21"/>
        </w:rPr>
        <w:t>——</w:t>
      </w:r>
      <w:r w:rsidR="00820D7F">
        <w:rPr>
          <w:rFonts w:hint="eastAsia"/>
          <w:bCs/>
          <w:szCs w:val="21"/>
        </w:rPr>
        <w:t>但</w:t>
      </w:r>
      <w:r w:rsidR="00846790" w:rsidRPr="00820D7F">
        <w:rPr>
          <w:rFonts w:hint="eastAsia"/>
          <w:bCs/>
          <w:szCs w:val="21"/>
        </w:rPr>
        <w:t>阿尔比</w:t>
      </w:r>
      <w:r w:rsidR="00820D7F">
        <w:rPr>
          <w:rFonts w:hint="eastAsia"/>
          <w:bCs/>
          <w:szCs w:val="21"/>
        </w:rPr>
        <w:t>却</w:t>
      </w:r>
      <w:r w:rsidR="00A86128">
        <w:rPr>
          <w:rFonts w:hint="eastAsia"/>
          <w:bCs/>
          <w:szCs w:val="21"/>
        </w:rPr>
        <w:t>想让她离自己</w:t>
      </w:r>
      <w:r w:rsidR="00846790" w:rsidRPr="00820D7F">
        <w:rPr>
          <w:rFonts w:hint="eastAsia"/>
          <w:bCs/>
          <w:szCs w:val="21"/>
        </w:rPr>
        <w:t>远点。</w:t>
      </w:r>
      <w:r w:rsidR="00A86128">
        <w:rPr>
          <w:rFonts w:hint="eastAsia"/>
          <w:bCs/>
          <w:szCs w:val="21"/>
        </w:rPr>
        <w:t>蒂尔达想</w:t>
      </w:r>
      <w:r w:rsidR="00846790" w:rsidRPr="00820D7F">
        <w:rPr>
          <w:rFonts w:hint="eastAsia"/>
          <w:bCs/>
          <w:szCs w:val="21"/>
        </w:rPr>
        <w:t>到，要</w:t>
      </w:r>
      <w:r w:rsidR="00A86128">
        <w:rPr>
          <w:rFonts w:hint="eastAsia"/>
          <w:bCs/>
          <w:szCs w:val="21"/>
        </w:rPr>
        <w:t>是</w:t>
      </w:r>
      <w:r w:rsidR="00846790" w:rsidRPr="00820D7F">
        <w:rPr>
          <w:rFonts w:hint="eastAsia"/>
          <w:bCs/>
          <w:szCs w:val="21"/>
        </w:rPr>
        <w:t>想</w:t>
      </w:r>
      <w:r>
        <w:rPr>
          <w:rFonts w:hint="eastAsia"/>
          <w:bCs/>
          <w:szCs w:val="21"/>
        </w:rPr>
        <w:t>给</w:t>
      </w:r>
      <w:r w:rsidR="00A86128">
        <w:rPr>
          <w:rFonts w:hint="eastAsia"/>
          <w:bCs/>
          <w:szCs w:val="21"/>
        </w:rPr>
        <w:t>阿尔比</w:t>
      </w:r>
      <w:r>
        <w:rPr>
          <w:rFonts w:hint="eastAsia"/>
          <w:bCs/>
          <w:szCs w:val="21"/>
        </w:rPr>
        <w:t>留下深刻的印象</w:t>
      </w:r>
      <w:r w:rsidR="00846790" w:rsidRPr="00820D7F">
        <w:rPr>
          <w:rFonts w:hint="eastAsia"/>
          <w:bCs/>
          <w:szCs w:val="21"/>
        </w:rPr>
        <w:t>，光</w:t>
      </w:r>
      <w:r w:rsidR="00820D7F">
        <w:rPr>
          <w:rFonts w:hint="eastAsia"/>
          <w:bCs/>
          <w:szCs w:val="21"/>
        </w:rPr>
        <w:t>靠</w:t>
      </w:r>
      <w:r w:rsidR="00846790" w:rsidRPr="00820D7F">
        <w:rPr>
          <w:rFonts w:hint="eastAsia"/>
          <w:bCs/>
          <w:szCs w:val="21"/>
        </w:rPr>
        <w:t>参观和观赏海豹是不够的。她</w:t>
      </w:r>
      <w:r w:rsidR="00A86128">
        <w:rPr>
          <w:rFonts w:hint="eastAsia"/>
          <w:bCs/>
          <w:szCs w:val="21"/>
        </w:rPr>
        <w:t>绞尽脑汁，决定把</w:t>
      </w:r>
      <w:r w:rsidR="00846790" w:rsidRPr="00820D7F">
        <w:rPr>
          <w:rFonts w:hint="eastAsia"/>
          <w:bCs/>
          <w:szCs w:val="21"/>
        </w:rPr>
        <w:t>离海岸只有一小时船程的</w:t>
      </w:r>
      <w:r>
        <w:rPr>
          <w:rFonts w:hint="eastAsia"/>
          <w:bCs/>
          <w:szCs w:val="21"/>
        </w:rPr>
        <w:t>古岛</w:t>
      </w:r>
      <w:r w:rsidR="00846790" w:rsidRPr="00820D7F">
        <w:rPr>
          <w:rFonts w:hint="eastAsia"/>
          <w:bCs/>
          <w:szCs w:val="21"/>
        </w:rPr>
        <w:t>故事</w:t>
      </w:r>
      <w:r w:rsidR="00321AF6">
        <w:rPr>
          <w:rFonts w:hint="eastAsia"/>
          <w:bCs/>
          <w:szCs w:val="21"/>
        </w:rPr>
        <w:t>告诉</w:t>
      </w:r>
      <w:r w:rsidR="00A86128">
        <w:rPr>
          <w:rFonts w:hint="eastAsia"/>
          <w:bCs/>
          <w:szCs w:val="21"/>
        </w:rPr>
        <w:t>阿尔比</w:t>
      </w:r>
      <w:r w:rsidR="00846790" w:rsidRPr="00820D7F">
        <w:rPr>
          <w:rFonts w:hint="eastAsia"/>
          <w:bCs/>
          <w:szCs w:val="21"/>
        </w:rPr>
        <w:t>。那座</w:t>
      </w:r>
      <w:r>
        <w:rPr>
          <w:rFonts w:hint="eastAsia"/>
          <w:bCs/>
          <w:szCs w:val="21"/>
        </w:rPr>
        <w:t>古</w:t>
      </w:r>
      <w:r w:rsidR="00846790" w:rsidRPr="00820D7F">
        <w:rPr>
          <w:rFonts w:hint="eastAsia"/>
          <w:bCs/>
          <w:szCs w:val="21"/>
        </w:rPr>
        <w:t>岛是个死亡陷阱</w:t>
      </w:r>
      <w:r w:rsidR="00820D7F">
        <w:rPr>
          <w:rFonts w:hint="eastAsia"/>
          <w:bCs/>
          <w:szCs w:val="21"/>
        </w:rPr>
        <w:t>，</w:t>
      </w:r>
      <w:r w:rsidR="00846790" w:rsidRPr="00820D7F">
        <w:rPr>
          <w:rFonts w:hint="eastAsia"/>
          <w:bCs/>
          <w:szCs w:val="21"/>
        </w:rPr>
        <w:t>去那里的旅程充满了危险</w:t>
      </w:r>
      <w:r w:rsidR="00820D7F"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旅客们被</w:t>
      </w:r>
      <w:r w:rsidR="00846790" w:rsidRPr="00820D7F">
        <w:rPr>
          <w:rFonts w:hint="eastAsia"/>
          <w:bCs/>
          <w:szCs w:val="21"/>
        </w:rPr>
        <w:t>严禁</w:t>
      </w:r>
      <w:r w:rsidR="00820D7F">
        <w:rPr>
          <w:rFonts w:hint="eastAsia"/>
          <w:bCs/>
          <w:szCs w:val="21"/>
        </w:rPr>
        <w:t>前往</w:t>
      </w:r>
      <w:r w:rsidR="00846790" w:rsidRPr="00820D7F">
        <w:rPr>
          <w:rFonts w:hint="eastAsia"/>
          <w:bCs/>
          <w:szCs w:val="21"/>
        </w:rPr>
        <w:t>。有传言说，被留在那里等死的人的鬼魂经常出没</w:t>
      </w:r>
      <w:r w:rsidR="00820D7F">
        <w:rPr>
          <w:rFonts w:hint="eastAsia"/>
          <w:bCs/>
          <w:szCs w:val="21"/>
        </w:rPr>
        <w:t>，</w:t>
      </w:r>
      <w:r w:rsidR="00846790" w:rsidRPr="00820D7F">
        <w:rPr>
          <w:rFonts w:hint="eastAsia"/>
          <w:bCs/>
          <w:szCs w:val="21"/>
        </w:rPr>
        <w:t>但由于其他一切都失败了，这个古老的岛屿是蒂尔达让阿尔比看到她在伊利身上</w:t>
      </w:r>
      <w:r>
        <w:rPr>
          <w:rFonts w:hint="eastAsia"/>
          <w:bCs/>
          <w:szCs w:val="21"/>
        </w:rPr>
        <w:t>所看到</w:t>
      </w:r>
      <w:r w:rsidR="00846790" w:rsidRPr="00820D7F">
        <w:rPr>
          <w:rFonts w:hint="eastAsia"/>
          <w:bCs/>
          <w:szCs w:val="21"/>
        </w:rPr>
        <w:t>的唯一途径。此外，蒂尔达担心的是另一</w:t>
      </w:r>
      <w:r w:rsidR="00820D7F">
        <w:rPr>
          <w:rFonts w:hint="eastAsia"/>
          <w:bCs/>
          <w:szCs w:val="21"/>
        </w:rPr>
        <w:t>个</w:t>
      </w:r>
      <w:r>
        <w:rPr>
          <w:rFonts w:hint="eastAsia"/>
          <w:bCs/>
          <w:szCs w:val="21"/>
        </w:rPr>
        <w:t>“</w:t>
      </w:r>
      <w:r w:rsidR="00846790" w:rsidRPr="00820D7F">
        <w:rPr>
          <w:rFonts w:hint="eastAsia"/>
          <w:bCs/>
          <w:szCs w:val="21"/>
        </w:rPr>
        <w:t>鬼魂</w:t>
      </w:r>
      <w:r>
        <w:rPr>
          <w:rFonts w:hint="eastAsia"/>
          <w:bCs/>
          <w:szCs w:val="21"/>
        </w:rPr>
        <w:t>”</w:t>
      </w:r>
      <w:r w:rsidR="00820D7F">
        <w:rPr>
          <w:rFonts w:hint="eastAsia"/>
          <w:bCs/>
          <w:szCs w:val="21"/>
        </w:rPr>
        <w:t>，那个</w:t>
      </w:r>
      <w:r>
        <w:rPr>
          <w:rFonts w:hint="eastAsia"/>
          <w:bCs/>
          <w:szCs w:val="21"/>
        </w:rPr>
        <w:t>自从哥哥离开</w:t>
      </w:r>
      <w:r w:rsidR="00846790" w:rsidRPr="00820D7F">
        <w:rPr>
          <w:rFonts w:hint="eastAsia"/>
          <w:bCs/>
          <w:szCs w:val="21"/>
        </w:rPr>
        <w:t>岛</w:t>
      </w:r>
      <w:r w:rsidR="00820D7F">
        <w:rPr>
          <w:rFonts w:hint="eastAsia"/>
          <w:bCs/>
          <w:szCs w:val="21"/>
        </w:rPr>
        <w:t>后</w:t>
      </w:r>
      <w:r w:rsidR="00846790" w:rsidRPr="00820D7F">
        <w:rPr>
          <w:rFonts w:hint="eastAsia"/>
          <w:bCs/>
          <w:szCs w:val="21"/>
        </w:rPr>
        <w:t>一直</w:t>
      </w:r>
      <w:r>
        <w:rPr>
          <w:rFonts w:hint="eastAsia"/>
          <w:bCs/>
          <w:szCs w:val="21"/>
        </w:rPr>
        <w:t>让她心神不宁的</w:t>
      </w:r>
      <w:r w:rsidR="00846790" w:rsidRPr="00820D7F">
        <w:rPr>
          <w:rFonts w:hint="eastAsia"/>
          <w:bCs/>
          <w:szCs w:val="21"/>
        </w:rPr>
        <w:t>……</w:t>
      </w:r>
    </w:p>
    <w:p w14:paraId="08E23CE6" w14:textId="77777777" w:rsidR="00F72954" w:rsidRPr="00146F8F" w:rsidRDefault="00F72954" w:rsidP="00146F8F">
      <w:pPr>
        <w:rPr>
          <w:rFonts w:ascii="宋体" w:hAnsi="宋体" w:cs="宋体"/>
          <w:b/>
          <w:szCs w:val="21"/>
        </w:rPr>
      </w:pPr>
    </w:p>
    <w:p w14:paraId="3DC588EC" w14:textId="20BCDFCB" w:rsidR="00E43A3D" w:rsidRDefault="003E2B7F" w:rsidP="00146F8F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作者简介：</w:t>
      </w:r>
      <w:bookmarkStart w:id="2" w:name="productDetails"/>
      <w:bookmarkEnd w:id="2"/>
    </w:p>
    <w:p w14:paraId="7384F4E3" w14:textId="6E6B9F40" w:rsidR="007C1F14" w:rsidRPr="007C1F14" w:rsidRDefault="007C1F14" w:rsidP="00146F8F">
      <w:pPr>
        <w:rPr>
          <w:b/>
          <w:bCs/>
          <w:noProof/>
          <w:szCs w:val="21"/>
        </w:rPr>
      </w:pPr>
      <w:bookmarkStart w:id="3" w:name="OLE_LINK1"/>
    </w:p>
    <w:p w14:paraId="33A4DF6B" w14:textId="1886BE61" w:rsidR="00C5682C" w:rsidRPr="00820D7F" w:rsidRDefault="00B535DB" w:rsidP="00146F8F">
      <w:pPr>
        <w:ind w:firstLine="432"/>
        <w:rPr>
          <w:noProof/>
          <w:szCs w:val="21"/>
        </w:rPr>
      </w:pPr>
      <w:bookmarkStart w:id="4" w:name="_GoBack"/>
      <w:bookmarkEnd w:id="3"/>
      <w:r w:rsidRPr="00F0394B">
        <w:rPr>
          <w:b/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5CF016E7" wp14:editId="145133C7">
            <wp:simplePos x="0" y="0"/>
            <wp:positionH relativeFrom="margin">
              <wp:align>left</wp:align>
            </wp:positionH>
            <wp:positionV relativeFrom="paragraph">
              <wp:posOffset>21590</wp:posOffset>
            </wp:positionV>
            <wp:extent cx="1331595" cy="1318260"/>
            <wp:effectExtent l="0" t="0" r="190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" r="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695" cy="132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5" w:name="_Hlk150717214"/>
      <w:bookmarkEnd w:id="4"/>
      <w:r w:rsidR="00820D7F" w:rsidRPr="00820D7F">
        <w:rPr>
          <w:rFonts w:hint="eastAsia"/>
          <w:b/>
          <w:bCs/>
          <w:noProof/>
          <w:szCs w:val="21"/>
        </w:rPr>
        <w:t>卡蒂亚•巴伦（</w:t>
      </w:r>
      <w:r w:rsidR="00820D7F" w:rsidRPr="00820D7F">
        <w:rPr>
          <w:rFonts w:hint="eastAsia"/>
          <w:b/>
          <w:bCs/>
          <w:noProof/>
          <w:szCs w:val="21"/>
        </w:rPr>
        <w:t>Katya Balen</w:t>
      </w:r>
      <w:r w:rsidR="00820D7F" w:rsidRPr="00820D7F">
        <w:rPr>
          <w:rFonts w:hint="eastAsia"/>
          <w:b/>
          <w:bCs/>
          <w:noProof/>
          <w:szCs w:val="21"/>
        </w:rPr>
        <w:t>）</w:t>
      </w:r>
      <w:bookmarkEnd w:id="5"/>
      <w:r w:rsidR="00820D7F" w:rsidRPr="00820D7F">
        <w:rPr>
          <w:rFonts w:hint="eastAsia"/>
          <w:b/>
          <w:bCs/>
          <w:noProof/>
          <w:szCs w:val="21"/>
        </w:rPr>
        <w:t>，</w:t>
      </w:r>
      <w:r w:rsidR="00820D7F" w:rsidRPr="00820D7F">
        <w:rPr>
          <w:rFonts w:hint="eastAsia"/>
          <w:noProof/>
          <w:szCs w:val="21"/>
        </w:rPr>
        <w:t>英国儿童文学作家，也是主流艺术（</w:t>
      </w:r>
      <w:r w:rsidR="00820D7F" w:rsidRPr="00820D7F">
        <w:rPr>
          <w:rFonts w:hint="eastAsia"/>
          <w:noProof/>
          <w:szCs w:val="21"/>
        </w:rPr>
        <w:t>Mainspring Arts</w:t>
      </w:r>
      <w:r w:rsidR="00820D7F" w:rsidRPr="00820D7F">
        <w:rPr>
          <w:rFonts w:hint="eastAsia"/>
          <w:noProof/>
          <w:szCs w:val="21"/>
        </w:rPr>
        <w:t>）的联合总监。这是一家非盈利机构，帮助神经分裂者和自闭症患者获得创作机会。她大学学习英语，在她的硕士论文中，她探讨了“文字对自闭症儿童行为的影响”。她的处女作《我们之间的宇宙》入围了</w:t>
      </w:r>
      <w:r w:rsidR="00820D7F" w:rsidRPr="00820D7F">
        <w:rPr>
          <w:rFonts w:hint="eastAsia"/>
          <w:noProof/>
          <w:szCs w:val="21"/>
        </w:rPr>
        <w:t>2020</w:t>
      </w:r>
      <w:r w:rsidR="00820D7F" w:rsidRPr="00820D7F">
        <w:rPr>
          <w:rFonts w:hint="eastAsia"/>
          <w:noProof/>
          <w:szCs w:val="21"/>
        </w:rPr>
        <w:t>年布兰福德·博斯奖（</w:t>
      </w:r>
      <w:r w:rsidR="00820D7F" w:rsidRPr="00820D7F">
        <w:rPr>
          <w:rFonts w:hint="eastAsia"/>
          <w:noProof/>
          <w:szCs w:val="21"/>
        </w:rPr>
        <w:t>Branford Boase Award</w:t>
      </w:r>
      <w:r w:rsidR="00820D7F" w:rsidRPr="00820D7F">
        <w:rPr>
          <w:rFonts w:hint="eastAsia"/>
          <w:noProof/>
          <w:szCs w:val="21"/>
        </w:rPr>
        <w:t>）的短名单和卡内基奖章（</w:t>
      </w:r>
      <w:r w:rsidR="00820D7F" w:rsidRPr="00820D7F">
        <w:rPr>
          <w:rFonts w:hint="eastAsia"/>
          <w:noProof/>
          <w:szCs w:val="21"/>
        </w:rPr>
        <w:t>Carnegie Medal</w:t>
      </w:r>
      <w:r w:rsidR="00820D7F" w:rsidRPr="00820D7F">
        <w:rPr>
          <w:rFonts w:hint="eastAsia"/>
          <w:noProof/>
          <w:szCs w:val="21"/>
        </w:rPr>
        <w:t>）的长名单；第二本书《十月，十月》于同年出版，获得了温赖特儿童自然与保护写作奖</w:t>
      </w:r>
      <w:r w:rsidR="00820D7F" w:rsidRPr="00820D7F">
        <w:rPr>
          <w:rFonts w:hint="eastAsia"/>
          <w:noProof/>
          <w:szCs w:val="21"/>
        </w:rPr>
        <w:lastRenderedPageBreak/>
        <w:t>（</w:t>
      </w:r>
      <w:r w:rsidR="00820D7F" w:rsidRPr="00820D7F">
        <w:rPr>
          <w:rFonts w:hint="eastAsia"/>
          <w:noProof/>
          <w:szCs w:val="21"/>
        </w:rPr>
        <w:t>Wainwright Prize for Children's Writing on Nature and Conservation</w:t>
      </w:r>
      <w:r w:rsidR="00820D7F" w:rsidRPr="00820D7F">
        <w:rPr>
          <w:rFonts w:hint="eastAsia"/>
          <w:noProof/>
          <w:szCs w:val="21"/>
        </w:rPr>
        <w:t>）的强烈推荐，并最终赢得了</w:t>
      </w:r>
      <w:r w:rsidR="00820D7F" w:rsidRPr="00820D7F">
        <w:rPr>
          <w:rFonts w:hint="eastAsia"/>
          <w:noProof/>
          <w:szCs w:val="21"/>
        </w:rPr>
        <w:t>2022</w:t>
      </w:r>
      <w:r w:rsidR="00820D7F" w:rsidRPr="00820D7F">
        <w:rPr>
          <w:rFonts w:hint="eastAsia"/>
          <w:noProof/>
          <w:szCs w:val="21"/>
        </w:rPr>
        <w:t>年卡内基奖章；《万物之光》也于</w:t>
      </w:r>
      <w:r w:rsidR="00820D7F" w:rsidRPr="00820D7F">
        <w:rPr>
          <w:rFonts w:hint="eastAsia"/>
          <w:noProof/>
          <w:szCs w:val="21"/>
        </w:rPr>
        <w:t>2023</w:t>
      </w:r>
      <w:r w:rsidR="00820D7F" w:rsidRPr="00820D7F">
        <w:rPr>
          <w:rFonts w:hint="eastAsia"/>
          <w:noProof/>
          <w:szCs w:val="21"/>
        </w:rPr>
        <w:t>年入围了卡内基奖章短名单，并获得了</w:t>
      </w:r>
      <w:r w:rsidR="00820D7F" w:rsidRPr="00820D7F">
        <w:rPr>
          <w:rFonts w:hint="eastAsia"/>
          <w:noProof/>
          <w:szCs w:val="21"/>
        </w:rPr>
        <w:t>2023</w:t>
      </w:r>
      <w:r w:rsidR="00820D7F" w:rsidRPr="00820D7F">
        <w:rPr>
          <w:rFonts w:hint="eastAsia"/>
          <w:noProof/>
          <w:szCs w:val="21"/>
        </w:rPr>
        <w:t>年</w:t>
      </w:r>
      <w:r w:rsidR="00820D7F" w:rsidRPr="00820D7F">
        <w:rPr>
          <w:rFonts w:hint="eastAsia"/>
          <w:noProof/>
          <w:szCs w:val="21"/>
        </w:rPr>
        <w:t>UKLA</w:t>
      </w:r>
      <w:r w:rsidR="00820D7F" w:rsidRPr="00820D7F">
        <w:rPr>
          <w:rFonts w:hint="eastAsia"/>
          <w:noProof/>
          <w:szCs w:val="21"/>
        </w:rPr>
        <w:t>英国文学协会儿童图书奖。当她不写书或计划项目时，</w:t>
      </w:r>
      <w:r w:rsidR="00820D7F" w:rsidRPr="00820D7F">
        <w:rPr>
          <w:rFonts w:hint="eastAsia"/>
          <w:noProof/>
          <w:szCs w:val="21"/>
        </w:rPr>
        <w:t>Katya</w:t>
      </w:r>
      <w:r w:rsidR="00820D7F" w:rsidRPr="00820D7F">
        <w:rPr>
          <w:rFonts w:hint="eastAsia"/>
          <w:noProof/>
          <w:szCs w:val="21"/>
        </w:rPr>
        <w:t>喜欢浏览狗狗救援网站、烘焙，以及试图让她所有的室内植物都活着。她和她的伴侣以及他们的狗拉菲和老鼠目前都住在伦敦。</w:t>
      </w:r>
      <w:r w:rsidR="00820D7F">
        <w:rPr>
          <w:rFonts w:hint="eastAsia"/>
          <w:noProof/>
          <w:szCs w:val="21"/>
        </w:rPr>
        <w:t>更多有关于她的信息，请参考他的网站：</w:t>
      </w:r>
      <w:hyperlink r:id="rId10" w:history="1">
        <w:r w:rsidR="00820D7F" w:rsidRPr="00820D7F">
          <w:rPr>
            <w:rStyle w:val="ab"/>
            <w:rFonts w:hint="eastAsia"/>
            <w:noProof/>
            <w:szCs w:val="21"/>
          </w:rPr>
          <w:t>https://www.katyabalen.com/</w:t>
        </w:r>
      </w:hyperlink>
    </w:p>
    <w:p w14:paraId="72865FCD" w14:textId="77777777" w:rsidR="00313D8C" w:rsidRDefault="00313D8C" w:rsidP="00146F8F">
      <w:pPr>
        <w:shd w:val="clear" w:color="auto" w:fill="FFFFFF"/>
        <w:rPr>
          <w:b/>
          <w:bCs/>
          <w:color w:val="000000"/>
          <w:szCs w:val="21"/>
        </w:rPr>
      </w:pPr>
    </w:p>
    <w:p w14:paraId="28B53330" w14:textId="77777777" w:rsidR="00820D7F" w:rsidRDefault="00820D7F" w:rsidP="00146F8F">
      <w:pPr>
        <w:shd w:val="clear" w:color="auto" w:fill="FFFFFF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编辑的话：</w:t>
      </w:r>
    </w:p>
    <w:p w14:paraId="3058B43B" w14:textId="77777777" w:rsidR="00820D7F" w:rsidRDefault="00820D7F" w:rsidP="00146F8F">
      <w:pPr>
        <w:shd w:val="clear" w:color="auto" w:fill="FFFFFF"/>
        <w:rPr>
          <w:b/>
          <w:bCs/>
          <w:color w:val="000000"/>
          <w:szCs w:val="21"/>
        </w:rPr>
      </w:pPr>
    </w:p>
    <w:p w14:paraId="0ED353C2" w14:textId="47D1AE12" w:rsidR="003C1C34" w:rsidRDefault="00820D7F" w:rsidP="00146F8F">
      <w:pPr>
        <w:shd w:val="clear" w:color="auto" w:fill="FFFFFF"/>
        <w:ind w:firstLineChars="200" w:firstLine="420"/>
        <w:rPr>
          <w:color w:val="000000"/>
          <w:szCs w:val="21"/>
        </w:rPr>
      </w:pPr>
      <w:r w:rsidRPr="00801C8B">
        <w:rPr>
          <w:rFonts w:hint="eastAsia"/>
          <w:color w:val="000000"/>
          <w:szCs w:val="21"/>
        </w:rPr>
        <w:t>“卡蒂亚•巴伦（</w:t>
      </w:r>
      <w:r w:rsidRPr="00801C8B">
        <w:rPr>
          <w:rFonts w:hint="eastAsia"/>
          <w:color w:val="000000"/>
          <w:szCs w:val="21"/>
        </w:rPr>
        <w:t>Katya Balen</w:t>
      </w:r>
      <w:r w:rsidRPr="00801C8B">
        <w:rPr>
          <w:rFonts w:hint="eastAsia"/>
          <w:color w:val="000000"/>
          <w:szCs w:val="21"/>
        </w:rPr>
        <w:t>）</w:t>
      </w:r>
      <w:r w:rsidRPr="00820D7F">
        <w:rPr>
          <w:rFonts w:hint="eastAsia"/>
          <w:color w:val="000000"/>
          <w:szCs w:val="21"/>
        </w:rPr>
        <w:t>是一位作家，即使我不是她的编辑，我也会</w:t>
      </w:r>
      <w:r w:rsidR="00801C8B">
        <w:rPr>
          <w:rFonts w:hint="eastAsia"/>
          <w:color w:val="000000"/>
          <w:szCs w:val="21"/>
        </w:rPr>
        <w:t>主动</w:t>
      </w:r>
      <w:r w:rsidRPr="00820D7F">
        <w:rPr>
          <w:rFonts w:hint="eastAsia"/>
          <w:color w:val="000000"/>
          <w:szCs w:val="21"/>
        </w:rPr>
        <w:t>购买她的书。</w:t>
      </w:r>
      <w:r w:rsidR="00801C8B">
        <w:rPr>
          <w:rFonts w:hint="eastAsia"/>
          <w:color w:val="000000"/>
          <w:szCs w:val="21"/>
        </w:rPr>
        <w:t>因为她的书里有</w:t>
      </w:r>
      <w:r w:rsidRPr="00820D7F">
        <w:rPr>
          <w:rFonts w:hint="eastAsia"/>
          <w:color w:val="000000"/>
          <w:szCs w:val="21"/>
        </w:rPr>
        <w:t>我喜欢阅读的一切</w:t>
      </w:r>
      <w:r w:rsidR="00801C8B">
        <w:rPr>
          <w:rFonts w:hint="eastAsia"/>
          <w:color w:val="000000"/>
          <w:szCs w:val="21"/>
        </w:rPr>
        <w:t>：美好的氛围、让我产生共鸣的背景设置，还有她</w:t>
      </w:r>
      <w:r w:rsidRPr="00820D7F">
        <w:rPr>
          <w:rFonts w:hint="eastAsia"/>
          <w:color w:val="000000"/>
          <w:szCs w:val="21"/>
        </w:rPr>
        <w:t>最强大的地方在于</w:t>
      </w:r>
      <w:r w:rsidR="00801C8B">
        <w:rPr>
          <w:rFonts w:hint="eastAsia"/>
          <w:color w:val="000000"/>
          <w:szCs w:val="21"/>
        </w:rPr>
        <w:t>：会</w:t>
      </w:r>
      <w:r w:rsidRPr="00820D7F">
        <w:rPr>
          <w:rFonts w:hint="eastAsia"/>
          <w:color w:val="000000"/>
          <w:szCs w:val="21"/>
        </w:rPr>
        <w:t>对</w:t>
      </w:r>
      <w:r w:rsidR="00801C8B">
        <w:rPr>
          <w:rFonts w:hint="eastAsia"/>
          <w:color w:val="000000"/>
          <w:szCs w:val="21"/>
        </w:rPr>
        <w:t>每个</w:t>
      </w:r>
      <w:r w:rsidRPr="00820D7F">
        <w:rPr>
          <w:rFonts w:hint="eastAsia"/>
          <w:color w:val="000000"/>
          <w:szCs w:val="21"/>
        </w:rPr>
        <w:t>孩子都喜欢的主题进行温和</w:t>
      </w:r>
      <w:r w:rsidR="00801C8B">
        <w:rPr>
          <w:rFonts w:hint="eastAsia"/>
          <w:color w:val="000000"/>
          <w:szCs w:val="21"/>
        </w:rPr>
        <w:t>的</w:t>
      </w:r>
      <w:r w:rsidRPr="00820D7F">
        <w:rPr>
          <w:rFonts w:hint="eastAsia"/>
          <w:color w:val="000000"/>
          <w:szCs w:val="21"/>
        </w:rPr>
        <w:t>、</w:t>
      </w:r>
      <w:r w:rsidR="00801C8B">
        <w:rPr>
          <w:rFonts w:hint="eastAsia"/>
          <w:color w:val="000000"/>
          <w:szCs w:val="21"/>
        </w:rPr>
        <w:t>毫无</w:t>
      </w:r>
      <w:r w:rsidRPr="00820D7F">
        <w:rPr>
          <w:rFonts w:hint="eastAsia"/>
          <w:color w:val="000000"/>
          <w:szCs w:val="21"/>
        </w:rPr>
        <w:t>说教的探索。在我看来，《</w:t>
      </w:r>
      <w:r w:rsidR="00146F8F">
        <w:rPr>
          <w:rFonts w:hint="eastAsia"/>
          <w:color w:val="000000"/>
          <w:szCs w:val="21"/>
        </w:rPr>
        <w:t>看不见的航线</w:t>
      </w:r>
      <w:r w:rsidRPr="00820D7F">
        <w:rPr>
          <w:rFonts w:hint="eastAsia"/>
          <w:color w:val="000000"/>
          <w:szCs w:val="21"/>
        </w:rPr>
        <w:t>》是她迄今为止最好的一部小说，</w:t>
      </w:r>
      <w:r w:rsidR="00801C8B">
        <w:rPr>
          <w:rFonts w:hint="eastAsia"/>
          <w:color w:val="000000"/>
          <w:szCs w:val="21"/>
        </w:rPr>
        <w:t>讲述的都是</w:t>
      </w:r>
      <w:r w:rsidRPr="00820D7F">
        <w:rPr>
          <w:rFonts w:hint="eastAsia"/>
          <w:color w:val="000000"/>
          <w:szCs w:val="21"/>
        </w:rPr>
        <w:t>关于家的概念</w:t>
      </w:r>
      <w:r w:rsidR="00801C8B">
        <w:rPr>
          <w:rFonts w:hint="eastAsia"/>
          <w:color w:val="000000"/>
          <w:szCs w:val="21"/>
        </w:rPr>
        <w:t>。</w:t>
      </w:r>
      <w:r w:rsidRPr="00820D7F">
        <w:rPr>
          <w:rFonts w:hint="eastAsia"/>
          <w:color w:val="000000"/>
          <w:szCs w:val="21"/>
        </w:rPr>
        <w:t>家对每个孩子</w:t>
      </w:r>
      <w:r w:rsidR="00801C8B">
        <w:rPr>
          <w:rFonts w:hint="eastAsia"/>
          <w:color w:val="000000"/>
          <w:szCs w:val="21"/>
        </w:rPr>
        <w:t>来说</w:t>
      </w:r>
      <w:r w:rsidRPr="00820D7F">
        <w:rPr>
          <w:rFonts w:hint="eastAsia"/>
          <w:color w:val="000000"/>
          <w:szCs w:val="21"/>
        </w:rPr>
        <w:t>都很重要</w:t>
      </w:r>
      <w:r w:rsidR="00801C8B">
        <w:rPr>
          <w:rFonts w:hint="eastAsia"/>
          <w:color w:val="000000"/>
          <w:szCs w:val="21"/>
        </w:rPr>
        <w:t>：</w:t>
      </w:r>
      <w:r w:rsidRPr="00820D7F">
        <w:rPr>
          <w:rFonts w:hint="eastAsia"/>
          <w:color w:val="000000"/>
          <w:szCs w:val="21"/>
        </w:rPr>
        <w:t>舒适、安全</w:t>
      </w:r>
      <w:r w:rsidR="00801C8B">
        <w:rPr>
          <w:rFonts w:hint="eastAsia"/>
          <w:color w:val="000000"/>
          <w:szCs w:val="21"/>
        </w:rPr>
        <w:t>，被</w:t>
      </w:r>
      <w:r w:rsidRPr="00820D7F">
        <w:rPr>
          <w:rFonts w:hint="eastAsia"/>
          <w:color w:val="000000"/>
          <w:szCs w:val="21"/>
        </w:rPr>
        <w:t>日常生活围绕着</w:t>
      </w:r>
      <w:r w:rsidR="00801C8B">
        <w:rPr>
          <w:rFonts w:hint="eastAsia"/>
          <w:color w:val="000000"/>
          <w:szCs w:val="21"/>
        </w:rPr>
        <w:t>。</w:t>
      </w:r>
      <w:r w:rsidRPr="00820D7F">
        <w:rPr>
          <w:rFonts w:hint="eastAsia"/>
          <w:color w:val="000000"/>
          <w:szCs w:val="21"/>
        </w:rPr>
        <w:t>这个地方和</w:t>
      </w:r>
      <w:r w:rsidR="00801C8B">
        <w:rPr>
          <w:rFonts w:hint="eastAsia"/>
          <w:color w:val="000000"/>
          <w:szCs w:val="21"/>
        </w:rPr>
        <w:t>住在里面的</w:t>
      </w:r>
      <w:r w:rsidRPr="00820D7F">
        <w:rPr>
          <w:rFonts w:hint="eastAsia"/>
          <w:color w:val="000000"/>
          <w:szCs w:val="21"/>
        </w:rPr>
        <w:t>人，是我们每天的</w:t>
      </w:r>
      <w:r w:rsidR="00801C8B">
        <w:rPr>
          <w:rFonts w:hint="eastAsia"/>
          <w:color w:val="000000"/>
          <w:szCs w:val="21"/>
        </w:rPr>
        <w:t>精神</w:t>
      </w:r>
      <w:r w:rsidRPr="00820D7F">
        <w:rPr>
          <w:rFonts w:hint="eastAsia"/>
          <w:color w:val="000000"/>
          <w:szCs w:val="21"/>
        </w:rPr>
        <w:t>支柱，所以阅读其他孩子如何应对这种支柱的变化，为卡蒂亚提供了丰富的财富。我们把卡蒂亚的小说看作是儿童文学小说——对年轻读者来说是</w:t>
      </w:r>
      <w:r w:rsidR="00801C8B">
        <w:rPr>
          <w:rFonts w:hint="eastAsia"/>
          <w:color w:val="000000"/>
          <w:szCs w:val="21"/>
        </w:rPr>
        <w:t>优质的。</w:t>
      </w:r>
      <w:r w:rsidRPr="00820D7F">
        <w:rPr>
          <w:rFonts w:hint="eastAsia"/>
          <w:color w:val="000000"/>
          <w:szCs w:val="21"/>
        </w:rPr>
        <w:t>但事实上，她也写了如此犀利的、以孩子为中心的经历，这也证明了卡蒂亚在吸引年轻读者方面的高超技巧。这本书是写给孩子们的，</w:t>
      </w:r>
      <w:r w:rsidR="003C1C34">
        <w:rPr>
          <w:rFonts w:hint="eastAsia"/>
          <w:color w:val="000000"/>
          <w:szCs w:val="21"/>
        </w:rPr>
        <w:t>让他们欣赏的，而</w:t>
      </w:r>
      <w:r w:rsidRPr="00820D7F">
        <w:rPr>
          <w:rFonts w:hint="eastAsia"/>
          <w:color w:val="000000"/>
          <w:szCs w:val="21"/>
        </w:rPr>
        <w:t>不是写给</w:t>
      </w:r>
      <w:r w:rsidR="00801C8B">
        <w:rPr>
          <w:rFonts w:hint="eastAsia"/>
          <w:color w:val="000000"/>
          <w:szCs w:val="21"/>
        </w:rPr>
        <w:t>信息传递者</w:t>
      </w:r>
      <w:r w:rsidRPr="00820D7F">
        <w:rPr>
          <w:rFonts w:hint="eastAsia"/>
          <w:color w:val="000000"/>
          <w:szCs w:val="21"/>
        </w:rPr>
        <w:t>和批评家的。从可爱的动物收藏品</w:t>
      </w:r>
      <w:r w:rsidR="003C1C34">
        <w:rPr>
          <w:rFonts w:hint="eastAsia"/>
          <w:color w:val="000000"/>
          <w:szCs w:val="21"/>
        </w:rPr>
        <w:t>来看，</w:t>
      </w:r>
      <w:r w:rsidRPr="00820D7F">
        <w:rPr>
          <w:rFonts w:hint="eastAsia"/>
          <w:color w:val="000000"/>
          <w:szCs w:val="21"/>
        </w:rPr>
        <w:t>哪个孩子不会爱上一个满是</w:t>
      </w:r>
      <w:r w:rsidR="003C1C34">
        <w:rPr>
          <w:rFonts w:hint="eastAsia"/>
          <w:color w:val="000000"/>
          <w:szCs w:val="21"/>
        </w:rPr>
        <w:t>被称为</w:t>
      </w:r>
      <w:r w:rsidR="003C1C34">
        <w:rPr>
          <w:rFonts w:hint="eastAsia"/>
          <w:color w:val="000000"/>
          <w:szCs w:val="21"/>
        </w:rPr>
        <w:t>P</w:t>
      </w:r>
      <w:r w:rsidR="003C1C34">
        <w:rPr>
          <w:color w:val="000000"/>
          <w:szCs w:val="21"/>
        </w:rPr>
        <w:t>LUG</w:t>
      </w:r>
      <w:r w:rsidRPr="00820D7F">
        <w:rPr>
          <w:rFonts w:hint="eastAsia"/>
          <w:color w:val="000000"/>
          <w:szCs w:val="21"/>
        </w:rPr>
        <w:t>或</w:t>
      </w:r>
      <w:r w:rsidR="003C1C34">
        <w:rPr>
          <w:rFonts w:hint="eastAsia"/>
          <w:color w:val="000000"/>
          <w:szCs w:val="21"/>
        </w:rPr>
        <w:t>T</w:t>
      </w:r>
      <w:r w:rsidR="003C1C34">
        <w:rPr>
          <w:color w:val="000000"/>
          <w:szCs w:val="21"/>
        </w:rPr>
        <w:t>AP</w:t>
      </w:r>
      <w:r w:rsidRPr="00820D7F">
        <w:rPr>
          <w:rFonts w:hint="eastAsia"/>
          <w:color w:val="000000"/>
          <w:szCs w:val="21"/>
        </w:rPr>
        <w:t>的小猫的浴室，或者一只偶尔出现在厨房里的设得兰矮种马</w:t>
      </w:r>
      <w:r w:rsidR="003C1C34">
        <w:rPr>
          <w:rFonts w:hint="eastAsia"/>
          <w:color w:val="000000"/>
          <w:szCs w:val="21"/>
        </w:rPr>
        <w:t>？</w:t>
      </w:r>
      <w:r w:rsidRPr="00820D7F">
        <w:rPr>
          <w:rFonts w:hint="eastAsia"/>
          <w:color w:val="000000"/>
          <w:szCs w:val="21"/>
        </w:rPr>
        <w:t>从神奇的仙女池到自己的龙画海上皮艇，</w:t>
      </w:r>
      <w:r w:rsidRPr="00820D7F">
        <w:rPr>
          <w:rFonts w:hint="eastAsia"/>
          <w:color w:val="000000"/>
          <w:szCs w:val="21"/>
        </w:rPr>
        <w:t>Katya Balen</w:t>
      </w:r>
      <w:r w:rsidRPr="00820D7F">
        <w:rPr>
          <w:rFonts w:hint="eastAsia"/>
          <w:color w:val="000000"/>
          <w:szCs w:val="21"/>
        </w:rPr>
        <w:t>知道</w:t>
      </w:r>
      <w:r w:rsidR="003C1C34">
        <w:rPr>
          <w:rFonts w:hint="eastAsia"/>
          <w:color w:val="000000"/>
          <w:szCs w:val="21"/>
        </w:rPr>
        <w:t>什么能</w:t>
      </w:r>
      <w:r w:rsidRPr="00820D7F">
        <w:rPr>
          <w:rFonts w:hint="eastAsia"/>
          <w:color w:val="000000"/>
          <w:szCs w:val="21"/>
        </w:rPr>
        <w:t>让孩子们兴奋起来。这让他们爱上了对她来说最重要的风景和主题。她是一个百年一遇的作家，《</w:t>
      </w:r>
      <w:r w:rsidR="00146F8F">
        <w:rPr>
          <w:rFonts w:hint="eastAsia"/>
          <w:color w:val="000000"/>
          <w:szCs w:val="21"/>
        </w:rPr>
        <w:t>看不见的航线</w:t>
      </w:r>
      <w:r w:rsidRPr="00820D7F">
        <w:rPr>
          <w:rFonts w:hint="eastAsia"/>
          <w:color w:val="000000"/>
          <w:szCs w:val="21"/>
        </w:rPr>
        <w:t>》</w:t>
      </w:r>
      <w:r w:rsidR="003C1C34">
        <w:rPr>
          <w:rFonts w:hint="eastAsia"/>
          <w:color w:val="000000"/>
          <w:szCs w:val="21"/>
        </w:rPr>
        <w:t>也</w:t>
      </w:r>
      <w:r w:rsidRPr="00820D7F">
        <w:rPr>
          <w:rFonts w:hint="eastAsia"/>
          <w:color w:val="000000"/>
          <w:szCs w:val="21"/>
        </w:rPr>
        <w:t>是</w:t>
      </w:r>
      <w:r w:rsidR="003C1C34">
        <w:rPr>
          <w:rFonts w:hint="eastAsia"/>
          <w:color w:val="000000"/>
          <w:szCs w:val="21"/>
        </w:rPr>
        <w:t>一部</w:t>
      </w:r>
      <w:r w:rsidRPr="00820D7F">
        <w:rPr>
          <w:rFonts w:hint="eastAsia"/>
          <w:color w:val="000000"/>
          <w:szCs w:val="21"/>
        </w:rPr>
        <w:t>非凡的</w:t>
      </w:r>
      <w:r w:rsidR="003C1C34">
        <w:rPr>
          <w:rFonts w:hint="eastAsia"/>
          <w:color w:val="000000"/>
          <w:szCs w:val="21"/>
        </w:rPr>
        <w:t>作品，</w:t>
      </w:r>
      <w:r w:rsidRPr="00820D7F">
        <w:rPr>
          <w:rFonts w:hint="eastAsia"/>
          <w:color w:val="000000"/>
          <w:szCs w:val="21"/>
        </w:rPr>
        <w:t>希望你</w:t>
      </w:r>
      <w:r w:rsidR="003C1C34">
        <w:rPr>
          <w:rFonts w:hint="eastAsia"/>
          <w:color w:val="000000"/>
          <w:szCs w:val="21"/>
        </w:rPr>
        <w:t>会</w:t>
      </w:r>
      <w:r w:rsidRPr="00820D7F">
        <w:rPr>
          <w:rFonts w:hint="eastAsia"/>
          <w:color w:val="000000"/>
          <w:szCs w:val="21"/>
        </w:rPr>
        <w:t>喜欢。”</w:t>
      </w:r>
    </w:p>
    <w:p w14:paraId="0CA56205" w14:textId="01A115BF" w:rsidR="003C1C34" w:rsidRDefault="003C1C34" w:rsidP="00146F8F">
      <w:pPr>
        <w:shd w:val="clear" w:color="auto" w:fill="FFFFFF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 w:rsidR="00820D7F" w:rsidRPr="00820D7F">
        <w:rPr>
          <w:rFonts w:hint="eastAsia"/>
          <w:color w:val="000000"/>
          <w:szCs w:val="21"/>
        </w:rPr>
        <w:t>艾伦·霍尔盖特（</w:t>
      </w:r>
      <w:r w:rsidR="00820D7F" w:rsidRPr="00820D7F">
        <w:rPr>
          <w:rFonts w:hint="eastAsia"/>
          <w:color w:val="000000"/>
          <w:szCs w:val="21"/>
        </w:rPr>
        <w:t>Ellen Holgate</w:t>
      </w:r>
      <w:r w:rsidR="00820D7F" w:rsidRPr="00820D7F">
        <w:rPr>
          <w:rFonts w:hint="eastAsia"/>
          <w:color w:val="000000"/>
          <w:szCs w:val="21"/>
        </w:rPr>
        <w:t>），编辑</w:t>
      </w:r>
    </w:p>
    <w:p w14:paraId="1BCBEC99" w14:textId="77777777" w:rsidR="00CF1592" w:rsidRDefault="00CF1592" w:rsidP="00146F8F">
      <w:pPr>
        <w:shd w:val="clear" w:color="auto" w:fill="FFFFFF"/>
        <w:jc w:val="right"/>
        <w:rPr>
          <w:color w:val="000000"/>
          <w:szCs w:val="21"/>
        </w:rPr>
      </w:pPr>
    </w:p>
    <w:p w14:paraId="423C5BF0" w14:textId="77777777" w:rsidR="00146F8F" w:rsidRPr="00CF1592" w:rsidRDefault="00146F8F" w:rsidP="00146F8F">
      <w:pPr>
        <w:shd w:val="clear" w:color="auto" w:fill="FFFFFF"/>
        <w:jc w:val="right"/>
        <w:rPr>
          <w:rFonts w:hint="eastAsia"/>
          <w:color w:val="000000"/>
          <w:szCs w:val="21"/>
        </w:rPr>
      </w:pPr>
    </w:p>
    <w:p w14:paraId="5100AC18" w14:textId="77777777" w:rsidR="00DA2567" w:rsidRDefault="00DA2567" w:rsidP="00146F8F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t>感谢您的阅读！</w:t>
      </w:r>
    </w:p>
    <w:p w14:paraId="21D7062A" w14:textId="77777777" w:rsidR="00DA2567" w:rsidRDefault="00DA2567" w:rsidP="00146F8F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 w:hint="eastAsia"/>
          <w:b/>
          <w:bCs/>
          <w:color w:val="000000"/>
          <w:kern w:val="0"/>
          <w:szCs w:val="21"/>
        </w:rPr>
        <w:t>版权负责人</w:t>
      </w:r>
    </w:p>
    <w:p w14:paraId="51142CE2" w14:textId="77777777" w:rsidR="00DA2567" w:rsidRDefault="00DA2567" w:rsidP="00146F8F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rFonts w:hint="eastAsia"/>
          <w:color w:val="000000"/>
          <w:kern w:val="0"/>
          <w:szCs w:val="21"/>
        </w:rPr>
        <w:t>：</w:t>
      </w:r>
      <w:hyperlink r:id="rId11" w:tgtFrame="_blank" w:history="1">
        <w:r>
          <w:rPr>
            <w:rStyle w:val="ab"/>
            <w:kern w:val="0"/>
            <w:szCs w:val="21"/>
          </w:rPr>
          <w:t>Rights@nurnberg.com.cn</w:t>
        </w:r>
      </w:hyperlink>
    </w:p>
    <w:p w14:paraId="0E0AB9B7" w14:textId="77777777" w:rsidR="00DA2567" w:rsidRDefault="00DA2567" w:rsidP="00146F8F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安德鲁</w:t>
      </w:r>
      <w:r>
        <w:rPr>
          <w:color w:val="000000"/>
          <w:kern w:val="0"/>
          <w:szCs w:val="21"/>
        </w:rPr>
        <w:t>·</w:t>
      </w:r>
      <w:r>
        <w:rPr>
          <w:rFonts w:hint="eastAsia"/>
          <w:color w:val="000000"/>
          <w:kern w:val="0"/>
          <w:szCs w:val="21"/>
        </w:rPr>
        <w:t>纳伯格联合国际有限公司北京代表处</w:t>
      </w:r>
    </w:p>
    <w:p w14:paraId="4C834C44" w14:textId="77777777" w:rsidR="00DA2567" w:rsidRDefault="00DA2567" w:rsidP="00146F8F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rFonts w:hint="eastAsia"/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rFonts w:hint="eastAsia"/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rFonts w:hint="eastAsia"/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14:paraId="64119BAD" w14:textId="77777777" w:rsidR="00DA2567" w:rsidRDefault="00DA2567" w:rsidP="00146F8F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010-82504106,   </w:t>
      </w:r>
      <w:r>
        <w:rPr>
          <w:rFonts w:hint="eastAsia"/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14:paraId="128E26EC" w14:textId="77777777" w:rsidR="00DA2567" w:rsidRDefault="00DA2567" w:rsidP="00146F8F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公司网址：</w:t>
      </w:r>
      <w:hyperlink r:id="rId12" w:tgtFrame="_blank" w:history="1">
        <w:r>
          <w:rPr>
            <w:rStyle w:val="ab"/>
            <w:kern w:val="0"/>
            <w:szCs w:val="21"/>
          </w:rPr>
          <w:t>http://www.nurnberg.com.cn</w:t>
        </w:r>
      </w:hyperlink>
    </w:p>
    <w:p w14:paraId="7277F4DD" w14:textId="77777777" w:rsidR="00DA2567" w:rsidRDefault="00DA2567" w:rsidP="00146F8F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书目下载：</w:t>
      </w:r>
      <w:hyperlink r:id="rId13" w:tgtFrame="_blank" w:history="1">
        <w:r>
          <w:rPr>
            <w:rStyle w:val="ab"/>
            <w:kern w:val="0"/>
            <w:szCs w:val="21"/>
          </w:rPr>
          <w:t>http://www.nurnberg.com.cn/booklist_zh/list.aspx</w:t>
        </w:r>
      </w:hyperlink>
    </w:p>
    <w:p w14:paraId="7EF9A6E9" w14:textId="77777777" w:rsidR="00DA2567" w:rsidRDefault="00DA2567" w:rsidP="00146F8F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书讯浏览：</w:t>
      </w:r>
      <w:hyperlink r:id="rId14" w:tgtFrame="_blank" w:history="1">
        <w:r>
          <w:rPr>
            <w:rStyle w:val="ab"/>
            <w:kern w:val="0"/>
            <w:szCs w:val="21"/>
          </w:rPr>
          <w:t>http://www.nurnberg.com.cn/book/book.aspx</w:t>
        </w:r>
      </w:hyperlink>
    </w:p>
    <w:p w14:paraId="4A8536C0" w14:textId="77777777" w:rsidR="00DA2567" w:rsidRDefault="00DA2567" w:rsidP="00146F8F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视频推荐：</w:t>
      </w:r>
      <w:hyperlink r:id="rId15" w:tgtFrame="_blank" w:history="1">
        <w:r>
          <w:rPr>
            <w:rStyle w:val="ab"/>
            <w:kern w:val="0"/>
            <w:szCs w:val="21"/>
          </w:rPr>
          <w:t>http://www.nurnberg.com.cn/video/video.aspx</w:t>
        </w:r>
      </w:hyperlink>
    </w:p>
    <w:p w14:paraId="73923232" w14:textId="77777777" w:rsidR="00DA2567" w:rsidRDefault="00DA2567" w:rsidP="00146F8F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豆瓣小站：</w:t>
      </w:r>
      <w:hyperlink r:id="rId16" w:tgtFrame="_blank" w:history="1">
        <w:r>
          <w:rPr>
            <w:rStyle w:val="ab"/>
            <w:kern w:val="0"/>
            <w:szCs w:val="21"/>
          </w:rPr>
          <w:t>http://site.douban.com/110577/</w:t>
        </w:r>
      </w:hyperlink>
    </w:p>
    <w:p w14:paraId="4A9CAF2F" w14:textId="77777777" w:rsidR="00DA2567" w:rsidRDefault="00DA2567" w:rsidP="00146F8F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新浪微博：</w:t>
      </w:r>
      <w:hyperlink r:id="rId17" w:tgtFrame="_blank" w:history="1">
        <w:r>
          <w:rPr>
            <w:rStyle w:val="ab"/>
            <w:rFonts w:hint="eastAsia"/>
            <w:kern w:val="0"/>
            <w:szCs w:val="21"/>
          </w:rPr>
          <w:t>安德鲁纳伯格公司的微博</w:t>
        </w:r>
        <w:r>
          <w:rPr>
            <w:rStyle w:val="ab"/>
            <w:kern w:val="0"/>
            <w:szCs w:val="21"/>
          </w:rPr>
          <w:t>_</w:t>
        </w:r>
        <w:r>
          <w:rPr>
            <w:rStyle w:val="ab"/>
            <w:rFonts w:hint="eastAsia"/>
            <w:kern w:val="0"/>
            <w:szCs w:val="21"/>
          </w:rPr>
          <w:t>微博</w:t>
        </w:r>
        <w:r>
          <w:rPr>
            <w:rStyle w:val="ab"/>
            <w:kern w:val="0"/>
            <w:szCs w:val="21"/>
          </w:rPr>
          <w:t> (weibo.com)</w:t>
        </w:r>
      </w:hyperlink>
    </w:p>
    <w:p w14:paraId="77F98433" w14:textId="77777777" w:rsidR="00DA2567" w:rsidRDefault="00DA2567" w:rsidP="00146F8F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微信订阅号：</w:t>
      </w:r>
      <w:r>
        <w:rPr>
          <w:color w:val="000000"/>
          <w:kern w:val="0"/>
          <w:szCs w:val="21"/>
        </w:rPr>
        <w:t>ANABJ2002</w:t>
      </w:r>
    </w:p>
    <w:p w14:paraId="556DE381" w14:textId="241BEE26" w:rsidR="007B0B68" w:rsidRPr="00F27A0B" w:rsidRDefault="00DA2567" w:rsidP="00146F8F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7E828429" wp14:editId="439546A1">
            <wp:extent cx="624840" cy="683088"/>
            <wp:effectExtent l="0" t="0" r="3810" b="3175"/>
            <wp:docPr id="134425367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07" cy="6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0B68" w:rsidRPr="00F27A0B">
      <w:headerReference w:type="default" r:id="rId19"/>
      <w:footerReference w:type="default" r:id="rId20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A16F9" w14:textId="77777777" w:rsidR="00355772" w:rsidRDefault="00355772">
      <w:r>
        <w:separator/>
      </w:r>
    </w:p>
  </w:endnote>
  <w:endnote w:type="continuationSeparator" w:id="0">
    <w:p w14:paraId="35E46E98" w14:textId="77777777" w:rsidR="00355772" w:rsidRDefault="0035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Default="007B0B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146F8F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6140B" w14:textId="77777777" w:rsidR="00355772" w:rsidRDefault="00355772">
      <w:r>
        <w:separator/>
      </w:r>
    </w:p>
  </w:footnote>
  <w:footnote w:type="continuationSeparator" w:id="0">
    <w:p w14:paraId="41F07423" w14:textId="77777777" w:rsidR="00355772" w:rsidRDefault="00355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058C"/>
    <w:multiLevelType w:val="hybridMultilevel"/>
    <w:tmpl w:val="1682F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B1AA0"/>
    <w:multiLevelType w:val="hybridMultilevel"/>
    <w:tmpl w:val="5D40E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2608"/>
    <w:rsid w:val="00006BEC"/>
    <w:rsid w:val="00010866"/>
    <w:rsid w:val="00012981"/>
    <w:rsid w:val="00012E18"/>
    <w:rsid w:val="00013CE1"/>
    <w:rsid w:val="0001499D"/>
    <w:rsid w:val="00014C1E"/>
    <w:rsid w:val="000154D7"/>
    <w:rsid w:val="00015D9E"/>
    <w:rsid w:val="00016A67"/>
    <w:rsid w:val="000211B7"/>
    <w:rsid w:val="0002623F"/>
    <w:rsid w:val="0003734A"/>
    <w:rsid w:val="00037EDE"/>
    <w:rsid w:val="00044468"/>
    <w:rsid w:val="000471BE"/>
    <w:rsid w:val="0005146A"/>
    <w:rsid w:val="00052601"/>
    <w:rsid w:val="0005296B"/>
    <w:rsid w:val="00056082"/>
    <w:rsid w:val="0006074F"/>
    <w:rsid w:val="000649FF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447B"/>
    <w:rsid w:val="000E219B"/>
    <w:rsid w:val="001002BD"/>
    <w:rsid w:val="0010039B"/>
    <w:rsid w:val="001003C1"/>
    <w:rsid w:val="0010398E"/>
    <w:rsid w:val="00106774"/>
    <w:rsid w:val="00106D0C"/>
    <w:rsid w:val="00134275"/>
    <w:rsid w:val="00137035"/>
    <w:rsid w:val="00142CBE"/>
    <w:rsid w:val="0014507F"/>
    <w:rsid w:val="00146F64"/>
    <w:rsid w:val="00146F8F"/>
    <w:rsid w:val="00151609"/>
    <w:rsid w:val="00152F8A"/>
    <w:rsid w:val="00155A14"/>
    <w:rsid w:val="00157258"/>
    <w:rsid w:val="00161F32"/>
    <w:rsid w:val="001639E3"/>
    <w:rsid w:val="00166064"/>
    <w:rsid w:val="001705F4"/>
    <w:rsid w:val="00176F33"/>
    <w:rsid w:val="00182905"/>
    <w:rsid w:val="001835F4"/>
    <w:rsid w:val="0018456D"/>
    <w:rsid w:val="001859C2"/>
    <w:rsid w:val="001913BB"/>
    <w:rsid w:val="001936BD"/>
    <w:rsid w:val="00197385"/>
    <w:rsid w:val="001A170B"/>
    <w:rsid w:val="001A2FAA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1027E"/>
    <w:rsid w:val="00212EA1"/>
    <w:rsid w:val="00215937"/>
    <w:rsid w:val="0021654B"/>
    <w:rsid w:val="002428B4"/>
    <w:rsid w:val="00246D10"/>
    <w:rsid w:val="002529AC"/>
    <w:rsid w:val="0025531D"/>
    <w:rsid w:val="00256CC3"/>
    <w:rsid w:val="002670DA"/>
    <w:rsid w:val="0027188C"/>
    <w:rsid w:val="00271FB3"/>
    <w:rsid w:val="00274BF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256D"/>
    <w:rsid w:val="002B3FB1"/>
    <w:rsid w:val="002B51C1"/>
    <w:rsid w:val="002B7D5A"/>
    <w:rsid w:val="002D3C25"/>
    <w:rsid w:val="002E31A2"/>
    <w:rsid w:val="002E37FF"/>
    <w:rsid w:val="002E5DC5"/>
    <w:rsid w:val="002E5F2A"/>
    <w:rsid w:val="002F28B7"/>
    <w:rsid w:val="002F47CA"/>
    <w:rsid w:val="002F49FB"/>
    <w:rsid w:val="0030073F"/>
    <w:rsid w:val="00303220"/>
    <w:rsid w:val="00307760"/>
    <w:rsid w:val="00313D8C"/>
    <w:rsid w:val="00320925"/>
    <w:rsid w:val="00321AF4"/>
    <w:rsid w:val="00321AF6"/>
    <w:rsid w:val="003222F0"/>
    <w:rsid w:val="00322B4B"/>
    <w:rsid w:val="0032423B"/>
    <w:rsid w:val="00326C8D"/>
    <w:rsid w:val="003311A3"/>
    <w:rsid w:val="003311CF"/>
    <w:rsid w:val="00331CEE"/>
    <w:rsid w:val="003330B6"/>
    <w:rsid w:val="00337304"/>
    <w:rsid w:val="00344C37"/>
    <w:rsid w:val="00346BE5"/>
    <w:rsid w:val="00355772"/>
    <w:rsid w:val="0035593A"/>
    <w:rsid w:val="00366751"/>
    <w:rsid w:val="0037085F"/>
    <w:rsid w:val="00383FD0"/>
    <w:rsid w:val="00390940"/>
    <w:rsid w:val="003972FB"/>
    <w:rsid w:val="003A45E3"/>
    <w:rsid w:val="003A5EE9"/>
    <w:rsid w:val="003A6586"/>
    <w:rsid w:val="003A75D2"/>
    <w:rsid w:val="003B25FD"/>
    <w:rsid w:val="003B5916"/>
    <w:rsid w:val="003C11BB"/>
    <w:rsid w:val="003C1C34"/>
    <w:rsid w:val="003C2DA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22041"/>
    <w:rsid w:val="004225C2"/>
    <w:rsid w:val="00431D1E"/>
    <w:rsid w:val="0043213E"/>
    <w:rsid w:val="00452828"/>
    <w:rsid w:val="004554A0"/>
    <w:rsid w:val="004611D6"/>
    <w:rsid w:val="00462D1B"/>
    <w:rsid w:val="00462FAD"/>
    <w:rsid w:val="00463285"/>
    <w:rsid w:val="00466422"/>
    <w:rsid w:val="00471E19"/>
    <w:rsid w:val="004727D9"/>
    <w:rsid w:val="004732BF"/>
    <w:rsid w:val="004750B4"/>
    <w:rsid w:val="00475CC3"/>
    <w:rsid w:val="004768B7"/>
    <w:rsid w:val="004778DF"/>
    <w:rsid w:val="00484EAC"/>
    <w:rsid w:val="0049078D"/>
    <w:rsid w:val="00491229"/>
    <w:rsid w:val="004A174F"/>
    <w:rsid w:val="004A18EB"/>
    <w:rsid w:val="004A5622"/>
    <w:rsid w:val="004B4C85"/>
    <w:rsid w:val="004B64D1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4ED9"/>
    <w:rsid w:val="005356AF"/>
    <w:rsid w:val="00541157"/>
    <w:rsid w:val="00547E7E"/>
    <w:rsid w:val="00556080"/>
    <w:rsid w:val="005664AD"/>
    <w:rsid w:val="005737DB"/>
    <w:rsid w:val="00577471"/>
    <w:rsid w:val="00577751"/>
    <w:rsid w:val="00582EAD"/>
    <w:rsid w:val="00583966"/>
    <w:rsid w:val="0058404E"/>
    <w:rsid w:val="00590357"/>
    <w:rsid w:val="005953CB"/>
    <w:rsid w:val="005A40A1"/>
    <w:rsid w:val="005A5754"/>
    <w:rsid w:val="005A5B8A"/>
    <w:rsid w:val="005B212D"/>
    <w:rsid w:val="005B6901"/>
    <w:rsid w:val="005B6FB0"/>
    <w:rsid w:val="005B7CEB"/>
    <w:rsid w:val="005C06B7"/>
    <w:rsid w:val="005C1ED9"/>
    <w:rsid w:val="005C4A04"/>
    <w:rsid w:val="005C6904"/>
    <w:rsid w:val="005E2B8A"/>
    <w:rsid w:val="005E611E"/>
    <w:rsid w:val="005E77C0"/>
    <w:rsid w:val="00602E6C"/>
    <w:rsid w:val="006103F6"/>
    <w:rsid w:val="00610C62"/>
    <w:rsid w:val="00620BD4"/>
    <w:rsid w:val="00630305"/>
    <w:rsid w:val="006331A0"/>
    <w:rsid w:val="006453B2"/>
    <w:rsid w:val="00645D35"/>
    <w:rsid w:val="00653EE1"/>
    <w:rsid w:val="006628D4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70233"/>
    <w:rsid w:val="007766E3"/>
    <w:rsid w:val="00783745"/>
    <w:rsid w:val="00784FAA"/>
    <w:rsid w:val="00786728"/>
    <w:rsid w:val="00797837"/>
    <w:rsid w:val="007A4BED"/>
    <w:rsid w:val="007A5890"/>
    <w:rsid w:val="007A6A04"/>
    <w:rsid w:val="007B0B68"/>
    <w:rsid w:val="007B0CC5"/>
    <w:rsid w:val="007B0D11"/>
    <w:rsid w:val="007B543B"/>
    <w:rsid w:val="007C091F"/>
    <w:rsid w:val="007C1F14"/>
    <w:rsid w:val="007D1E2D"/>
    <w:rsid w:val="007D22D2"/>
    <w:rsid w:val="007F13A6"/>
    <w:rsid w:val="00801C8B"/>
    <w:rsid w:val="00805130"/>
    <w:rsid w:val="008053EF"/>
    <w:rsid w:val="00805764"/>
    <w:rsid w:val="0081329E"/>
    <w:rsid w:val="00820D7F"/>
    <w:rsid w:val="00822AAF"/>
    <w:rsid w:val="008303DA"/>
    <w:rsid w:val="00833658"/>
    <w:rsid w:val="00843714"/>
    <w:rsid w:val="00846790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11F7"/>
    <w:rsid w:val="00872162"/>
    <w:rsid w:val="00873EF3"/>
    <w:rsid w:val="008758DE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4DCA"/>
    <w:rsid w:val="008B541B"/>
    <w:rsid w:val="008C6419"/>
    <w:rsid w:val="008C7C6C"/>
    <w:rsid w:val="008D3EA4"/>
    <w:rsid w:val="008D4D33"/>
    <w:rsid w:val="008E4369"/>
    <w:rsid w:val="008F2626"/>
    <w:rsid w:val="008F4D79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40692"/>
    <w:rsid w:val="00940B93"/>
    <w:rsid w:val="00947EB5"/>
    <w:rsid w:val="009517D3"/>
    <w:rsid w:val="0096089F"/>
    <w:rsid w:val="00961AEF"/>
    <w:rsid w:val="0096640B"/>
    <w:rsid w:val="009860D3"/>
    <w:rsid w:val="00990F6E"/>
    <w:rsid w:val="009921FC"/>
    <w:rsid w:val="009A17B0"/>
    <w:rsid w:val="009A6621"/>
    <w:rsid w:val="009B202E"/>
    <w:rsid w:val="009C05EC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BC"/>
    <w:rsid w:val="009F1E68"/>
    <w:rsid w:val="009F2CE0"/>
    <w:rsid w:val="00A005AB"/>
    <w:rsid w:val="00A054DA"/>
    <w:rsid w:val="00A105E3"/>
    <w:rsid w:val="00A11986"/>
    <w:rsid w:val="00A13AC1"/>
    <w:rsid w:val="00A174E5"/>
    <w:rsid w:val="00A21B53"/>
    <w:rsid w:val="00A25133"/>
    <w:rsid w:val="00A40988"/>
    <w:rsid w:val="00A44B8C"/>
    <w:rsid w:val="00A526C7"/>
    <w:rsid w:val="00A575A3"/>
    <w:rsid w:val="00A602F6"/>
    <w:rsid w:val="00A651B0"/>
    <w:rsid w:val="00A70E32"/>
    <w:rsid w:val="00A71D38"/>
    <w:rsid w:val="00A86128"/>
    <w:rsid w:val="00A90603"/>
    <w:rsid w:val="00A90612"/>
    <w:rsid w:val="00A910E5"/>
    <w:rsid w:val="00AA1AA9"/>
    <w:rsid w:val="00AA306C"/>
    <w:rsid w:val="00AA4414"/>
    <w:rsid w:val="00AA573A"/>
    <w:rsid w:val="00AB5463"/>
    <w:rsid w:val="00AC075C"/>
    <w:rsid w:val="00AC3399"/>
    <w:rsid w:val="00AD250E"/>
    <w:rsid w:val="00AE009F"/>
    <w:rsid w:val="00AF374C"/>
    <w:rsid w:val="00B01D5B"/>
    <w:rsid w:val="00B05F67"/>
    <w:rsid w:val="00B07E00"/>
    <w:rsid w:val="00B11565"/>
    <w:rsid w:val="00B1495D"/>
    <w:rsid w:val="00B16B56"/>
    <w:rsid w:val="00B210C4"/>
    <w:rsid w:val="00B24605"/>
    <w:rsid w:val="00B26A7A"/>
    <w:rsid w:val="00B43536"/>
    <w:rsid w:val="00B44504"/>
    <w:rsid w:val="00B45349"/>
    <w:rsid w:val="00B46616"/>
    <w:rsid w:val="00B46A0A"/>
    <w:rsid w:val="00B47A45"/>
    <w:rsid w:val="00B535DB"/>
    <w:rsid w:val="00B5387C"/>
    <w:rsid w:val="00B546FA"/>
    <w:rsid w:val="00B56462"/>
    <w:rsid w:val="00B61C6E"/>
    <w:rsid w:val="00B628C7"/>
    <w:rsid w:val="00B65F1C"/>
    <w:rsid w:val="00B66C72"/>
    <w:rsid w:val="00B677EF"/>
    <w:rsid w:val="00B81C0B"/>
    <w:rsid w:val="00B84321"/>
    <w:rsid w:val="00B85002"/>
    <w:rsid w:val="00B86217"/>
    <w:rsid w:val="00B92BA9"/>
    <w:rsid w:val="00B96AC2"/>
    <w:rsid w:val="00B9717E"/>
    <w:rsid w:val="00BA196A"/>
    <w:rsid w:val="00BA412D"/>
    <w:rsid w:val="00BB3761"/>
    <w:rsid w:val="00BB3810"/>
    <w:rsid w:val="00BB43BF"/>
    <w:rsid w:val="00BC6148"/>
    <w:rsid w:val="00BC7CFD"/>
    <w:rsid w:val="00BD06E3"/>
    <w:rsid w:val="00BD5420"/>
    <w:rsid w:val="00BF4E7A"/>
    <w:rsid w:val="00BF5E63"/>
    <w:rsid w:val="00BF6386"/>
    <w:rsid w:val="00C06640"/>
    <w:rsid w:val="00C11A71"/>
    <w:rsid w:val="00C12C57"/>
    <w:rsid w:val="00C2257A"/>
    <w:rsid w:val="00C238EF"/>
    <w:rsid w:val="00C23B4A"/>
    <w:rsid w:val="00C27D1F"/>
    <w:rsid w:val="00C32C47"/>
    <w:rsid w:val="00C3552F"/>
    <w:rsid w:val="00C37390"/>
    <w:rsid w:val="00C520EF"/>
    <w:rsid w:val="00C5682C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592"/>
    <w:rsid w:val="00CF1D82"/>
    <w:rsid w:val="00CF2C8D"/>
    <w:rsid w:val="00CF5AFB"/>
    <w:rsid w:val="00CF6406"/>
    <w:rsid w:val="00D12755"/>
    <w:rsid w:val="00D12BA5"/>
    <w:rsid w:val="00D21787"/>
    <w:rsid w:val="00D24097"/>
    <w:rsid w:val="00D2503F"/>
    <w:rsid w:val="00D25DB0"/>
    <w:rsid w:val="00D27D3B"/>
    <w:rsid w:val="00D34454"/>
    <w:rsid w:val="00D3525D"/>
    <w:rsid w:val="00D36174"/>
    <w:rsid w:val="00D430C2"/>
    <w:rsid w:val="00D43A3B"/>
    <w:rsid w:val="00D43A4A"/>
    <w:rsid w:val="00D44B18"/>
    <w:rsid w:val="00D46BB5"/>
    <w:rsid w:val="00D46E79"/>
    <w:rsid w:val="00D47002"/>
    <w:rsid w:val="00D51336"/>
    <w:rsid w:val="00D55458"/>
    <w:rsid w:val="00D60EB2"/>
    <w:rsid w:val="00D64CC7"/>
    <w:rsid w:val="00D65104"/>
    <w:rsid w:val="00D70677"/>
    <w:rsid w:val="00D70988"/>
    <w:rsid w:val="00D70B4B"/>
    <w:rsid w:val="00D81549"/>
    <w:rsid w:val="00D84089"/>
    <w:rsid w:val="00D844AC"/>
    <w:rsid w:val="00D87CCE"/>
    <w:rsid w:val="00D924FC"/>
    <w:rsid w:val="00DA2567"/>
    <w:rsid w:val="00DA45E3"/>
    <w:rsid w:val="00DA4A2A"/>
    <w:rsid w:val="00DA4B7E"/>
    <w:rsid w:val="00DB3BB9"/>
    <w:rsid w:val="00DC3063"/>
    <w:rsid w:val="00DC6F86"/>
    <w:rsid w:val="00DD2D61"/>
    <w:rsid w:val="00DD3D54"/>
    <w:rsid w:val="00DD49F3"/>
    <w:rsid w:val="00DE1211"/>
    <w:rsid w:val="00DE3EC6"/>
    <w:rsid w:val="00DF0621"/>
    <w:rsid w:val="00DF1A51"/>
    <w:rsid w:val="00DF7FA2"/>
    <w:rsid w:val="00E0071D"/>
    <w:rsid w:val="00E122C9"/>
    <w:rsid w:val="00E17EE6"/>
    <w:rsid w:val="00E2561F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44E4"/>
    <w:rsid w:val="00E76E41"/>
    <w:rsid w:val="00E77197"/>
    <w:rsid w:val="00E82CB2"/>
    <w:rsid w:val="00E84329"/>
    <w:rsid w:val="00E856FE"/>
    <w:rsid w:val="00E87E53"/>
    <w:rsid w:val="00E926AA"/>
    <w:rsid w:val="00E93641"/>
    <w:rsid w:val="00EA07D1"/>
    <w:rsid w:val="00EA4443"/>
    <w:rsid w:val="00EB1F90"/>
    <w:rsid w:val="00EB2DAE"/>
    <w:rsid w:val="00EB5E3B"/>
    <w:rsid w:val="00EB6513"/>
    <w:rsid w:val="00EB6580"/>
    <w:rsid w:val="00EC7589"/>
    <w:rsid w:val="00ED3B90"/>
    <w:rsid w:val="00EE7828"/>
    <w:rsid w:val="00EE7FE5"/>
    <w:rsid w:val="00EF43E0"/>
    <w:rsid w:val="00EF51BA"/>
    <w:rsid w:val="00F0394B"/>
    <w:rsid w:val="00F139EF"/>
    <w:rsid w:val="00F26153"/>
    <w:rsid w:val="00F27267"/>
    <w:rsid w:val="00F27A0B"/>
    <w:rsid w:val="00F30CA5"/>
    <w:rsid w:val="00F318E4"/>
    <w:rsid w:val="00F3449F"/>
    <w:rsid w:val="00F352AE"/>
    <w:rsid w:val="00F37E5C"/>
    <w:rsid w:val="00F41228"/>
    <w:rsid w:val="00F41CE4"/>
    <w:rsid w:val="00F43108"/>
    <w:rsid w:val="00F4467B"/>
    <w:rsid w:val="00F70C16"/>
    <w:rsid w:val="00F712B5"/>
    <w:rsid w:val="00F72189"/>
    <w:rsid w:val="00F72954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7BC"/>
    <w:rsid w:val="00FA4A2B"/>
    <w:rsid w:val="00FA7D63"/>
    <w:rsid w:val="00FA7F29"/>
    <w:rsid w:val="00FB177E"/>
    <w:rsid w:val="00FB663B"/>
    <w:rsid w:val="00FB664C"/>
    <w:rsid w:val="00FB7AA1"/>
    <w:rsid w:val="00FC3402"/>
    <w:rsid w:val="00FC5CC8"/>
    <w:rsid w:val="00FC6E83"/>
    <w:rsid w:val="00FD1E6B"/>
    <w:rsid w:val="00FE4FD6"/>
    <w:rsid w:val="00FF08FD"/>
    <w:rsid w:val="00FF63CA"/>
    <w:rsid w:val="00FF7F7E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1A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1C4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4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9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hyperlink" Target="https://www.katyabalen.com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C9C6D-91BA-46E7-ADD3-38E16838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Company>2ndSpAcE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</cp:revision>
  <cp:lastPrinted>2004-04-23T07:06:00Z</cp:lastPrinted>
  <dcterms:created xsi:type="dcterms:W3CDTF">2023-11-13T08:06:00Z</dcterms:created>
  <dcterms:modified xsi:type="dcterms:W3CDTF">2023-11-13T08:06:00Z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