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C8092" w14:textId="77777777" w:rsidR="00697C4E" w:rsidRDefault="009A2DDC">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153D35DC" w14:textId="4FA00165" w:rsidR="00697C4E" w:rsidRDefault="000A26D2">
      <w:pPr>
        <w:tabs>
          <w:tab w:val="left" w:pos="341"/>
          <w:tab w:val="left" w:pos="5235"/>
        </w:tabs>
        <w:autoSpaceDE w:val="0"/>
        <w:autoSpaceDN w:val="0"/>
        <w:adjustRightInd w:val="0"/>
        <w:jc w:val="center"/>
        <w:rPr>
          <w:b/>
          <w:bCs/>
          <w:kern w:val="0"/>
          <w:sz w:val="36"/>
          <w:szCs w:val="36"/>
          <w:lang w:val="en-GB"/>
        </w:rPr>
      </w:pPr>
      <w:r w:rsidRPr="000A26D2">
        <w:rPr>
          <w:rFonts w:hint="eastAsia"/>
          <w:b/>
          <w:bCs/>
          <w:kern w:val="0"/>
          <w:sz w:val="36"/>
          <w:szCs w:val="36"/>
          <w:lang w:val="en-GB"/>
        </w:rPr>
        <w:t>朱迪特·波尔加</w:t>
      </w:r>
    </w:p>
    <w:p w14:paraId="2DD12DDC" w14:textId="0F97ADAE" w:rsidR="00697C4E" w:rsidRPr="009A5B83" w:rsidRDefault="000A26D2" w:rsidP="009A5B83">
      <w:pPr>
        <w:tabs>
          <w:tab w:val="left" w:pos="341"/>
          <w:tab w:val="left" w:pos="5235"/>
        </w:tabs>
        <w:autoSpaceDE w:val="0"/>
        <w:autoSpaceDN w:val="0"/>
        <w:adjustRightInd w:val="0"/>
        <w:jc w:val="center"/>
        <w:rPr>
          <w:b/>
          <w:bCs/>
          <w:sz w:val="36"/>
          <w:szCs w:val="36"/>
        </w:rPr>
      </w:pPr>
      <w:proofErr w:type="spellStart"/>
      <w:r w:rsidRPr="000A26D2">
        <w:rPr>
          <w:b/>
          <w:bCs/>
          <w:sz w:val="36"/>
          <w:szCs w:val="36"/>
        </w:rPr>
        <w:t>Judit</w:t>
      </w:r>
      <w:proofErr w:type="spellEnd"/>
      <w:r w:rsidRPr="000A26D2">
        <w:rPr>
          <w:b/>
          <w:bCs/>
          <w:sz w:val="36"/>
          <w:szCs w:val="36"/>
        </w:rPr>
        <w:t xml:space="preserve"> </w:t>
      </w:r>
      <w:proofErr w:type="spellStart"/>
      <w:r w:rsidRPr="000A26D2">
        <w:rPr>
          <w:b/>
          <w:bCs/>
          <w:sz w:val="36"/>
          <w:szCs w:val="36"/>
        </w:rPr>
        <w:t>Polg</w:t>
      </w:r>
      <w:proofErr w:type="spellEnd"/>
      <w:r w:rsidRPr="000A26D2">
        <w:rPr>
          <w:rFonts w:hint="eastAsia"/>
          <w:b/>
          <w:bCs/>
          <w:sz w:val="36"/>
          <w:szCs w:val="36"/>
        </w:rPr>
        <w:t>á</w:t>
      </w:r>
      <w:r w:rsidRPr="000A26D2">
        <w:rPr>
          <w:b/>
          <w:bCs/>
          <w:sz w:val="36"/>
          <w:szCs w:val="36"/>
        </w:rPr>
        <w:t>r</w:t>
      </w:r>
    </w:p>
    <w:p w14:paraId="07C4386E" w14:textId="2BB973EB" w:rsidR="00D46FFA" w:rsidRPr="0073447B" w:rsidRDefault="00634E6F" w:rsidP="0073447B">
      <w:pPr>
        <w:tabs>
          <w:tab w:val="left" w:pos="341"/>
          <w:tab w:val="left" w:pos="5235"/>
        </w:tabs>
        <w:autoSpaceDE w:val="0"/>
        <w:autoSpaceDN w:val="0"/>
        <w:adjustRightInd w:val="0"/>
        <w:jc w:val="center"/>
        <w:rPr>
          <w:b/>
          <w:bCs/>
          <w:color w:val="215868" w:themeColor="accent5" w:themeShade="80"/>
          <w:sz w:val="28"/>
          <w:szCs w:val="28"/>
        </w:rPr>
      </w:pPr>
      <w:r w:rsidRPr="0073447B">
        <w:rPr>
          <w:rFonts w:hint="eastAsia"/>
          <w:b/>
          <w:bCs/>
          <w:color w:val="215868" w:themeColor="accent5" w:themeShade="80"/>
          <w:kern w:val="0"/>
          <w:sz w:val="28"/>
          <w:szCs w:val="28"/>
          <w:lang w:val="en-GB"/>
        </w:rPr>
        <w:t>匈牙利国际象棋棋手</w:t>
      </w:r>
      <w:r w:rsidR="0073447B" w:rsidRPr="0073447B">
        <w:rPr>
          <w:rFonts w:hint="eastAsia"/>
          <w:b/>
          <w:bCs/>
          <w:color w:val="215868" w:themeColor="accent5" w:themeShade="80"/>
          <w:kern w:val="0"/>
          <w:sz w:val="28"/>
          <w:szCs w:val="28"/>
          <w:lang w:val="en-GB"/>
        </w:rPr>
        <w:t>，</w:t>
      </w:r>
      <w:r w:rsidR="0073447B" w:rsidRPr="0073447B">
        <w:rPr>
          <w:rFonts w:hint="eastAsia"/>
          <w:b/>
          <w:bCs/>
          <w:color w:val="215868" w:themeColor="accent5" w:themeShade="80"/>
          <w:sz w:val="28"/>
          <w:szCs w:val="28"/>
        </w:rPr>
        <w:t>史上最伟大女棋手</w:t>
      </w:r>
    </w:p>
    <w:p w14:paraId="2F607E5D" w14:textId="67E5998E" w:rsidR="00634E6F" w:rsidRPr="00D46FFA" w:rsidRDefault="00634E6F" w:rsidP="00634E6F">
      <w:pPr>
        <w:tabs>
          <w:tab w:val="left" w:pos="341"/>
          <w:tab w:val="left" w:pos="5235"/>
        </w:tabs>
        <w:autoSpaceDE w:val="0"/>
        <w:autoSpaceDN w:val="0"/>
        <w:adjustRightInd w:val="0"/>
        <w:jc w:val="center"/>
        <w:rPr>
          <w:b/>
          <w:bCs/>
          <w:color w:val="215868" w:themeColor="accent5" w:themeShade="80"/>
          <w:kern w:val="0"/>
          <w:szCs w:val="21"/>
          <w:lang w:val="en-GB"/>
        </w:rPr>
      </w:pPr>
      <w:r w:rsidRPr="0073447B">
        <w:rPr>
          <w:rFonts w:hint="eastAsia"/>
          <w:b/>
          <w:bCs/>
          <w:color w:val="215868" w:themeColor="accent5" w:themeShade="80"/>
          <w:kern w:val="0"/>
          <w:sz w:val="28"/>
          <w:szCs w:val="28"/>
          <w:lang w:val="en-GB"/>
        </w:rPr>
        <w:t>带着</w:t>
      </w:r>
      <w:r w:rsidR="0073447B" w:rsidRPr="0073447B">
        <w:rPr>
          <w:rFonts w:hint="eastAsia"/>
          <w:b/>
          <w:bCs/>
          <w:color w:val="215868" w:themeColor="accent5" w:themeShade="80"/>
          <w:kern w:val="0"/>
          <w:sz w:val="28"/>
          <w:szCs w:val="28"/>
          <w:lang w:val="en-GB"/>
        </w:rPr>
        <w:t>她的</w:t>
      </w:r>
      <w:r w:rsidRPr="0073447B">
        <w:rPr>
          <w:rFonts w:hint="eastAsia"/>
          <w:b/>
          <w:bCs/>
          <w:color w:val="215868" w:themeColor="accent5" w:themeShade="80"/>
          <w:kern w:val="0"/>
          <w:sz w:val="28"/>
          <w:szCs w:val="28"/>
          <w:lang w:val="en-GB"/>
        </w:rPr>
        <w:t>朱迪特·</w:t>
      </w:r>
      <w:hyperlink r:id="rId8" w:tgtFrame="_blank" w:history="1">
        <w:r w:rsidRPr="0073447B">
          <w:rPr>
            <w:rFonts w:hint="eastAsia"/>
            <w:b/>
            <w:bCs/>
            <w:color w:val="215868" w:themeColor="accent5" w:themeShade="80"/>
            <w:kern w:val="0"/>
            <w:sz w:val="28"/>
            <w:szCs w:val="28"/>
            <w:lang w:val="en-GB"/>
          </w:rPr>
          <w:t>波尔加</w:t>
        </w:r>
      </w:hyperlink>
      <w:r w:rsidRPr="0073447B">
        <w:rPr>
          <w:rFonts w:hint="eastAsia"/>
          <w:b/>
          <w:bCs/>
          <w:color w:val="215868" w:themeColor="accent5" w:themeShade="80"/>
          <w:kern w:val="0"/>
          <w:sz w:val="28"/>
          <w:szCs w:val="28"/>
          <w:lang w:val="en-GB"/>
        </w:rPr>
        <w:t>方法</w:t>
      </w:r>
      <w:r w:rsidR="0073447B" w:rsidRPr="0073447B">
        <w:rPr>
          <w:rFonts w:hint="eastAsia"/>
          <w:b/>
          <w:bCs/>
          <w:color w:val="215868" w:themeColor="accent5" w:themeShade="80"/>
          <w:kern w:val="0"/>
          <w:sz w:val="28"/>
          <w:szCs w:val="28"/>
          <w:lang w:val="en-GB"/>
        </w:rPr>
        <w:t>转身</w:t>
      </w:r>
      <w:r w:rsidRPr="0073447B">
        <w:rPr>
          <w:rFonts w:hint="eastAsia"/>
          <w:b/>
          <w:bCs/>
          <w:color w:val="215868" w:themeColor="accent5" w:themeShade="80"/>
          <w:kern w:val="0"/>
          <w:sz w:val="28"/>
          <w:szCs w:val="28"/>
          <w:lang w:val="en-GB"/>
        </w:rPr>
        <w:t>投入</w:t>
      </w:r>
      <w:r w:rsidR="0073447B">
        <w:rPr>
          <w:rFonts w:hint="eastAsia"/>
          <w:b/>
          <w:bCs/>
          <w:color w:val="215868" w:themeColor="accent5" w:themeShade="80"/>
          <w:kern w:val="0"/>
          <w:sz w:val="28"/>
          <w:szCs w:val="28"/>
          <w:lang w:val="en-GB"/>
        </w:rPr>
        <w:t>了</w:t>
      </w:r>
      <w:r w:rsidRPr="0073447B">
        <w:rPr>
          <w:rFonts w:hint="eastAsia"/>
          <w:b/>
          <w:bCs/>
          <w:color w:val="215868" w:themeColor="accent5" w:themeShade="80"/>
          <w:kern w:val="0"/>
          <w:sz w:val="28"/>
          <w:szCs w:val="28"/>
          <w:lang w:val="en-GB"/>
        </w:rPr>
        <w:t>教育</w:t>
      </w:r>
      <w:r w:rsidR="0073447B">
        <w:rPr>
          <w:rFonts w:hint="eastAsia"/>
          <w:b/>
          <w:bCs/>
          <w:color w:val="215868" w:themeColor="accent5" w:themeShade="80"/>
          <w:kern w:val="0"/>
          <w:sz w:val="28"/>
          <w:szCs w:val="28"/>
          <w:lang w:val="en-GB"/>
        </w:rPr>
        <w:t>领域！</w:t>
      </w:r>
    </w:p>
    <w:p w14:paraId="2B1B4DDF" w14:textId="320F2735" w:rsidR="00697C4E" w:rsidRDefault="00697C4E" w:rsidP="0073447B">
      <w:pPr>
        <w:tabs>
          <w:tab w:val="left" w:pos="341"/>
          <w:tab w:val="left" w:pos="5235"/>
        </w:tabs>
        <w:autoSpaceDE w:val="0"/>
        <w:autoSpaceDN w:val="0"/>
        <w:adjustRightInd w:val="0"/>
        <w:rPr>
          <w:bCs/>
          <w:kern w:val="0"/>
          <w:szCs w:val="21"/>
          <w:lang w:val="en-GB"/>
        </w:rPr>
      </w:pPr>
    </w:p>
    <w:p w14:paraId="51872F04" w14:textId="6989125E" w:rsidR="00697C4E" w:rsidRDefault="009A2DDC">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11BB4928" w14:textId="77777777" w:rsidR="0073447B" w:rsidRDefault="0073447B" w:rsidP="0073447B">
      <w:pPr>
        <w:widowControl/>
        <w:shd w:val="clear" w:color="auto" w:fill="FFFFFF"/>
        <w:rPr>
          <w:bCs/>
          <w:kern w:val="0"/>
          <w:szCs w:val="21"/>
          <w:lang w:val="en-GB"/>
        </w:rPr>
      </w:pPr>
    </w:p>
    <w:p w14:paraId="216BAE8E" w14:textId="6CDBE8E1" w:rsidR="0073447B" w:rsidRDefault="0073447B" w:rsidP="0073447B">
      <w:pPr>
        <w:widowControl/>
        <w:shd w:val="clear" w:color="auto" w:fill="FFFFFF"/>
        <w:jc w:val="center"/>
        <w:rPr>
          <w:bCs/>
          <w:kern w:val="0"/>
          <w:szCs w:val="21"/>
          <w:lang w:val="en-GB"/>
        </w:rPr>
      </w:pPr>
      <w:r>
        <w:rPr>
          <w:bCs/>
          <w:noProof/>
          <w:kern w:val="0"/>
          <w:szCs w:val="21"/>
        </w:rPr>
        <w:drawing>
          <wp:inline distT="0" distB="0" distL="0" distR="0" wp14:anchorId="39FF88FB" wp14:editId="563EE5F8">
            <wp:extent cx="2693581" cy="1525464"/>
            <wp:effectExtent l="0" t="0" r="0" b="0"/>
            <wp:docPr id="575049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4569" cy="1554340"/>
                    </a:xfrm>
                    <a:prstGeom prst="rect">
                      <a:avLst/>
                    </a:prstGeom>
                    <a:noFill/>
                    <a:ln>
                      <a:noFill/>
                    </a:ln>
                  </pic:spPr>
                </pic:pic>
              </a:graphicData>
            </a:graphic>
          </wp:inline>
        </w:drawing>
      </w:r>
    </w:p>
    <w:p w14:paraId="49C3E5E2" w14:textId="77777777" w:rsidR="0073447B" w:rsidRDefault="0073447B" w:rsidP="0073447B">
      <w:pPr>
        <w:widowControl/>
        <w:shd w:val="clear" w:color="auto" w:fill="FFFFFF"/>
        <w:jc w:val="center"/>
        <w:rPr>
          <w:bCs/>
          <w:kern w:val="0"/>
          <w:szCs w:val="21"/>
          <w:lang w:val="en-GB"/>
        </w:rPr>
      </w:pPr>
    </w:p>
    <w:p w14:paraId="536C07E1" w14:textId="6FB4BF53" w:rsidR="003071A5" w:rsidRPr="009D7AF3" w:rsidRDefault="0073447B" w:rsidP="0073447B">
      <w:pPr>
        <w:widowControl/>
        <w:shd w:val="clear" w:color="auto" w:fill="FFFFFF"/>
        <w:rPr>
          <w:bCs/>
          <w:kern w:val="0"/>
          <w:szCs w:val="21"/>
          <w:lang w:val="en-GB"/>
        </w:rPr>
      </w:pPr>
      <w:r>
        <w:rPr>
          <w:rFonts w:hint="eastAsia"/>
          <w:bCs/>
          <w:kern w:val="0"/>
          <w:szCs w:val="21"/>
          <w:lang w:val="en-GB"/>
        </w:rPr>
        <w:t xml:space="preserve"> </w:t>
      </w:r>
      <w:r>
        <w:rPr>
          <w:bCs/>
          <w:kern w:val="0"/>
          <w:szCs w:val="21"/>
          <w:lang w:val="en-GB"/>
        </w:rPr>
        <w:t xml:space="preserve">   </w:t>
      </w:r>
      <w:r w:rsidR="003071A5" w:rsidRPr="009D7AF3">
        <w:rPr>
          <w:rFonts w:hint="eastAsia"/>
          <w:b/>
          <w:kern w:val="0"/>
          <w:szCs w:val="21"/>
          <w:lang w:val="en-GB"/>
        </w:rPr>
        <w:t>朱迪特·</w:t>
      </w:r>
      <w:r>
        <w:fldChar w:fldCharType="begin"/>
      </w:r>
      <w:r>
        <w:instrText>HYPERLINK "https://baike.baidu.com/item/%E6%B3%A2%E5%B0%94%E5%8A%A0?fromModule=lemma_inlink" \t "_blank"</w:instrText>
      </w:r>
      <w:r>
        <w:fldChar w:fldCharType="separate"/>
      </w:r>
      <w:r w:rsidR="003071A5" w:rsidRPr="009D7AF3">
        <w:rPr>
          <w:rFonts w:hint="eastAsia"/>
          <w:b/>
          <w:kern w:val="0"/>
          <w:szCs w:val="21"/>
          <w:lang w:val="en-GB"/>
        </w:rPr>
        <w:t>波尔加</w:t>
      </w:r>
      <w:r>
        <w:rPr>
          <w:b/>
          <w:kern w:val="0"/>
          <w:szCs w:val="21"/>
          <w:lang w:val="en-GB"/>
        </w:rPr>
        <w:fldChar w:fldCharType="end"/>
      </w:r>
      <w:r w:rsidR="003071A5" w:rsidRPr="009D7AF3">
        <w:rPr>
          <w:rFonts w:hint="eastAsia"/>
          <w:b/>
          <w:kern w:val="0"/>
          <w:szCs w:val="21"/>
          <w:lang w:val="en-GB"/>
        </w:rPr>
        <w:t>（</w:t>
      </w:r>
      <w:proofErr w:type="spellStart"/>
      <w:r w:rsidR="003071A5" w:rsidRPr="009D7AF3">
        <w:rPr>
          <w:rFonts w:hint="eastAsia"/>
          <w:b/>
          <w:kern w:val="0"/>
          <w:szCs w:val="21"/>
          <w:lang w:val="en-GB"/>
        </w:rPr>
        <w:t>Judit</w:t>
      </w:r>
      <w:proofErr w:type="spellEnd"/>
      <w:r w:rsidR="003071A5" w:rsidRPr="009D7AF3">
        <w:rPr>
          <w:rFonts w:hint="eastAsia"/>
          <w:b/>
          <w:kern w:val="0"/>
          <w:szCs w:val="21"/>
          <w:lang w:val="en-GB"/>
        </w:rPr>
        <w:t xml:space="preserve"> </w:t>
      </w:r>
      <w:proofErr w:type="spellStart"/>
      <w:r w:rsidR="003071A5" w:rsidRPr="009D7AF3">
        <w:rPr>
          <w:rFonts w:hint="eastAsia"/>
          <w:b/>
          <w:kern w:val="0"/>
          <w:szCs w:val="21"/>
          <w:lang w:val="en-GB"/>
        </w:rPr>
        <w:t>Po</w:t>
      </w:r>
      <w:r w:rsidR="003071A5" w:rsidRPr="009D7AF3">
        <w:rPr>
          <w:b/>
          <w:kern w:val="0"/>
          <w:szCs w:val="21"/>
          <w:lang w:val="en-GB"/>
        </w:rPr>
        <w:t>lgár</w:t>
      </w:r>
      <w:proofErr w:type="spellEnd"/>
      <w:r w:rsidR="003071A5" w:rsidRPr="009D7AF3">
        <w:rPr>
          <w:b/>
          <w:kern w:val="0"/>
          <w:szCs w:val="21"/>
          <w:lang w:val="en-GB"/>
        </w:rPr>
        <w:t>）</w:t>
      </w:r>
      <w:r w:rsidR="003071A5" w:rsidRPr="009D7AF3">
        <w:rPr>
          <w:bCs/>
          <w:kern w:val="0"/>
          <w:szCs w:val="21"/>
          <w:lang w:val="en-GB"/>
        </w:rPr>
        <w:t>，</w:t>
      </w:r>
      <w:bookmarkStart w:id="0" w:name="_Hlk150963208"/>
      <w:r w:rsidR="003071A5" w:rsidRPr="009D7AF3">
        <w:rPr>
          <w:rFonts w:hint="eastAsia"/>
          <w:bCs/>
          <w:kern w:val="0"/>
          <w:szCs w:val="21"/>
          <w:lang w:val="en-GB"/>
        </w:rPr>
        <w:t>匈牙利国际象棋棋手</w:t>
      </w:r>
      <w:bookmarkEnd w:id="0"/>
      <w:r w:rsidR="003071A5" w:rsidRPr="009D7AF3">
        <w:rPr>
          <w:rFonts w:hint="eastAsia"/>
          <w:bCs/>
          <w:kern w:val="0"/>
          <w:szCs w:val="21"/>
          <w:lang w:val="en-GB"/>
        </w:rPr>
        <w:t>。</w:t>
      </w:r>
      <w:r w:rsidR="003071A5" w:rsidRPr="009D7AF3">
        <w:rPr>
          <w:rFonts w:hint="eastAsia"/>
          <w:bCs/>
          <w:kern w:val="0"/>
          <w:szCs w:val="21"/>
          <w:lang w:val="en-GB"/>
        </w:rPr>
        <w:t>1976</w:t>
      </w:r>
      <w:r w:rsidR="003071A5" w:rsidRPr="009D7AF3">
        <w:rPr>
          <w:rFonts w:hint="eastAsia"/>
          <w:bCs/>
          <w:kern w:val="0"/>
          <w:szCs w:val="21"/>
          <w:lang w:val="en-GB"/>
        </w:rPr>
        <w:t>年</w:t>
      </w:r>
      <w:r w:rsidR="003071A5" w:rsidRPr="009D7AF3">
        <w:rPr>
          <w:rFonts w:hint="eastAsia"/>
          <w:bCs/>
          <w:kern w:val="0"/>
          <w:szCs w:val="21"/>
          <w:lang w:val="en-GB"/>
        </w:rPr>
        <w:t>7</w:t>
      </w:r>
      <w:r w:rsidR="003071A5" w:rsidRPr="009D7AF3">
        <w:rPr>
          <w:rFonts w:hint="eastAsia"/>
          <w:bCs/>
          <w:kern w:val="0"/>
          <w:szCs w:val="21"/>
          <w:lang w:val="en-GB"/>
        </w:rPr>
        <w:t>月</w:t>
      </w:r>
      <w:r w:rsidR="003071A5" w:rsidRPr="009D7AF3">
        <w:rPr>
          <w:rFonts w:hint="eastAsia"/>
          <w:bCs/>
          <w:kern w:val="0"/>
          <w:szCs w:val="21"/>
          <w:lang w:val="en-GB"/>
        </w:rPr>
        <w:t>23</w:t>
      </w:r>
      <w:r w:rsidR="003071A5" w:rsidRPr="009D7AF3">
        <w:rPr>
          <w:rFonts w:hint="eastAsia"/>
          <w:bCs/>
          <w:kern w:val="0"/>
          <w:szCs w:val="21"/>
          <w:lang w:val="en-GB"/>
        </w:rPr>
        <w:t>日出生于布达佩斯，</w:t>
      </w:r>
      <w:r w:rsidR="003071A5" w:rsidRPr="003071A5">
        <w:rPr>
          <w:rFonts w:hint="eastAsia"/>
          <w:bCs/>
          <w:kern w:val="0"/>
          <w:szCs w:val="21"/>
          <w:lang w:val="en-GB"/>
        </w:rPr>
        <w:t>是</w:t>
      </w:r>
      <w:r w:rsidR="003071A5" w:rsidRPr="009D7AF3">
        <w:rPr>
          <w:rFonts w:hint="eastAsia"/>
          <w:bCs/>
          <w:kern w:val="0"/>
          <w:szCs w:val="21"/>
          <w:lang w:val="en-GB"/>
        </w:rPr>
        <w:t>“波尔加三姐妹”的小妹，</w:t>
      </w:r>
      <w:r>
        <w:rPr>
          <w:rFonts w:hint="eastAsia"/>
          <w:bCs/>
          <w:kern w:val="0"/>
          <w:szCs w:val="21"/>
          <w:lang w:val="en-GB"/>
        </w:rPr>
        <w:t>被</w:t>
      </w:r>
      <w:r w:rsidR="003071A5" w:rsidRPr="009D7AF3">
        <w:rPr>
          <w:rFonts w:hint="eastAsia"/>
          <w:bCs/>
          <w:kern w:val="0"/>
          <w:szCs w:val="21"/>
          <w:lang w:val="en-GB"/>
        </w:rPr>
        <w:t>称</w:t>
      </w:r>
      <w:r>
        <w:rPr>
          <w:rFonts w:hint="eastAsia"/>
          <w:bCs/>
          <w:kern w:val="0"/>
          <w:szCs w:val="21"/>
          <w:lang w:val="en-GB"/>
        </w:rPr>
        <w:t>为</w:t>
      </w:r>
      <w:r w:rsidR="003071A5" w:rsidRPr="009D7AF3">
        <w:rPr>
          <w:rFonts w:hint="eastAsia"/>
          <w:bCs/>
          <w:kern w:val="0"/>
          <w:szCs w:val="21"/>
          <w:lang w:val="en-GB"/>
        </w:rPr>
        <w:t>“小波尔加”。自出道以来，</w:t>
      </w:r>
      <w:r>
        <w:rPr>
          <w:rFonts w:hint="eastAsia"/>
          <w:bCs/>
          <w:kern w:val="0"/>
          <w:szCs w:val="21"/>
          <w:lang w:val="en-GB"/>
        </w:rPr>
        <w:t>她</w:t>
      </w:r>
      <w:r w:rsidR="003071A5" w:rsidRPr="009D7AF3">
        <w:rPr>
          <w:rFonts w:hint="eastAsia"/>
          <w:bCs/>
          <w:kern w:val="0"/>
          <w:szCs w:val="21"/>
          <w:lang w:val="en-GB"/>
        </w:rPr>
        <w:t>几乎一直参加男子比赛，并取得了相当辉煌的战绩。</w:t>
      </w:r>
    </w:p>
    <w:p w14:paraId="72771887" w14:textId="77777777" w:rsidR="003071A5" w:rsidRPr="009D7AF3" w:rsidRDefault="003071A5" w:rsidP="003071A5">
      <w:pPr>
        <w:widowControl/>
        <w:shd w:val="clear" w:color="auto" w:fill="FFFFFF"/>
        <w:ind w:firstLine="420"/>
        <w:rPr>
          <w:bCs/>
          <w:kern w:val="0"/>
          <w:szCs w:val="21"/>
          <w:lang w:val="en-GB"/>
        </w:rPr>
      </w:pPr>
      <w:r w:rsidRPr="009D7AF3">
        <w:rPr>
          <w:bCs/>
          <w:kern w:val="0"/>
          <w:szCs w:val="21"/>
          <w:lang w:val="en-GB"/>
        </w:rPr>
        <w:t> </w:t>
      </w:r>
    </w:p>
    <w:p w14:paraId="5DF4F26B" w14:textId="4E8F0181" w:rsidR="003071A5" w:rsidRPr="009D7AF3" w:rsidRDefault="003071A5" w:rsidP="003071A5">
      <w:pPr>
        <w:widowControl/>
        <w:shd w:val="clear" w:color="auto" w:fill="FFFFFF"/>
        <w:rPr>
          <w:bCs/>
          <w:kern w:val="0"/>
          <w:szCs w:val="21"/>
          <w:lang w:val="en-GB"/>
        </w:rPr>
      </w:pPr>
      <w:r w:rsidRPr="009D7AF3">
        <w:rPr>
          <w:bCs/>
          <w:kern w:val="0"/>
          <w:szCs w:val="21"/>
          <w:lang w:val="en-GB"/>
        </w:rPr>
        <w:t>      </w:t>
      </w:r>
      <w:r w:rsidRPr="009D7AF3">
        <w:rPr>
          <w:bCs/>
          <w:kern w:val="0"/>
          <w:szCs w:val="21"/>
          <w:lang w:val="en-GB"/>
        </w:rPr>
        <w:t>朱迪特</w:t>
      </w:r>
      <w:r w:rsidRPr="009D7AF3">
        <w:rPr>
          <w:rFonts w:hint="eastAsia"/>
          <w:bCs/>
          <w:kern w:val="0"/>
          <w:szCs w:val="21"/>
          <w:lang w:val="en-GB"/>
        </w:rPr>
        <w:t>·</w:t>
      </w:r>
      <w:r w:rsidRPr="009D7AF3">
        <w:rPr>
          <w:bCs/>
          <w:kern w:val="0"/>
          <w:szCs w:val="21"/>
          <w:lang w:val="en-GB"/>
        </w:rPr>
        <w:t>波尔加的父亲拉斯洛</w:t>
      </w:r>
      <w:r w:rsidRPr="009D7AF3">
        <w:rPr>
          <w:rFonts w:hint="eastAsia"/>
          <w:bCs/>
          <w:kern w:val="0"/>
          <w:szCs w:val="21"/>
          <w:lang w:val="en-GB"/>
        </w:rPr>
        <w:t>·</w:t>
      </w:r>
      <w:r w:rsidRPr="009D7AF3">
        <w:rPr>
          <w:bCs/>
          <w:kern w:val="0"/>
          <w:szCs w:val="21"/>
          <w:lang w:val="en-GB"/>
        </w:rPr>
        <w:t>波尔加</w:t>
      </w:r>
      <w:r w:rsidR="0073447B">
        <w:rPr>
          <w:rFonts w:hint="eastAsia"/>
          <w:bCs/>
          <w:kern w:val="0"/>
          <w:szCs w:val="21"/>
          <w:lang w:val="en-GB"/>
        </w:rPr>
        <w:t>是一位</w:t>
      </w:r>
      <w:r w:rsidRPr="009D7AF3">
        <w:rPr>
          <w:bCs/>
          <w:kern w:val="0"/>
          <w:szCs w:val="21"/>
          <w:lang w:val="en-GB"/>
        </w:rPr>
        <w:t>匈牙利心理学家，他对美国行为主义心理学创始人华生曾经想要做的一个实验十分感兴趣，即用不同的训练设计将不同的孩子培养成不同的人。</w:t>
      </w:r>
      <w:r w:rsidR="0073447B">
        <w:rPr>
          <w:rFonts w:hint="eastAsia"/>
          <w:bCs/>
          <w:kern w:val="0"/>
          <w:szCs w:val="21"/>
          <w:lang w:val="en-GB"/>
        </w:rPr>
        <w:t>于是，</w:t>
      </w:r>
      <w:r w:rsidRPr="009D7AF3">
        <w:rPr>
          <w:bCs/>
          <w:kern w:val="0"/>
          <w:szCs w:val="21"/>
          <w:lang w:val="en-GB"/>
        </w:rPr>
        <w:t>她们的父亲产生了一个大胆的想法，</w:t>
      </w:r>
      <w:r w:rsidR="0073447B">
        <w:rPr>
          <w:rFonts w:hint="eastAsia"/>
          <w:bCs/>
          <w:kern w:val="0"/>
          <w:szCs w:val="21"/>
          <w:lang w:val="en-GB"/>
        </w:rPr>
        <w:t>便</w:t>
      </w:r>
      <w:r w:rsidRPr="009D7AF3">
        <w:rPr>
          <w:bCs/>
          <w:kern w:val="0"/>
          <w:szCs w:val="21"/>
          <w:lang w:val="en-GB"/>
        </w:rPr>
        <w:t>赶快与未婚妻结婚生子，拿自己的孩子做</w:t>
      </w:r>
      <w:r w:rsidR="0073447B">
        <w:rPr>
          <w:rFonts w:hint="eastAsia"/>
          <w:bCs/>
          <w:kern w:val="0"/>
          <w:szCs w:val="21"/>
          <w:lang w:val="en-GB"/>
        </w:rPr>
        <w:t>了一次</w:t>
      </w:r>
      <w:r w:rsidRPr="009D7AF3">
        <w:rPr>
          <w:bCs/>
          <w:kern w:val="0"/>
          <w:szCs w:val="21"/>
          <w:lang w:val="en-GB"/>
        </w:rPr>
        <w:t>培养天才的</w:t>
      </w:r>
      <w:r w:rsidRPr="009D7AF3">
        <w:rPr>
          <w:bCs/>
          <w:kern w:val="0"/>
          <w:szCs w:val="21"/>
          <w:lang w:val="en-GB"/>
        </w:rPr>
        <w:t>“</w:t>
      </w:r>
      <w:r w:rsidRPr="009D7AF3">
        <w:rPr>
          <w:bCs/>
          <w:kern w:val="0"/>
          <w:szCs w:val="21"/>
          <w:lang w:val="en-GB"/>
        </w:rPr>
        <w:t>波尔加实验</w:t>
      </w:r>
      <w:r w:rsidRPr="009D7AF3">
        <w:rPr>
          <w:bCs/>
          <w:kern w:val="0"/>
          <w:szCs w:val="21"/>
          <w:lang w:val="en-GB"/>
        </w:rPr>
        <w:t>”</w:t>
      </w:r>
      <w:r w:rsidRPr="009D7AF3">
        <w:rPr>
          <w:bCs/>
          <w:kern w:val="0"/>
          <w:szCs w:val="21"/>
          <w:lang w:val="en-GB"/>
        </w:rPr>
        <w:t>。</w:t>
      </w:r>
    </w:p>
    <w:p w14:paraId="1904EAFC" w14:textId="5F39869B" w:rsidR="003071A5" w:rsidRPr="009D7AF3" w:rsidRDefault="003071A5" w:rsidP="003071A5">
      <w:pPr>
        <w:widowControl/>
        <w:shd w:val="clear" w:color="auto" w:fill="FFFFFF"/>
        <w:rPr>
          <w:bCs/>
          <w:kern w:val="0"/>
          <w:szCs w:val="21"/>
          <w:lang w:val="en-GB"/>
        </w:rPr>
      </w:pPr>
    </w:p>
    <w:p w14:paraId="18850D25" w14:textId="77777777" w:rsidR="002B1793" w:rsidRDefault="003071A5" w:rsidP="0073447B">
      <w:pPr>
        <w:widowControl/>
        <w:shd w:val="clear" w:color="auto" w:fill="FFFFFF"/>
        <w:rPr>
          <w:bCs/>
          <w:kern w:val="0"/>
          <w:szCs w:val="21"/>
          <w:lang w:val="en-GB"/>
        </w:rPr>
      </w:pPr>
      <w:r w:rsidRPr="009D7AF3">
        <w:rPr>
          <w:bCs/>
          <w:kern w:val="0"/>
          <w:szCs w:val="21"/>
          <w:lang w:val="en-GB"/>
        </w:rPr>
        <w:t xml:space="preserve">      </w:t>
      </w:r>
      <w:r w:rsidRPr="009D7AF3">
        <w:rPr>
          <w:bCs/>
          <w:kern w:val="0"/>
          <w:szCs w:val="21"/>
          <w:lang w:val="en-GB"/>
        </w:rPr>
        <w:t>小波尔加从小就和两个姐姐苏珊</w:t>
      </w:r>
      <w:r w:rsidRPr="009D7AF3">
        <w:rPr>
          <w:rFonts w:hint="eastAsia"/>
          <w:bCs/>
          <w:kern w:val="0"/>
          <w:szCs w:val="21"/>
          <w:lang w:val="en-GB"/>
        </w:rPr>
        <w:t>·</w:t>
      </w:r>
      <w:r w:rsidRPr="009D7AF3">
        <w:rPr>
          <w:bCs/>
          <w:kern w:val="0"/>
          <w:szCs w:val="21"/>
          <w:lang w:val="en-GB"/>
        </w:rPr>
        <w:t>波尔加和索菲亚</w:t>
      </w:r>
      <w:r w:rsidRPr="009D7AF3">
        <w:rPr>
          <w:rFonts w:hint="eastAsia"/>
          <w:bCs/>
          <w:kern w:val="0"/>
          <w:szCs w:val="21"/>
          <w:lang w:val="en-GB"/>
        </w:rPr>
        <w:t>·</w:t>
      </w:r>
      <w:r w:rsidRPr="009D7AF3">
        <w:rPr>
          <w:bCs/>
          <w:kern w:val="0"/>
          <w:szCs w:val="21"/>
          <w:lang w:val="en-GB"/>
        </w:rPr>
        <w:t>波尔加一起接受了父亲的</w:t>
      </w:r>
      <w:r w:rsidRPr="009D7AF3">
        <w:rPr>
          <w:bCs/>
          <w:kern w:val="0"/>
          <w:szCs w:val="21"/>
          <w:lang w:val="en-GB"/>
        </w:rPr>
        <w:t>“</w:t>
      </w:r>
      <w:r w:rsidRPr="009D7AF3">
        <w:rPr>
          <w:bCs/>
          <w:kern w:val="0"/>
          <w:szCs w:val="21"/>
          <w:lang w:val="en-GB"/>
        </w:rPr>
        <w:t>波尔加试验</w:t>
      </w:r>
      <w:r w:rsidRPr="009D7AF3">
        <w:rPr>
          <w:bCs/>
          <w:kern w:val="0"/>
          <w:szCs w:val="21"/>
          <w:lang w:val="en-GB"/>
        </w:rPr>
        <w:t>”</w:t>
      </w:r>
      <w:r w:rsidRPr="009D7AF3">
        <w:rPr>
          <w:bCs/>
          <w:kern w:val="0"/>
          <w:szCs w:val="21"/>
          <w:lang w:val="en-GB"/>
        </w:rPr>
        <w:t>。小波尔加</w:t>
      </w:r>
      <w:r w:rsidRPr="009D7AF3">
        <w:rPr>
          <w:bCs/>
          <w:kern w:val="0"/>
          <w:szCs w:val="21"/>
          <w:lang w:val="en-GB"/>
        </w:rPr>
        <w:t>4</w:t>
      </w:r>
      <w:r w:rsidRPr="009D7AF3">
        <w:rPr>
          <w:bCs/>
          <w:kern w:val="0"/>
          <w:szCs w:val="21"/>
          <w:lang w:val="en-GB"/>
        </w:rPr>
        <w:t>岁开始学下国际象棋</w:t>
      </w:r>
      <w:r w:rsidR="00104AA5">
        <w:rPr>
          <w:rFonts w:hint="eastAsia"/>
          <w:bCs/>
          <w:kern w:val="0"/>
          <w:szCs w:val="21"/>
          <w:lang w:val="en-GB"/>
        </w:rPr>
        <w:t>，</w:t>
      </w:r>
      <w:r w:rsidR="00104AA5" w:rsidRPr="00104AA5">
        <w:rPr>
          <w:rFonts w:hint="eastAsia"/>
          <w:bCs/>
          <w:kern w:val="0"/>
          <w:szCs w:val="21"/>
          <w:lang w:val="en-GB"/>
        </w:rPr>
        <w:t>打</w:t>
      </w:r>
      <w:r w:rsidR="00104AA5" w:rsidRPr="00FB248B">
        <w:rPr>
          <w:rFonts w:hint="eastAsia"/>
          <w:bCs/>
          <w:kern w:val="0"/>
          <w:szCs w:val="21"/>
          <w:lang w:val="en-GB"/>
        </w:rPr>
        <w:t>了</w:t>
      </w:r>
      <w:r w:rsidR="00104AA5" w:rsidRPr="00FB248B">
        <w:rPr>
          <w:rFonts w:hint="eastAsia"/>
          <w:bCs/>
          <w:kern w:val="0"/>
          <w:szCs w:val="21"/>
          <w:lang w:val="en-GB"/>
        </w:rPr>
        <w:t>30</w:t>
      </w:r>
      <w:r w:rsidR="00104AA5" w:rsidRPr="00FB248B">
        <w:rPr>
          <w:rFonts w:hint="eastAsia"/>
          <w:bCs/>
          <w:kern w:val="0"/>
          <w:szCs w:val="21"/>
          <w:lang w:val="en-GB"/>
        </w:rPr>
        <w:t>多年的国际象棋</w:t>
      </w:r>
      <w:r w:rsidR="00104AA5" w:rsidRPr="00104AA5">
        <w:rPr>
          <w:rFonts w:hint="eastAsia"/>
          <w:bCs/>
          <w:kern w:val="0"/>
          <w:szCs w:val="21"/>
          <w:lang w:val="en-GB"/>
        </w:rPr>
        <w:t>比赛，象棋</w:t>
      </w:r>
      <w:r w:rsidR="00104AA5" w:rsidRPr="00FB248B">
        <w:rPr>
          <w:rFonts w:hint="eastAsia"/>
          <w:bCs/>
          <w:kern w:val="0"/>
          <w:szCs w:val="21"/>
          <w:lang w:val="en-GB"/>
        </w:rPr>
        <w:t>成了</w:t>
      </w:r>
      <w:r w:rsidR="00104AA5" w:rsidRPr="00104AA5">
        <w:rPr>
          <w:rFonts w:hint="eastAsia"/>
          <w:bCs/>
          <w:kern w:val="0"/>
          <w:szCs w:val="21"/>
          <w:lang w:val="en-GB"/>
        </w:rPr>
        <w:t>她</w:t>
      </w:r>
      <w:r w:rsidR="00104AA5" w:rsidRPr="00FB248B">
        <w:rPr>
          <w:rFonts w:hint="eastAsia"/>
          <w:bCs/>
          <w:kern w:val="0"/>
          <w:szCs w:val="21"/>
          <w:lang w:val="en-GB"/>
        </w:rPr>
        <w:t>的第二语言。</w:t>
      </w:r>
      <w:r w:rsidRPr="009D7AF3">
        <w:rPr>
          <w:bCs/>
          <w:kern w:val="0"/>
          <w:szCs w:val="21"/>
          <w:lang w:val="en-GB"/>
        </w:rPr>
        <w:t>在成长过程中，她没有进学校读过</w:t>
      </w:r>
      <w:proofErr w:type="gramStart"/>
      <w:r w:rsidRPr="009D7AF3">
        <w:rPr>
          <w:bCs/>
          <w:kern w:val="0"/>
          <w:szCs w:val="21"/>
          <w:lang w:val="en-GB"/>
        </w:rPr>
        <w:t>一</w:t>
      </w:r>
      <w:proofErr w:type="gramEnd"/>
      <w:r w:rsidRPr="009D7AF3">
        <w:rPr>
          <w:bCs/>
          <w:kern w:val="0"/>
          <w:szCs w:val="21"/>
          <w:lang w:val="en-GB"/>
        </w:rPr>
        <w:t>天书，却会讲五国外语；她拥有一流的逻辑判断力、</w:t>
      </w:r>
      <w:proofErr w:type="gramStart"/>
      <w:r w:rsidRPr="009D7AF3">
        <w:rPr>
          <w:bCs/>
          <w:kern w:val="0"/>
          <w:szCs w:val="21"/>
          <w:lang w:val="en-GB"/>
        </w:rPr>
        <w:t>想像力</w:t>
      </w:r>
      <w:proofErr w:type="gramEnd"/>
      <w:r w:rsidRPr="009D7AF3">
        <w:rPr>
          <w:bCs/>
          <w:kern w:val="0"/>
          <w:szCs w:val="21"/>
          <w:lang w:val="en-GB"/>
        </w:rPr>
        <w:t>和心理素质，具备一个一流国际象棋棋手</w:t>
      </w:r>
      <w:r w:rsidR="0073447B">
        <w:rPr>
          <w:rFonts w:hint="eastAsia"/>
          <w:bCs/>
          <w:kern w:val="0"/>
          <w:szCs w:val="21"/>
          <w:lang w:val="en-GB"/>
        </w:rPr>
        <w:t>应当具备</w:t>
      </w:r>
      <w:r w:rsidRPr="009D7AF3">
        <w:rPr>
          <w:bCs/>
          <w:kern w:val="0"/>
          <w:szCs w:val="21"/>
          <w:lang w:val="en-GB"/>
        </w:rPr>
        <w:t>的所有素质。</w:t>
      </w:r>
      <w:r w:rsidR="0073447B">
        <w:rPr>
          <w:rFonts w:hint="eastAsia"/>
          <w:bCs/>
          <w:kern w:val="0"/>
          <w:szCs w:val="21"/>
          <w:lang w:val="en-GB"/>
        </w:rPr>
        <w:t>她</w:t>
      </w:r>
      <w:r w:rsidR="00104AA5" w:rsidRPr="00FB248B">
        <w:rPr>
          <w:rFonts w:hint="eastAsia"/>
          <w:bCs/>
          <w:kern w:val="0"/>
          <w:szCs w:val="21"/>
          <w:lang w:val="en-GB"/>
        </w:rPr>
        <w:t>首先</w:t>
      </w:r>
      <w:r w:rsidR="00104AA5" w:rsidRPr="00104AA5">
        <w:rPr>
          <w:rFonts w:hint="eastAsia"/>
          <w:bCs/>
          <w:kern w:val="0"/>
          <w:szCs w:val="21"/>
          <w:lang w:val="en-GB"/>
        </w:rPr>
        <w:t>下赢</w:t>
      </w:r>
      <w:r w:rsidR="00104AA5" w:rsidRPr="00FB248B">
        <w:rPr>
          <w:rFonts w:hint="eastAsia"/>
          <w:bCs/>
          <w:kern w:val="0"/>
          <w:szCs w:val="21"/>
          <w:lang w:val="en-GB"/>
        </w:rPr>
        <w:t>了</w:t>
      </w:r>
      <w:r w:rsidR="00104AA5" w:rsidRPr="00104AA5">
        <w:rPr>
          <w:rFonts w:hint="eastAsia"/>
          <w:bCs/>
          <w:kern w:val="0"/>
          <w:szCs w:val="21"/>
          <w:lang w:val="en-GB"/>
        </w:rPr>
        <w:t>她</w:t>
      </w:r>
      <w:r w:rsidR="00104AA5" w:rsidRPr="00FB248B">
        <w:rPr>
          <w:rFonts w:hint="eastAsia"/>
          <w:bCs/>
          <w:kern w:val="0"/>
          <w:szCs w:val="21"/>
          <w:lang w:val="en-GB"/>
        </w:rPr>
        <w:t>的爸爸，</w:t>
      </w:r>
      <w:r w:rsidR="0073447B">
        <w:rPr>
          <w:rFonts w:hint="eastAsia"/>
          <w:bCs/>
          <w:kern w:val="0"/>
          <w:szCs w:val="21"/>
          <w:lang w:val="en-GB"/>
        </w:rPr>
        <w:t>然后</w:t>
      </w:r>
      <w:r w:rsidR="00104AA5" w:rsidRPr="00104AA5">
        <w:rPr>
          <w:rFonts w:hint="eastAsia"/>
          <w:bCs/>
          <w:kern w:val="0"/>
          <w:szCs w:val="21"/>
          <w:lang w:val="en-GB"/>
        </w:rPr>
        <w:t>是</w:t>
      </w:r>
      <w:r w:rsidR="0073447B">
        <w:rPr>
          <w:rFonts w:hint="eastAsia"/>
          <w:bCs/>
          <w:kern w:val="0"/>
          <w:szCs w:val="21"/>
          <w:lang w:val="en-GB"/>
        </w:rPr>
        <w:t>同为</w:t>
      </w:r>
      <w:r w:rsidR="00104AA5" w:rsidRPr="00FB248B">
        <w:rPr>
          <w:rFonts w:hint="eastAsia"/>
          <w:bCs/>
          <w:kern w:val="0"/>
          <w:szCs w:val="21"/>
          <w:lang w:val="en-GB"/>
        </w:rPr>
        <w:t>象棋</w:t>
      </w:r>
      <w:r w:rsidR="0073447B">
        <w:rPr>
          <w:rFonts w:hint="eastAsia"/>
          <w:bCs/>
          <w:kern w:val="0"/>
          <w:szCs w:val="21"/>
          <w:lang w:val="en-GB"/>
        </w:rPr>
        <w:t>棋手</w:t>
      </w:r>
      <w:r w:rsidR="00104AA5" w:rsidRPr="00FB248B">
        <w:rPr>
          <w:rFonts w:hint="eastAsia"/>
          <w:bCs/>
          <w:kern w:val="0"/>
          <w:szCs w:val="21"/>
          <w:lang w:val="en-GB"/>
        </w:rPr>
        <w:t>的</w:t>
      </w:r>
      <w:r w:rsidR="00104AA5" w:rsidRPr="00104AA5">
        <w:rPr>
          <w:rFonts w:hint="eastAsia"/>
          <w:bCs/>
          <w:kern w:val="0"/>
          <w:szCs w:val="21"/>
          <w:lang w:val="en-GB"/>
        </w:rPr>
        <w:t>姐姐</w:t>
      </w:r>
      <w:r w:rsidR="00104AA5" w:rsidRPr="00FB248B">
        <w:rPr>
          <w:rFonts w:hint="eastAsia"/>
          <w:bCs/>
          <w:kern w:val="0"/>
          <w:szCs w:val="21"/>
          <w:lang w:val="en-GB"/>
        </w:rPr>
        <w:t>们</w:t>
      </w:r>
      <w:r w:rsidR="00104AA5" w:rsidRPr="00104AA5">
        <w:rPr>
          <w:rFonts w:hint="eastAsia"/>
          <w:bCs/>
          <w:kern w:val="0"/>
          <w:szCs w:val="21"/>
          <w:lang w:val="en-GB"/>
        </w:rPr>
        <w:t>。</w:t>
      </w:r>
      <w:r w:rsidR="0073447B" w:rsidRPr="0073447B">
        <w:rPr>
          <w:rFonts w:hint="eastAsia"/>
          <w:bCs/>
          <w:kern w:val="0"/>
          <w:szCs w:val="21"/>
          <w:lang w:val="en-GB"/>
        </w:rPr>
        <w:t>7</w:t>
      </w:r>
      <w:r w:rsidR="0073447B" w:rsidRPr="0073447B">
        <w:rPr>
          <w:rFonts w:hint="eastAsia"/>
          <w:bCs/>
          <w:kern w:val="0"/>
          <w:szCs w:val="21"/>
          <w:lang w:val="en-GB"/>
        </w:rPr>
        <w:t>岁时，</w:t>
      </w:r>
      <w:r w:rsidR="009A5B83">
        <w:rPr>
          <w:rFonts w:hint="eastAsia"/>
          <w:bCs/>
          <w:kern w:val="0"/>
          <w:szCs w:val="21"/>
          <w:lang w:val="en-GB"/>
        </w:rPr>
        <w:t>她</w:t>
      </w:r>
      <w:r w:rsidR="0073447B" w:rsidRPr="0073447B">
        <w:rPr>
          <w:rFonts w:hint="eastAsia"/>
          <w:bCs/>
          <w:kern w:val="0"/>
          <w:szCs w:val="21"/>
          <w:lang w:val="en-GB"/>
        </w:rPr>
        <w:t>在一次友谊赛中击败了一位南斯拉夫特级大师；</w:t>
      </w:r>
      <w:r w:rsidR="0073447B" w:rsidRPr="0073447B">
        <w:rPr>
          <w:rFonts w:hint="eastAsia"/>
          <w:bCs/>
          <w:kern w:val="0"/>
          <w:szCs w:val="21"/>
          <w:lang w:val="en-GB"/>
        </w:rPr>
        <w:t>15</w:t>
      </w:r>
      <w:r w:rsidR="0073447B" w:rsidRPr="0073447B">
        <w:rPr>
          <w:rFonts w:hint="eastAsia"/>
          <w:bCs/>
          <w:kern w:val="0"/>
          <w:szCs w:val="21"/>
          <w:lang w:val="en-GB"/>
        </w:rPr>
        <w:t>岁时，</w:t>
      </w:r>
      <w:r w:rsidR="009A5B83">
        <w:rPr>
          <w:rFonts w:hint="eastAsia"/>
          <w:bCs/>
          <w:kern w:val="0"/>
          <w:szCs w:val="21"/>
          <w:lang w:val="en-GB"/>
        </w:rPr>
        <w:t>她</w:t>
      </w:r>
      <w:r w:rsidR="0073447B" w:rsidRPr="0073447B">
        <w:rPr>
          <w:rFonts w:hint="eastAsia"/>
          <w:bCs/>
          <w:kern w:val="0"/>
          <w:szCs w:val="21"/>
          <w:lang w:val="en-GB"/>
        </w:rPr>
        <w:t>打破原先记录，成为了历史上最年轻的国际象棋特级大师；</w:t>
      </w:r>
      <w:r w:rsidR="0073447B" w:rsidRPr="0073447B">
        <w:rPr>
          <w:rFonts w:hint="eastAsia"/>
          <w:bCs/>
          <w:kern w:val="0"/>
          <w:szCs w:val="21"/>
          <w:lang w:val="en-GB"/>
        </w:rPr>
        <w:t>20</w:t>
      </w:r>
      <w:r w:rsidR="0073447B" w:rsidRPr="0073447B">
        <w:rPr>
          <w:rFonts w:hint="eastAsia"/>
          <w:bCs/>
          <w:kern w:val="0"/>
          <w:szCs w:val="21"/>
          <w:lang w:val="en-GB"/>
        </w:rPr>
        <w:t>岁时，</w:t>
      </w:r>
      <w:r w:rsidR="009A5B83">
        <w:rPr>
          <w:rFonts w:hint="eastAsia"/>
          <w:bCs/>
          <w:kern w:val="0"/>
          <w:szCs w:val="21"/>
          <w:lang w:val="en-GB"/>
        </w:rPr>
        <w:t>她</w:t>
      </w:r>
      <w:r w:rsidR="0073447B" w:rsidRPr="0073447B">
        <w:rPr>
          <w:rFonts w:hint="eastAsia"/>
          <w:bCs/>
          <w:kern w:val="0"/>
          <w:szCs w:val="21"/>
          <w:lang w:val="en-GB"/>
        </w:rPr>
        <w:t>排名世界第十，成为</w:t>
      </w:r>
      <w:r w:rsidR="009A5B83">
        <w:rPr>
          <w:rFonts w:hint="eastAsia"/>
          <w:bCs/>
          <w:kern w:val="0"/>
          <w:szCs w:val="21"/>
          <w:lang w:val="en-GB"/>
        </w:rPr>
        <w:t>了</w:t>
      </w:r>
      <w:r w:rsidR="0073447B" w:rsidRPr="0073447B">
        <w:rPr>
          <w:rFonts w:hint="eastAsia"/>
          <w:bCs/>
          <w:kern w:val="0"/>
          <w:szCs w:val="21"/>
          <w:lang w:val="en-GB"/>
        </w:rPr>
        <w:t>第一位排名世界前十的女子棋手……在她的职业生涯中，共击败了</w:t>
      </w:r>
      <w:r w:rsidR="0073447B" w:rsidRPr="0073447B">
        <w:rPr>
          <w:rFonts w:hint="eastAsia"/>
          <w:bCs/>
          <w:kern w:val="0"/>
          <w:szCs w:val="21"/>
          <w:lang w:val="en-GB"/>
        </w:rPr>
        <w:t>11</w:t>
      </w:r>
      <w:r w:rsidR="0073447B" w:rsidRPr="0073447B">
        <w:rPr>
          <w:rFonts w:hint="eastAsia"/>
          <w:bCs/>
          <w:kern w:val="0"/>
          <w:szCs w:val="21"/>
          <w:lang w:val="en-GB"/>
        </w:rPr>
        <w:t>位男性世界冠军。</w:t>
      </w:r>
      <w:r w:rsidR="0073447B">
        <w:rPr>
          <w:rFonts w:hint="eastAsia"/>
          <w:bCs/>
          <w:kern w:val="0"/>
          <w:szCs w:val="21"/>
          <w:lang w:val="en-GB"/>
        </w:rPr>
        <w:t xml:space="preserve"> </w:t>
      </w:r>
    </w:p>
    <w:p w14:paraId="33F23806" w14:textId="600770F3" w:rsidR="009A5B83" w:rsidRDefault="0073447B" w:rsidP="0073447B">
      <w:pPr>
        <w:widowControl/>
        <w:shd w:val="clear" w:color="auto" w:fill="FFFFFF"/>
        <w:rPr>
          <w:bCs/>
          <w:kern w:val="0"/>
          <w:szCs w:val="21"/>
          <w:lang w:val="en-GB"/>
        </w:rPr>
      </w:pPr>
      <w:r>
        <w:rPr>
          <w:bCs/>
          <w:kern w:val="0"/>
          <w:szCs w:val="21"/>
          <w:lang w:val="en-GB"/>
        </w:rPr>
        <w:t xml:space="preserve">   </w:t>
      </w:r>
    </w:p>
    <w:p w14:paraId="78A1972F" w14:textId="55CB58A5" w:rsidR="00AF37C0" w:rsidRPr="000C3DCE" w:rsidRDefault="009A5B83" w:rsidP="002B1793">
      <w:pPr>
        <w:widowControl/>
        <w:shd w:val="clear" w:color="auto" w:fill="FFFFFF"/>
        <w:rPr>
          <w:bCs/>
          <w:kern w:val="0"/>
          <w:szCs w:val="21"/>
          <w:lang w:val="en-GB"/>
        </w:rPr>
      </w:pPr>
      <w:r>
        <w:rPr>
          <w:rFonts w:hint="eastAsia"/>
          <w:bCs/>
          <w:kern w:val="0"/>
          <w:szCs w:val="21"/>
          <w:lang w:val="en-GB"/>
        </w:rPr>
        <w:t xml:space="preserve"> </w:t>
      </w:r>
      <w:r>
        <w:rPr>
          <w:bCs/>
          <w:kern w:val="0"/>
          <w:szCs w:val="21"/>
          <w:lang w:val="en-GB"/>
        </w:rPr>
        <w:t xml:space="preserve">   </w:t>
      </w:r>
      <w:r>
        <w:rPr>
          <w:rFonts w:hint="eastAsia"/>
          <w:bCs/>
          <w:kern w:val="0"/>
          <w:szCs w:val="21"/>
          <w:lang w:val="en-GB"/>
        </w:rPr>
        <w:t>然而，</w:t>
      </w:r>
      <w:r w:rsidR="000E66EB" w:rsidRPr="003A3E57">
        <w:rPr>
          <w:rFonts w:hint="eastAsia"/>
          <w:bCs/>
          <w:kern w:val="0"/>
          <w:szCs w:val="21"/>
          <w:lang w:val="en-GB"/>
        </w:rPr>
        <w:t>在进入</w:t>
      </w:r>
      <w:r w:rsidR="000E66EB" w:rsidRPr="000E66EB">
        <w:rPr>
          <w:rFonts w:hint="eastAsia"/>
          <w:bCs/>
          <w:kern w:val="0"/>
          <w:szCs w:val="21"/>
          <w:lang w:val="en-GB"/>
        </w:rPr>
        <w:t>象棋比赛</w:t>
      </w:r>
      <w:r w:rsidR="000E66EB" w:rsidRPr="003A3E57">
        <w:rPr>
          <w:rFonts w:hint="eastAsia"/>
          <w:bCs/>
          <w:kern w:val="0"/>
          <w:szCs w:val="21"/>
          <w:lang w:val="en-GB"/>
        </w:rPr>
        <w:t>前</w:t>
      </w:r>
      <w:r w:rsidR="000E66EB" w:rsidRPr="003A3E57">
        <w:rPr>
          <w:rFonts w:hint="eastAsia"/>
          <w:bCs/>
          <w:kern w:val="0"/>
          <w:szCs w:val="21"/>
          <w:lang w:val="en-GB"/>
        </w:rPr>
        <w:t>10</w:t>
      </w:r>
      <w:r w:rsidR="000E66EB" w:rsidRPr="003A3E57">
        <w:rPr>
          <w:rFonts w:hint="eastAsia"/>
          <w:bCs/>
          <w:kern w:val="0"/>
          <w:szCs w:val="21"/>
          <w:lang w:val="en-GB"/>
        </w:rPr>
        <w:t>名的十多年后，</w:t>
      </w:r>
      <w:r w:rsidR="00D3095A" w:rsidRPr="009D7AF3">
        <w:rPr>
          <w:bCs/>
          <w:kern w:val="0"/>
          <w:szCs w:val="21"/>
          <w:lang w:val="en-GB"/>
        </w:rPr>
        <w:t>小波尔加</w:t>
      </w:r>
      <w:r w:rsidR="000E66EB" w:rsidRPr="003A3E57">
        <w:rPr>
          <w:rFonts w:hint="eastAsia"/>
          <w:bCs/>
          <w:kern w:val="0"/>
          <w:szCs w:val="21"/>
          <w:lang w:val="en-GB"/>
        </w:rPr>
        <w:t>决定放弃国际象棋比赛，把所有的知识和热情投入到教育项目中。根据科学研究以及</w:t>
      </w:r>
      <w:r w:rsidR="000E66EB" w:rsidRPr="000E66EB">
        <w:rPr>
          <w:rFonts w:hint="eastAsia"/>
          <w:bCs/>
          <w:kern w:val="0"/>
          <w:szCs w:val="21"/>
          <w:lang w:val="en-GB"/>
        </w:rPr>
        <w:t>她</w:t>
      </w:r>
      <w:r w:rsidR="000E66EB" w:rsidRPr="003A3E57">
        <w:rPr>
          <w:rFonts w:hint="eastAsia"/>
          <w:bCs/>
          <w:kern w:val="0"/>
          <w:szCs w:val="21"/>
          <w:lang w:val="en-GB"/>
        </w:rPr>
        <w:t>自己的经验</w:t>
      </w:r>
      <w:r w:rsidR="000E66EB" w:rsidRPr="000E66EB">
        <w:rPr>
          <w:rFonts w:hint="eastAsia"/>
          <w:bCs/>
          <w:kern w:val="0"/>
          <w:szCs w:val="21"/>
          <w:lang w:val="en-GB"/>
        </w:rPr>
        <w:t>：</w:t>
      </w:r>
      <w:r w:rsidR="000E66EB" w:rsidRPr="003A3E57">
        <w:rPr>
          <w:rFonts w:hint="eastAsia"/>
          <w:bCs/>
          <w:kern w:val="0"/>
          <w:szCs w:val="21"/>
          <w:lang w:val="en-GB"/>
        </w:rPr>
        <w:t>国际象棋</w:t>
      </w:r>
      <w:r w:rsidR="000E66EB" w:rsidRPr="000E66EB">
        <w:rPr>
          <w:rFonts w:hint="eastAsia"/>
          <w:bCs/>
          <w:kern w:val="0"/>
          <w:szCs w:val="21"/>
          <w:lang w:val="en-GB"/>
        </w:rPr>
        <w:t>中</w:t>
      </w:r>
      <w:r w:rsidR="000E66EB" w:rsidRPr="003A3E57">
        <w:rPr>
          <w:rFonts w:hint="eastAsia"/>
          <w:bCs/>
          <w:kern w:val="0"/>
          <w:szCs w:val="21"/>
          <w:lang w:val="en-GB"/>
        </w:rPr>
        <w:t>培养的技能很容易转移到生活中</w:t>
      </w:r>
      <w:r w:rsidR="000E66EB" w:rsidRPr="000E66EB">
        <w:rPr>
          <w:rFonts w:hint="eastAsia"/>
          <w:bCs/>
          <w:kern w:val="0"/>
          <w:szCs w:val="21"/>
          <w:lang w:val="en-GB"/>
        </w:rPr>
        <w:t>的</w:t>
      </w:r>
      <w:r w:rsidR="000E66EB" w:rsidRPr="003A3E57">
        <w:rPr>
          <w:rFonts w:hint="eastAsia"/>
          <w:bCs/>
          <w:kern w:val="0"/>
          <w:szCs w:val="21"/>
          <w:lang w:val="en-GB"/>
        </w:rPr>
        <w:t>许多领域。</w:t>
      </w:r>
      <w:r w:rsidR="000E66EB" w:rsidRPr="000E66EB">
        <w:rPr>
          <w:rFonts w:hint="eastAsia"/>
          <w:bCs/>
          <w:kern w:val="0"/>
          <w:szCs w:val="21"/>
          <w:lang w:val="en-GB"/>
        </w:rPr>
        <w:t>韧性</w:t>
      </w:r>
      <w:r w:rsidR="000E66EB" w:rsidRPr="003A3E57">
        <w:rPr>
          <w:rFonts w:hint="eastAsia"/>
          <w:bCs/>
          <w:kern w:val="0"/>
          <w:szCs w:val="21"/>
          <w:lang w:val="en-GB"/>
        </w:rPr>
        <w:t>、</w:t>
      </w:r>
      <w:r w:rsidR="000E66EB" w:rsidRPr="000E66EB">
        <w:rPr>
          <w:rFonts w:hint="eastAsia"/>
          <w:bCs/>
          <w:kern w:val="0"/>
          <w:szCs w:val="21"/>
          <w:lang w:val="en-GB"/>
        </w:rPr>
        <w:t>担当</w:t>
      </w:r>
      <w:r w:rsidR="000E66EB" w:rsidRPr="003A3E57">
        <w:rPr>
          <w:rFonts w:hint="eastAsia"/>
          <w:bCs/>
          <w:kern w:val="0"/>
          <w:szCs w:val="21"/>
          <w:lang w:val="en-GB"/>
        </w:rPr>
        <w:t>、决策、创造力和解决问题都是</w:t>
      </w:r>
      <w:r w:rsidR="000E66EB" w:rsidRPr="000E66EB">
        <w:rPr>
          <w:rFonts w:hint="eastAsia"/>
          <w:bCs/>
          <w:kern w:val="0"/>
          <w:szCs w:val="21"/>
          <w:lang w:val="en-GB"/>
        </w:rPr>
        <w:t>这个有趣</w:t>
      </w:r>
      <w:r w:rsidR="000E66EB" w:rsidRPr="003A3E57">
        <w:rPr>
          <w:rFonts w:hint="eastAsia"/>
          <w:bCs/>
          <w:kern w:val="0"/>
          <w:szCs w:val="21"/>
          <w:lang w:val="en-GB"/>
        </w:rPr>
        <w:t>游戏的基本</w:t>
      </w:r>
      <w:r w:rsidR="000E66EB" w:rsidRPr="003A3E57">
        <w:rPr>
          <w:rFonts w:hint="eastAsia"/>
          <w:bCs/>
          <w:kern w:val="0"/>
          <w:szCs w:val="21"/>
          <w:lang w:val="en-GB"/>
        </w:rPr>
        <w:lastRenderedPageBreak/>
        <w:t>要素。</w:t>
      </w:r>
      <w:r w:rsidR="002B1793">
        <w:rPr>
          <w:rFonts w:hint="eastAsia"/>
          <w:bCs/>
          <w:kern w:val="0"/>
          <w:szCs w:val="21"/>
          <w:lang w:val="en-GB"/>
        </w:rPr>
        <w:t>她创造出的</w:t>
      </w:r>
      <w:r w:rsidR="000E66EB" w:rsidRPr="003A3E57">
        <w:rPr>
          <w:rFonts w:hint="eastAsia"/>
          <w:bCs/>
          <w:kern w:val="0"/>
          <w:szCs w:val="21"/>
          <w:lang w:val="en-GB"/>
        </w:rPr>
        <w:t>国际象棋宫殿本身是个互动和</w:t>
      </w:r>
      <w:r w:rsidR="000E66EB" w:rsidRPr="000E66EB">
        <w:rPr>
          <w:rFonts w:hint="eastAsia"/>
          <w:bCs/>
          <w:kern w:val="0"/>
          <w:szCs w:val="21"/>
          <w:lang w:val="en-GB"/>
        </w:rPr>
        <w:t>鼓励</w:t>
      </w:r>
      <w:r w:rsidR="000E66EB" w:rsidRPr="003A3E57">
        <w:rPr>
          <w:rFonts w:hint="eastAsia"/>
          <w:bCs/>
          <w:kern w:val="0"/>
          <w:szCs w:val="21"/>
          <w:lang w:val="en-GB"/>
        </w:rPr>
        <w:t>的空间，</w:t>
      </w:r>
      <w:r w:rsidR="000E66EB" w:rsidRPr="000E66EB">
        <w:rPr>
          <w:rFonts w:hint="eastAsia"/>
          <w:bCs/>
          <w:kern w:val="0"/>
          <w:szCs w:val="21"/>
          <w:lang w:val="en-GB"/>
        </w:rPr>
        <w:t>由经过</w:t>
      </w:r>
      <w:r w:rsidR="000E66EB" w:rsidRPr="003A3E57">
        <w:rPr>
          <w:rFonts w:hint="eastAsia"/>
          <w:bCs/>
          <w:kern w:val="0"/>
          <w:szCs w:val="21"/>
          <w:lang w:val="en-GB"/>
        </w:rPr>
        <w:t>测试的教育游戏，培养孩子们内在的好奇心。让孩子们</w:t>
      </w:r>
      <w:r w:rsidR="000E66EB" w:rsidRPr="000E66EB">
        <w:rPr>
          <w:rFonts w:hint="eastAsia"/>
          <w:bCs/>
          <w:kern w:val="0"/>
          <w:szCs w:val="21"/>
          <w:lang w:val="en-GB"/>
        </w:rPr>
        <w:t>跨过</w:t>
      </w:r>
      <w:r w:rsidR="000E66EB" w:rsidRPr="003A3E57">
        <w:rPr>
          <w:rFonts w:hint="eastAsia"/>
          <w:bCs/>
          <w:kern w:val="0"/>
          <w:szCs w:val="21"/>
          <w:lang w:val="en-GB"/>
        </w:rPr>
        <w:t>虚拟世界、现实世界和国际象棋世界之间的大门。</w:t>
      </w:r>
      <w:r w:rsidR="00D3095A" w:rsidRPr="009D7AF3">
        <w:rPr>
          <w:bCs/>
          <w:kern w:val="0"/>
          <w:szCs w:val="21"/>
          <w:lang w:val="en-GB"/>
        </w:rPr>
        <w:t>小波尔加</w:t>
      </w:r>
      <w:r w:rsidR="000E66EB" w:rsidRPr="003A3E57">
        <w:rPr>
          <w:rFonts w:hint="eastAsia"/>
          <w:bCs/>
          <w:kern w:val="0"/>
          <w:szCs w:val="21"/>
          <w:lang w:val="en-GB"/>
        </w:rPr>
        <w:t>与数十名研究人员和教育工作者一起工作了十多年，为学龄前儿童和早期学习者创造了这个</w:t>
      </w:r>
      <w:r w:rsidR="000E66EB" w:rsidRPr="000E66EB">
        <w:rPr>
          <w:rFonts w:hint="eastAsia"/>
          <w:bCs/>
          <w:kern w:val="0"/>
          <w:szCs w:val="21"/>
          <w:lang w:val="en-GB"/>
        </w:rPr>
        <w:t>沉浸式</w:t>
      </w:r>
      <w:r w:rsidR="000E66EB" w:rsidRPr="003A3E57">
        <w:rPr>
          <w:rFonts w:hint="eastAsia"/>
          <w:bCs/>
          <w:kern w:val="0"/>
          <w:szCs w:val="21"/>
          <w:lang w:val="en-GB"/>
        </w:rPr>
        <w:t>的世界</w:t>
      </w:r>
      <w:r w:rsidR="002B1793">
        <w:rPr>
          <w:rFonts w:hint="eastAsia"/>
          <w:bCs/>
          <w:kern w:val="0"/>
          <w:szCs w:val="21"/>
          <w:lang w:val="en-GB"/>
        </w:rPr>
        <w:t>，</w:t>
      </w:r>
      <w:r>
        <w:rPr>
          <w:rFonts w:hint="eastAsia"/>
          <w:bCs/>
          <w:kern w:val="0"/>
          <w:szCs w:val="21"/>
          <w:lang w:val="en-GB"/>
        </w:rPr>
        <w:t>后来</w:t>
      </w:r>
      <w:r w:rsidR="00095F08">
        <w:rPr>
          <w:rFonts w:hint="eastAsia"/>
          <w:bCs/>
          <w:kern w:val="0"/>
          <w:szCs w:val="21"/>
          <w:lang w:val="en-GB"/>
        </w:rPr>
        <w:t>更是</w:t>
      </w:r>
      <w:r w:rsidR="00AF37C0" w:rsidRPr="000C3DCE">
        <w:rPr>
          <w:rFonts w:hint="eastAsia"/>
          <w:bCs/>
          <w:kern w:val="0"/>
          <w:szCs w:val="21"/>
          <w:lang w:val="en-GB"/>
        </w:rPr>
        <w:t>演变成</w:t>
      </w:r>
      <w:r>
        <w:rPr>
          <w:rFonts w:hint="eastAsia"/>
          <w:bCs/>
          <w:kern w:val="0"/>
          <w:szCs w:val="21"/>
          <w:lang w:val="en-GB"/>
        </w:rPr>
        <w:t>为了</w:t>
      </w:r>
      <w:r w:rsidR="00AF37C0" w:rsidRPr="000C3DCE">
        <w:rPr>
          <w:rFonts w:hint="eastAsia"/>
          <w:bCs/>
          <w:kern w:val="0"/>
          <w:szCs w:val="21"/>
          <w:lang w:val="en-GB"/>
        </w:rPr>
        <w:t>一个成熟的教育项目——</w:t>
      </w:r>
      <w:bookmarkStart w:id="1" w:name="_Hlk152315924"/>
      <w:r w:rsidR="00AF37C0" w:rsidRPr="000C3DCE">
        <w:rPr>
          <w:rFonts w:hint="eastAsia"/>
          <w:kern w:val="0"/>
          <w:szCs w:val="21"/>
          <w:lang w:val="en-GB"/>
        </w:rPr>
        <w:t>朱迪特·</w:t>
      </w:r>
      <w:hyperlink r:id="rId10" w:tgtFrame="_blank" w:history="1">
        <w:r w:rsidR="00AF37C0" w:rsidRPr="000C3DCE">
          <w:rPr>
            <w:rFonts w:hint="eastAsia"/>
            <w:kern w:val="0"/>
            <w:szCs w:val="21"/>
            <w:lang w:val="en-GB"/>
          </w:rPr>
          <w:t>波尔加</w:t>
        </w:r>
      </w:hyperlink>
      <w:bookmarkEnd w:id="1"/>
      <w:r w:rsidR="00AF37C0" w:rsidRPr="000C3DCE">
        <w:rPr>
          <w:rFonts w:hint="eastAsia"/>
          <w:kern w:val="0"/>
          <w:szCs w:val="21"/>
          <w:lang w:val="en-GB"/>
        </w:rPr>
        <w:t>方法</w:t>
      </w:r>
      <w:r w:rsidR="00AF37C0" w:rsidRPr="000C3DCE">
        <w:rPr>
          <w:rFonts w:hint="eastAsia"/>
          <w:bCs/>
          <w:kern w:val="0"/>
          <w:szCs w:val="21"/>
          <w:lang w:val="en-GB"/>
        </w:rPr>
        <w:t>。她在匈牙利、中国和其他几个地区的</w:t>
      </w:r>
      <w:r w:rsidR="00AF37C0" w:rsidRPr="000C3DCE">
        <w:rPr>
          <w:rFonts w:hint="eastAsia"/>
          <w:bCs/>
          <w:kern w:val="0"/>
          <w:szCs w:val="21"/>
          <w:lang w:val="en-GB"/>
        </w:rPr>
        <w:t>1000</w:t>
      </w:r>
      <w:r w:rsidR="00AF37C0" w:rsidRPr="000C3DCE">
        <w:rPr>
          <w:rFonts w:hint="eastAsia"/>
          <w:bCs/>
          <w:kern w:val="0"/>
          <w:szCs w:val="21"/>
          <w:lang w:val="en-GB"/>
        </w:rPr>
        <w:t>多名儿童中测试了这种方法，现在决定在全球推广。</w:t>
      </w:r>
    </w:p>
    <w:p w14:paraId="25224FE5" w14:textId="77777777" w:rsidR="002B547D" w:rsidRDefault="002B547D" w:rsidP="0042627D">
      <w:pPr>
        <w:widowControl/>
        <w:shd w:val="clear" w:color="auto" w:fill="FFFFFF"/>
        <w:spacing w:line="360" w:lineRule="atLeast"/>
        <w:rPr>
          <w:bCs/>
          <w:kern w:val="0"/>
          <w:szCs w:val="21"/>
          <w:lang w:val="en-GB"/>
        </w:rPr>
      </w:pPr>
    </w:p>
    <w:p w14:paraId="65A1679C" w14:textId="6C8C6282" w:rsidR="002B547D" w:rsidRPr="008521FB" w:rsidRDefault="002B547D" w:rsidP="00E343E2">
      <w:pPr>
        <w:widowControl/>
        <w:shd w:val="clear" w:color="auto" w:fill="FFFFFF"/>
        <w:ind w:firstLineChars="200" w:firstLine="420"/>
        <w:rPr>
          <w:bCs/>
          <w:kern w:val="0"/>
          <w:szCs w:val="21"/>
          <w:lang w:val="en-GB"/>
        </w:rPr>
      </w:pPr>
      <w:r w:rsidRPr="008521FB">
        <w:rPr>
          <w:rFonts w:hint="eastAsia"/>
          <w:bCs/>
          <w:kern w:val="0"/>
          <w:szCs w:val="21"/>
          <w:lang w:val="en-GB"/>
        </w:rPr>
        <w:t>国际象棋一直是激烈竞争、冲突和战争的隐喻。它是复杂的</w:t>
      </w:r>
      <w:r w:rsidRPr="002B547D">
        <w:rPr>
          <w:rFonts w:hint="eastAsia"/>
          <w:bCs/>
          <w:kern w:val="0"/>
          <w:szCs w:val="21"/>
          <w:lang w:val="en-GB"/>
        </w:rPr>
        <w:t>、</w:t>
      </w:r>
      <w:r w:rsidRPr="008521FB">
        <w:rPr>
          <w:rFonts w:hint="eastAsia"/>
          <w:bCs/>
          <w:kern w:val="0"/>
          <w:szCs w:val="21"/>
          <w:lang w:val="en-GB"/>
        </w:rPr>
        <w:t>战术性的，并建立在最有效地利用资源的基础上。在</w:t>
      </w:r>
      <w:r w:rsidRPr="009D7AF3">
        <w:rPr>
          <w:bCs/>
          <w:kern w:val="0"/>
          <w:szCs w:val="21"/>
          <w:lang w:val="en-GB"/>
        </w:rPr>
        <w:t>小波尔加</w:t>
      </w:r>
      <w:r w:rsidRPr="008521FB">
        <w:rPr>
          <w:rFonts w:hint="eastAsia"/>
          <w:bCs/>
          <w:kern w:val="0"/>
          <w:szCs w:val="21"/>
          <w:lang w:val="en-GB"/>
        </w:rPr>
        <w:t>漫长的职业生涯中，经历过不少高尚的战斗</w:t>
      </w:r>
      <w:r>
        <w:rPr>
          <w:rFonts w:hint="eastAsia"/>
          <w:bCs/>
          <w:kern w:val="0"/>
          <w:szCs w:val="21"/>
          <w:lang w:val="en-GB"/>
        </w:rPr>
        <w:t>，</w:t>
      </w:r>
      <w:r w:rsidRPr="008521FB">
        <w:rPr>
          <w:rFonts w:hint="eastAsia"/>
          <w:bCs/>
          <w:kern w:val="0"/>
          <w:szCs w:val="21"/>
          <w:lang w:val="en-GB"/>
        </w:rPr>
        <w:t>也学会了热爱国际象棋的另一面</w:t>
      </w:r>
      <w:r w:rsidRPr="008521FB">
        <w:rPr>
          <w:rFonts w:hint="eastAsia"/>
          <w:bCs/>
          <w:kern w:val="0"/>
          <w:szCs w:val="21"/>
          <w:lang w:val="en-GB"/>
        </w:rPr>
        <w:t xml:space="preserve">: </w:t>
      </w:r>
      <w:r w:rsidRPr="008521FB">
        <w:rPr>
          <w:rFonts w:hint="eastAsia"/>
          <w:bCs/>
          <w:kern w:val="0"/>
          <w:szCs w:val="21"/>
          <w:lang w:val="en-GB"/>
        </w:rPr>
        <w:t>它是包容性的，它创造机会，使</w:t>
      </w:r>
      <w:r>
        <w:rPr>
          <w:rFonts w:hint="eastAsia"/>
          <w:bCs/>
          <w:kern w:val="0"/>
          <w:szCs w:val="21"/>
          <w:lang w:val="en-GB"/>
        </w:rPr>
        <w:t>人们</w:t>
      </w:r>
      <w:r w:rsidRPr="008521FB">
        <w:rPr>
          <w:rFonts w:hint="eastAsia"/>
          <w:bCs/>
          <w:kern w:val="0"/>
          <w:szCs w:val="21"/>
          <w:lang w:val="en-GB"/>
        </w:rPr>
        <w:t>具备专注力、记忆力、灵活性和思维</w:t>
      </w:r>
      <w:r w:rsidRPr="000C3DCE">
        <w:rPr>
          <w:rFonts w:hint="eastAsia"/>
          <w:bCs/>
          <w:kern w:val="0"/>
          <w:szCs w:val="21"/>
          <w:lang w:val="en-GB"/>
        </w:rPr>
        <w:t>敏捷性。</w:t>
      </w:r>
      <w:r w:rsidRPr="000C3DCE">
        <w:rPr>
          <w:bCs/>
          <w:kern w:val="0"/>
          <w:szCs w:val="21"/>
          <w:lang w:val="en-GB"/>
        </w:rPr>
        <w:t>小波尔加</w:t>
      </w:r>
      <w:r w:rsidRPr="000C3DCE">
        <w:rPr>
          <w:rFonts w:hint="eastAsia"/>
          <w:bCs/>
          <w:kern w:val="0"/>
          <w:szCs w:val="21"/>
          <w:lang w:val="en-GB"/>
        </w:rPr>
        <w:t>的</w:t>
      </w:r>
      <w:r w:rsidRPr="000C3DCE">
        <w:rPr>
          <w:rFonts w:hint="eastAsia"/>
          <w:kern w:val="0"/>
          <w:szCs w:val="21"/>
          <w:lang w:val="en-GB"/>
        </w:rPr>
        <w:t>使命</w:t>
      </w:r>
      <w:r w:rsidRPr="000C3DCE">
        <w:rPr>
          <w:rFonts w:hint="eastAsia"/>
          <w:bCs/>
          <w:kern w:val="0"/>
          <w:szCs w:val="21"/>
          <w:lang w:val="en-GB"/>
        </w:rPr>
        <w:t>是把国际象棋作为一种教学工具和灵感进行推广——一个全球性的</w:t>
      </w:r>
      <w:r w:rsidRPr="008521FB">
        <w:rPr>
          <w:rFonts w:hint="eastAsia"/>
          <w:bCs/>
          <w:kern w:val="0"/>
          <w:szCs w:val="21"/>
          <w:lang w:val="en-GB"/>
        </w:rPr>
        <w:t>有趣学习平台</w:t>
      </w:r>
      <w:r w:rsidRPr="002B547D">
        <w:rPr>
          <w:rFonts w:hint="eastAsia"/>
          <w:bCs/>
          <w:kern w:val="0"/>
          <w:szCs w:val="21"/>
          <w:lang w:val="en-GB"/>
        </w:rPr>
        <w:t>，使</w:t>
      </w:r>
      <w:r w:rsidRPr="008521FB">
        <w:rPr>
          <w:rFonts w:hint="eastAsia"/>
          <w:bCs/>
          <w:kern w:val="0"/>
          <w:szCs w:val="21"/>
          <w:lang w:val="en-GB"/>
        </w:rPr>
        <w:t>家长、老师和孩子</w:t>
      </w:r>
      <w:r w:rsidRPr="002B547D">
        <w:rPr>
          <w:rFonts w:hint="eastAsia"/>
          <w:bCs/>
          <w:kern w:val="0"/>
          <w:szCs w:val="21"/>
          <w:lang w:val="en-GB"/>
        </w:rPr>
        <w:t>能</w:t>
      </w:r>
      <w:r w:rsidRPr="008521FB">
        <w:rPr>
          <w:rFonts w:hint="eastAsia"/>
          <w:bCs/>
          <w:kern w:val="0"/>
          <w:szCs w:val="21"/>
          <w:lang w:val="en-GB"/>
        </w:rPr>
        <w:t>在情感和智力上相互联系。在</w:t>
      </w:r>
      <w:r w:rsidRPr="008521FB">
        <w:rPr>
          <w:rFonts w:hint="eastAsia"/>
          <w:bCs/>
          <w:kern w:val="0"/>
          <w:szCs w:val="21"/>
          <w:lang w:val="en-GB"/>
        </w:rPr>
        <w:t>2024/25</w:t>
      </w:r>
      <w:r w:rsidRPr="008521FB">
        <w:rPr>
          <w:rFonts w:hint="eastAsia"/>
          <w:bCs/>
          <w:kern w:val="0"/>
          <w:szCs w:val="21"/>
          <w:lang w:val="en-GB"/>
        </w:rPr>
        <w:t>年</w:t>
      </w:r>
      <w:r w:rsidR="00E343E2">
        <w:rPr>
          <w:rFonts w:hint="eastAsia"/>
          <w:bCs/>
          <w:kern w:val="0"/>
          <w:szCs w:val="21"/>
          <w:lang w:val="en-GB"/>
        </w:rPr>
        <w:t>，</w:t>
      </w:r>
      <w:r w:rsidRPr="009D7AF3">
        <w:rPr>
          <w:bCs/>
          <w:kern w:val="0"/>
          <w:szCs w:val="21"/>
          <w:lang w:val="en-GB"/>
        </w:rPr>
        <w:t>小波尔加</w:t>
      </w:r>
      <w:r w:rsidR="00E343E2">
        <w:rPr>
          <w:rFonts w:hint="eastAsia"/>
          <w:bCs/>
          <w:kern w:val="0"/>
          <w:szCs w:val="21"/>
          <w:lang w:val="en-GB"/>
        </w:rPr>
        <w:t>将</w:t>
      </w:r>
      <w:r w:rsidRPr="008521FB">
        <w:rPr>
          <w:rFonts w:hint="eastAsia"/>
          <w:bCs/>
          <w:kern w:val="0"/>
          <w:szCs w:val="21"/>
          <w:lang w:val="en-GB"/>
        </w:rPr>
        <w:t>热切地期待着</w:t>
      </w:r>
      <w:bookmarkStart w:id="2" w:name="OLE_LINK1"/>
      <w:r w:rsidRPr="009D7AF3">
        <w:rPr>
          <w:rFonts w:hint="eastAsia"/>
          <w:bCs/>
          <w:kern w:val="0"/>
          <w:szCs w:val="21"/>
          <w:lang w:val="en-GB"/>
        </w:rPr>
        <w:t>朱迪特·</w:t>
      </w:r>
      <w:hyperlink r:id="rId11" w:tgtFrame="_blank" w:history="1">
        <w:r w:rsidRPr="009D7AF3">
          <w:rPr>
            <w:rFonts w:hint="eastAsia"/>
            <w:bCs/>
            <w:kern w:val="0"/>
            <w:szCs w:val="21"/>
            <w:lang w:val="en-GB"/>
          </w:rPr>
          <w:t>波尔加</w:t>
        </w:r>
      </w:hyperlink>
      <w:bookmarkEnd w:id="2"/>
      <w:r w:rsidRPr="002B547D">
        <w:rPr>
          <w:rFonts w:hint="eastAsia"/>
          <w:bCs/>
          <w:kern w:val="0"/>
          <w:szCs w:val="21"/>
          <w:lang w:val="en-GB"/>
        </w:rPr>
        <w:t>方法</w:t>
      </w:r>
      <w:r>
        <w:rPr>
          <w:rFonts w:hint="eastAsia"/>
          <w:bCs/>
          <w:kern w:val="0"/>
          <w:szCs w:val="21"/>
          <w:lang w:val="en-GB"/>
        </w:rPr>
        <w:t>的宣传</w:t>
      </w:r>
      <w:r w:rsidRPr="008521FB">
        <w:rPr>
          <w:rFonts w:hint="eastAsia"/>
          <w:bCs/>
          <w:kern w:val="0"/>
          <w:szCs w:val="21"/>
          <w:lang w:val="en-GB"/>
        </w:rPr>
        <w:t>，</w:t>
      </w:r>
      <w:r w:rsidR="00E343E2">
        <w:rPr>
          <w:rFonts w:hint="eastAsia"/>
          <w:bCs/>
          <w:kern w:val="0"/>
          <w:szCs w:val="21"/>
          <w:lang w:val="en-GB"/>
        </w:rPr>
        <w:t>而</w:t>
      </w:r>
      <w:r>
        <w:rPr>
          <w:rFonts w:hint="eastAsia"/>
          <w:bCs/>
          <w:kern w:val="0"/>
          <w:szCs w:val="21"/>
          <w:lang w:val="en-GB"/>
        </w:rPr>
        <w:t>她</w:t>
      </w:r>
      <w:r w:rsidRPr="002B547D">
        <w:rPr>
          <w:rFonts w:hint="eastAsia"/>
          <w:bCs/>
          <w:kern w:val="0"/>
          <w:szCs w:val="21"/>
          <w:lang w:val="en-GB"/>
        </w:rPr>
        <w:t>的</w:t>
      </w:r>
      <w:r w:rsidRPr="008521FB">
        <w:rPr>
          <w:rFonts w:hint="eastAsia"/>
          <w:bCs/>
          <w:kern w:val="0"/>
          <w:szCs w:val="21"/>
          <w:lang w:val="en-GB"/>
        </w:rPr>
        <w:t>专题纪录片</w:t>
      </w:r>
      <w:r w:rsidR="00E343E2">
        <w:rPr>
          <w:rFonts w:hint="eastAsia"/>
          <w:bCs/>
          <w:kern w:val="0"/>
          <w:szCs w:val="21"/>
          <w:lang w:val="en-GB"/>
        </w:rPr>
        <w:t>也</w:t>
      </w:r>
      <w:r w:rsidRPr="002B547D">
        <w:rPr>
          <w:rFonts w:hint="eastAsia"/>
          <w:bCs/>
          <w:kern w:val="0"/>
          <w:szCs w:val="21"/>
          <w:lang w:val="en-GB"/>
        </w:rPr>
        <w:t>即将面世</w:t>
      </w:r>
      <w:r w:rsidRPr="008521FB">
        <w:rPr>
          <w:rFonts w:hint="eastAsia"/>
          <w:bCs/>
          <w:kern w:val="0"/>
          <w:szCs w:val="21"/>
          <w:lang w:val="en-GB"/>
        </w:rPr>
        <w:t>，并完成一系列高调的演讲活动和媒体接触</w:t>
      </w:r>
      <w:r w:rsidR="009A5B83">
        <w:rPr>
          <w:rFonts w:hint="eastAsia"/>
          <w:bCs/>
          <w:kern w:val="0"/>
          <w:szCs w:val="21"/>
          <w:lang w:val="en-GB"/>
        </w:rPr>
        <w:t>，</w:t>
      </w:r>
      <w:r w:rsidRPr="008521FB">
        <w:rPr>
          <w:rFonts w:hint="eastAsia"/>
          <w:bCs/>
          <w:kern w:val="0"/>
          <w:szCs w:val="21"/>
          <w:lang w:val="en-GB"/>
        </w:rPr>
        <w:t>还将与</w:t>
      </w:r>
      <w:r w:rsidRPr="008521FB">
        <w:rPr>
          <w:rFonts w:hint="eastAsia"/>
          <w:bCs/>
          <w:kern w:val="0"/>
          <w:szCs w:val="21"/>
          <w:lang w:val="en-GB"/>
        </w:rPr>
        <w:t>Chess.com</w:t>
      </w:r>
      <w:r w:rsidRPr="008521FB">
        <w:rPr>
          <w:rFonts w:hint="eastAsia"/>
          <w:bCs/>
          <w:kern w:val="0"/>
          <w:szCs w:val="21"/>
          <w:lang w:val="en-GB"/>
        </w:rPr>
        <w:t>共同努力，扩大</w:t>
      </w:r>
      <w:r w:rsidR="00F303AD">
        <w:rPr>
          <w:rFonts w:hint="eastAsia"/>
          <w:bCs/>
          <w:kern w:val="0"/>
          <w:szCs w:val="21"/>
          <w:lang w:val="en-GB"/>
        </w:rPr>
        <w:t>她</w:t>
      </w:r>
      <w:r w:rsidR="00A559EB">
        <w:rPr>
          <w:rFonts w:hint="eastAsia"/>
          <w:bCs/>
          <w:kern w:val="0"/>
          <w:szCs w:val="21"/>
          <w:lang w:val="en-GB"/>
        </w:rPr>
        <w:t>在</w:t>
      </w:r>
      <w:r w:rsidRPr="008521FB">
        <w:rPr>
          <w:rFonts w:hint="eastAsia"/>
          <w:bCs/>
          <w:kern w:val="0"/>
          <w:szCs w:val="21"/>
          <w:lang w:val="en-GB"/>
        </w:rPr>
        <w:t>社交媒体上的影响力。</w:t>
      </w:r>
    </w:p>
    <w:p w14:paraId="305E9817" w14:textId="77777777" w:rsidR="00FA1EDB" w:rsidRDefault="00FA1EDB" w:rsidP="00FA1EDB">
      <w:pPr>
        <w:tabs>
          <w:tab w:val="left" w:pos="341"/>
          <w:tab w:val="left" w:pos="5235"/>
        </w:tabs>
      </w:pPr>
    </w:p>
    <w:p w14:paraId="54B3D48E" w14:textId="122A3C59" w:rsidR="009A5B83" w:rsidRDefault="009A5B83" w:rsidP="009A5B83">
      <w:pPr>
        <w:shd w:val="clear" w:color="auto" w:fill="FFFFFF"/>
        <w:rPr>
          <w:rFonts w:ascii="Calibri" w:hAnsi="Calibri" w:cs="Calibri"/>
          <w:b/>
          <w:bCs/>
          <w:color w:val="000000"/>
          <w:szCs w:val="21"/>
        </w:rPr>
      </w:pPr>
      <w:r w:rsidRPr="009A5B83">
        <w:rPr>
          <w:rFonts w:ascii="Calibri" w:hAnsi="Calibri" w:cs="Calibri" w:hint="eastAsia"/>
          <w:b/>
          <w:bCs/>
          <w:color w:val="000000"/>
          <w:szCs w:val="21"/>
        </w:rPr>
        <w:t>所获奖项：</w:t>
      </w:r>
    </w:p>
    <w:p w14:paraId="0479F87F" w14:textId="77777777" w:rsidR="009A5B83" w:rsidRPr="009A5B83" w:rsidRDefault="009A5B83" w:rsidP="009A5B83">
      <w:pPr>
        <w:shd w:val="clear" w:color="auto" w:fill="FFFFFF"/>
        <w:rPr>
          <w:rFonts w:ascii="Calibri" w:hAnsi="Calibri" w:cs="Calibri"/>
          <w:b/>
          <w:bCs/>
          <w:color w:val="000000"/>
          <w:szCs w:val="21"/>
        </w:rPr>
      </w:pPr>
    </w:p>
    <w:p w14:paraId="12108C47" w14:textId="1575B758" w:rsidR="00095F08" w:rsidRDefault="009A5B83" w:rsidP="009A5B83">
      <w:pPr>
        <w:shd w:val="clear" w:color="auto" w:fill="FFFFFF"/>
        <w:rPr>
          <w:rFonts w:ascii="Calibri" w:hAnsi="Calibri" w:cs="Calibri"/>
          <w:b/>
          <w:bCs/>
          <w:color w:val="FF0000"/>
          <w:szCs w:val="21"/>
        </w:rPr>
      </w:pPr>
      <w:r w:rsidRPr="002B1793">
        <w:rPr>
          <w:rFonts w:ascii="Calibri" w:hAnsi="Calibri" w:cs="Calibri" w:hint="eastAsia"/>
          <w:b/>
          <w:bCs/>
          <w:color w:val="FF0000"/>
          <w:szCs w:val="21"/>
        </w:rPr>
        <w:t>朱迪特·波尔加因其社会、教育活动以及在国际象棋领域的成就获得了许多国内和国际奖项。</w:t>
      </w:r>
    </w:p>
    <w:p w14:paraId="4152363A" w14:textId="77777777" w:rsidR="00E343E2" w:rsidRPr="002B1793" w:rsidRDefault="00E343E2" w:rsidP="009A5B83">
      <w:pPr>
        <w:shd w:val="clear" w:color="auto" w:fill="FFFFFF"/>
        <w:rPr>
          <w:rFonts w:ascii="Calibri" w:hAnsi="Calibri" w:cs="Calibri"/>
          <w:b/>
          <w:bCs/>
          <w:color w:val="FF0000"/>
          <w:szCs w:val="21"/>
        </w:rPr>
      </w:pPr>
    </w:p>
    <w:p w14:paraId="7B911090" w14:textId="202EAD37" w:rsidR="009A5B83" w:rsidRPr="00095F08" w:rsidRDefault="009A5B83" w:rsidP="00095F08">
      <w:pPr>
        <w:pStyle w:val="ac"/>
        <w:numPr>
          <w:ilvl w:val="0"/>
          <w:numId w:val="3"/>
        </w:numPr>
        <w:shd w:val="clear" w:color="auto" w:fill="FFFFFF"/>
        <w:ind w:firstLineChars="0"/>
        <w:rPr>
          <w:rFonts w:ascii="Calibri" w:hAnsi="Calibri" w:cs="Calibri"/>
          <w:color w:val="000000"/>
          <w:szCs w:val="21"/>
        </w:rPr>
      </w:pPr>
      <w:r w:rsidRPr="00095F08">
        <w:rPr>
          <w:rFonts w:ascii="Calibri" w:hAnsi="Calibri" w:cs="Calibri"/>
          <w:color w:val="000000"/>
          <w:szCs w:val="21"/>
        </w:rPr>
        <w:t>James Joyce Award from the UCD Literary &amp; Historical Society (Dublin 2017)</w:t>
      </w:r>
    </w:p>
    <w:p w14:paraId="073564E5" w14:textId="77777777" w:rsidR="009A5B83" w:rsidRPr="00095F08" w:rsidRDefault="009A5B83" w:rsidP="00095F08">
      <w:pPr>
        <w:pStyle w:val="ac"/>
        <w:numPr>
          <w:ilvl w:val="0"/>
          <w:numId w:val="3"/>
        </w:numPr>
        <w:shd w:val="clear" w:color="auto" w:fill="FFFFFF"/>
        <w:ind w:firstLineChars="0"/>
        <w:rPr>
          <w:rFonts w:ascii="Calibri" w:hAnsi="Calibri" w:cs="Calibri"/>
          <w:color w:val="000000"/>
          <w:szCs w:val="21"/>
        </w:rPr>
      </w:pPr>
      <w:r w:rsidRPr="00095F08">
        <w:rPr>
          <w:rFonts w:ascii="Calibri" w:hAnsi="Calibri" w:cs="Calibri"/>
          <w:color w:val="000000"/>
          <w:szCs w:val="21"/>
        </w:rPr>
        <w:t>Order of St. Stephen (the highest state-distinction of Hungary)</w:t>
      </w:r>
    </w:p>
    <w:p w14:paraId="266C4CFB" w14:textId="77777777" w:rsidR="009A5B83" w:rsidRPr="00095F08" w:rsidRDefault="009A5B83" w:rsidP="00095F08">
      <w:pPr>
        <w:pStyle w:val="ac"/>
        <w:numPr>
          <w:ilvl w:val="0"/>
          <w:numId w:val="3"/>
        </w:numPr>
        <w:shd w:val="clear" w:color="auto" w:fill="FFFFFF"/>
        <w:ind w:firstLineChars="0"/>
        <w:rPr>
          <w:rFonts w:ascii="Calibri" w:hAnsi="Calibri" w:cs="Calibri"/>
          <w:color w:val="000000"/>
          <w:szCs w:val="21"/>
        </w:rPr>
      </w:pPr>
      <w:bookmarkStart w:id="3" w:name="_Hlk152335082"/>
      <w:r w:rsidRPr="00095F08">
        <w:rPr>
          <w:rFonts w:ascii="Calibri" w:hAnsi="Calibri" w:cs="Calibri"/>
          <w:color w:val="000000"/>
          <w:szCs w:val="21"/>
        </w:rPr>
        <w:t xml:space="preserve">Judit Polgár </w:t>
      </w:r>
      <w:bookmarkEnd w:id="3"/>
      <w:r w:rsidRPr="00095F08">
        <w:rPr>
          <w:rFonts w:ascii="Calibri" w:hAnsi="Calibri" w:cs="Calibri"/>
          <w:color w:val="000000"/>
          <w:szCs w:val="21"/>
        </w:rPr>
        <w:t>was inducted to World Chess Hall of Fame in (US, 2021)</w:t>
      </w:r>
    </w:p>
    <w:p w14:paraId="23D1FDF8" w14:textId="77777777" w:rsidR="009A5B83" w:rsidRPr="00095F08" w:rsidRDefault="009A5B83" w:rsidP="00095F08">
      <w:pPr>
        <w:pStyle w:val="ac"/>
        <w:numPr>
          <w:ilvl w:val="0"/>
          <w:numId w:val="3"/>
        </w:numPr>
        <w:shd w:val="clear" w:color="auto" w:fill="FFFFFF"/>
        <w:ind w:firstLineChars="0"/>
        <w:rPr>
          <w:rFonts w:ascii="Calibri" w:hAnsi="Calibri" w:cs="Calibri"/>
          <w:color w:val="000000"/>
          <w:szCs w:val="21"/>
        </w:rPr>
      </w:pPr>
      <w:r w:rsidRPr="00095F08">
        <w:rPr>
          <w:rFonts w:ascii="Calibri" w:hAnsi="Calibri" w:cs="Calibri"/>
          <w:color w:val="000000"/>
          <w:szCs w:val="21"/>
        </w:rPr>
        <w:t xml:space="preserve">Chess Palace received BELMA - Best European Learning Materials Award </w:t>
      </w:r>
    </w:p>
    <w:p w14:paraId="0AB251C2" w14:textId="4A08E331" w:rsidR="00697C4E" w:rsidRPr="00095F08" w:rsidRDefault="009A5B83" w:rsidP="00095F08">
      <w:pPr>
        <w:pStyle w:val="ac"/>
        <w:numPr>
          <w:ilvl w:val="0"/>
          <w:numId w:val="3"/>
        </w:numPr>
        <w:shd w:val="clear" w:color="auto" w:fill="FFFFFF"/>
        <w:ind w:firstLineChars="0"/>
        <w:rPr>
          <w:rFonts w:ascii="Calibri" w:hAnsi="Calibri" w:cs="Calibri"/>
          <w:color w:val="000000"/>
          <w:szCs w:val="21"/>
        </w:rPr>
      </w:pPr>
      <w:r w:rsidRPr="00095F08">
        <w:rPr>
          <w:rFonts w:ascii="Calibri" w:hAnsi="Calibri" w:cs="Calibri"/>
          <w:color w:val="000000"/>
          <w:szCs w:val="21"/>
        </w:rPr>
        <w:t>Fide Icon Award (2022)</w:t>
      </w:r>
    </w:p>
    <w:p w14:paraId="01A4878A" w14:textId="77777777" w:rsidR="0042627D" w:rsidRDefault="0042627D" w:rsidP="00D90F45">
      <w:pPr>
        <w:widowControl/>
        <w:shd w:val="clear" w:color="auto" w:fill="FFFFFF"/>
        <w:rPr>
          <w:b/>
          <w:bCs/>
          <w:color w:val="000000"/>
          <w:kern w:val="0"/>
          <w:szCs w:val="21"/>
        </w:rPr>
      </w:pPr>
    </w:p>
    <w:p w14:paraId="4B552736" w14:textId="40185C95" w:rsidR="00DD586E" w:rsidRPr="00DD586E" w:rsidRDefault="00DD586E" w:rsidP="00D90F45">
      <w:pPr>
        <w:widowControl/>
        <w:shd w:val="clear" w:color="auto" w:fill="FFFFFF"/>
        <w:rPr>
          <w:b/>
          <w:bCs/>
          <w:color w:val="000000"/>
          <w:kern w:val="0"/>
          <w:szCs w:val="21"/>
        </w:rPr>
      </w:pPr>
      <w:r w:rsidRPr="00DD586E">
        <w:rPr>
          <w:rFonts w:hint="eastAsia"/>
          <w:b/>
          <w:bCs/>
          <w:color w:val="000000"/>
          <w:kern w:val="0"/>
          <w:szCs w:val="21"/>
        </w:rPr>
        <w:t>主要作品：</w:t>
      </w:r>
    </w:p>
    <w:p w14:paraId="4EE76680" w14:textId="20FB1B34" w:rsidR="00DD586E" w:rsidRPr="0042627D" w:rsidRDefault="00E343E2" w:rsidP="002B1793">
      <w:pPr>
        <w:widowControl/>
        <w:shd w:val="clear" w:color="auto" w:fill="FFFFFF"/>
        <w:spacing w:line="276" w:lineRule="auto"/>
        <w:jc w:val="center"/>
        <w:rPr>
          <w:b/>
          <w:bCs/>
          <w:color w:val="000000"/>
          <w:kern w:val="0"/>
          <w:szCs w:val="21"/>
        </w:rPr>
      </w:pPr>
      <w:r>
        <w:rPr>
          <w:rFonts w:hint="eastAsia"/>
          <w:b/>
          <w:bCs/>
          <w:color w:val="000000"/>
          <w:kern w:val="0"/>
          <w:szCs w:val="21"/>
        </w:rPr>
        <w:t>《棋宫</w:t>
      </w:r>
      <w:r w:rsidR="00DD586E" w:rsidRPr="0042627D">
        <w:rPr>
          <w:rFonts w:hint="eastAsia"/>
          <w:b/>
          <w:bCs/>
          <w:color w:val="000000"/>
          <w:kern w:val="0"/>
          <w:szCs w:val="21"/>
        </w:rPr>
        <w:t>》系列（共</w:t>
      </w:r>
      <w:r w:rsidR="00DD586E" w:rsidRPr="0042627D">
        <w:rPr>
          <w:rFonts w:hint="eastAsia"/>
          <w:b/>
          <w:bCs/>
          <w:color w:val="000000"/>
          <w:kern w:val="0"/>
          <w:szCs w:val="21"/>
        </w:rPr>
        <w:t>6</w:t>
      </w:r>
      <w:r w:rsidR="00DD586E" w:rsidRPr="0042627D">
        <w:rPr>
          <w:rFonts w:hint="eastAsia"/>
          <w:b/>
          <w:bCs/>
          <w:color w:val="000000"/>
          <w:kern w:val="0"/>
          <w:szCs w:val="21"/>
        </w:rPr>
        <w:t>册）</w:t>
      </w:r>
    </w:p>
    <w:p w14:paraId="696DDFBC" w14:textId="61712370" w:rsidR="00DD586E" w:rsidRPr="0042627D" w:rsidRDefault="00DD586E" w:rsidP="002B1793">
      <w:pPr>
        <w:widowControl/>
        <w:shd w:val="clear" w:color="auto" w:fill="FFFFFF"/>
        <w:spacing w:line="276" w:lineRule="auto"/>
        <w:jc w:val="center"/>
        <w:rPr>
          <w:b/>
          <w:bCs/>
          <w:color w:val="000000"/>
          <w:kern w:val="0"/>
          <w:szCs w:val="21"/>
        </w:rPr>
      </w:pPr>
      <w:r w:rsidRPr="0042627D">
        <w:rPr>
          <w:b/>
          <w:bCs/>
          <w:color w:val="000000"/>
          <w:kern w:val="0"/>
          <w:szCs w:val="21"/>
        </w:rPr>
        <w:t>Chess Palace S</w:t>
      </w:r>
      <w:r w:rsidRPr="0042627D">
        <w:rPr>
          <w:rFonts w:hint="eastAsia"/>
          <w:b/>
          <w:bCs/>
          <w:color w:val="000000"/>
          <w:kern w:val="0"/>
          <w:szCs w:val="21"/>
        </w:rPr>
        <w:t>eries</w:t>
      </w:r>
      <w:r w:rsidRPr="0042627D">
        <w:rPr>
          <w:b/>
          <w:bCs/>
          <w:color w:val="000000"/>
          <w:kern w:val="0"/>
          <w:szCs w:val="21"/>
        </w:rPr>
        <w:t xml:space="preserve"> (4-6 years)</w:t>
      </w:r>
    </w:p>
    <w:p w14:paraId="794795E5" w14:textId="0F05447C" w:rsidR="00DD586E" w:rsidRDefault="00DD586E" w:rsidP="00DD586E">
      <w:pPr>
        <w:widowControl/>
        <w:shd w:val="clear" w:color="auto" w:fill="FFFFFF"/>
        <w:jc w:val="center"/>
        <w:rPr>
          <w:color w:val="000000"/>
          <w:kern w:val="0"/>
          <w:sz w:val="24"/>
        </w:rPr>
      </w:pPr>
      <w:r>
        <w:rPr>
          <w:noProof/>
        </w:rPr>
        <w:drawing>
          <wp:inline distT="0" distB="0" distL="0" distR="0" wp14:anchorId="5820FBEC" wp14:editId="05BEDC1B">
            <wp:extent cx="3883503" cy="2863702"/>
            <wp:effectExtent l="0" t="0" r="3175" b="0"/>
            <wp:docPr id="18246941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94105" name=""/>
                    <pic:cNvPicPr/>
                  </pic:nvPicPr>
                  <pic:blipFill rotWithShape="1">
                    <a:blip r:embed="rId12"/>
                    <a:srcRect t="8173"/>
                    <a:stretch/>
                  </pic:blipFill>
                  <pic:spPr bwMode="auto">
                    <a:xfrm>
                      <a:off x="0" y="0"/>
                      <a:ext cx="3922600" cy="2892532"/>
                    </a:xfrm>
                    <a:prstGeom prst="rect">
                      <a:avLst/>
                    </a:prstGeom>
                    <a:ln>
                      <a:noFill/>
                    </a:ln>
                    <a:extLst>
                      <a:ext uri="{53640926-AAD7-44D8-BBD7-CCE9431645EC}">
                        <a14:shadowObscured xmlns:a14="http://schemas.microsoft.com/office/drawing/2010/main"/>
                      </a:ext>
                    </a:extLst>
                  </pic:spPr>
                </pic:pic>
              </a:graphicData>
            </a:graphic>
          </wp:inline>
        </w:drawing>
      </w:r>
    </w:p>
    <w:p w14:paraId="30A538C1" w14:textId="77777777" w:rsidR="00E343E2" w:rsidRP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lastRenderedPageBreak/>
        <w:t>中文书名：《棋宫》系列（共</w:t>
      </w:r>
      <w:r w:rsidRPr="00E343E2">
        <w:rPr>
          <w:rFonts w:hint="eastAsia"/>
          <w:b/>
          <w:bCs/>
          <w:color w:val="000000"/>
          <w:kern w:val="0"/>
          <w:szCs w:val="21"/>
        </w:rPr>
        <w:t>6</w:t>
      </w:r>
      <w:r w:rsidRPr="00E343E2">
        <w:rPr>
          <w:rFonts w:hint="eastAsia"/>
          <w:b/>
          <w:bCs/>
          <w:color w:val="000000"/>
          <w:kern w:val="0"/>
          <w:szCs w:val="21"/>
        </w:rPr>
        <w:t>册）</w:t>
      </w:r>
    </w:p>
    <w:p w14:paraId="528C5938" w14:textId="409E872D" w:rsid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t>英文书名：</w:t>
      </w:r>
      <w:r w:rsidRPr="00E343E2">
        <w:rPr>
          <w:b/>
          <w:bCs/>
          <w:color w:val="000000"/>
          <w:kern w:val="0"/>
          <w:szCs w:val="21"/>
        </w:rPr>
        <w:t>Chess Palace Series</w:t>
      </w:r>
    </w:p>
    <w:p w14:paraId="5F0DF7E0" w14:textId="750A0B6A" w:rsidR="00E343E2" w:rsidRP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t>作</w:t>
      </w:r>
      <w:r w:rsidRPr="00E343E2">
        <w:rPr>
          <w:b/>
          <w:bCs/>
          <w:color w:val="000000"/>
          <w:kern w:val="0"/>
          <w:szCs w:val="21"/>
        </w:rPr>
        <w:t xml:space="preserve">    </w:t>
      </w:r>
      <w:r w:rsidRPr="00E343E2">
        <w:rPr>
          <w:rFonts w:hint="eastAsia"/>
          <w:b/>
          <w:bCs/>
          <w:color w:val="000000"/>
          <w:kern w:val="0"/>
          <w:szCs w:val="21"/>
        </w:rPr>
        <w:t>者：</w:t>
      </w:r>
      <w:r w:rsidRPr="00E343E2">
        <w:rPr>
          <w:b/>
          <w:bCs/>
          <w:color w:val="000000"/>
          <w:kern w:val="0"/>
          <w:szCs w:val="21"/>
        </w:rPr>
        <w:t>Judit Polgár</w:t>
      </w:r>
    </w:p>
    <w:p w14:paraId="35EB41A4" w14:textId="73427DB9" w:rsidR="00E343E2" w:rsidRP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t>出</w:t>
      </w:r>
      <w:r w:rsidRPr="00E343E2">
        <w:rPr>
          <w:rFonts w:hint="eastAsia"/>
          <w:b/>
          <w:bCs/>
          <w:color w:val="000000"/>
          <w:kern w:val="0"/>
          <w:szCs w:val="21"/>
        </w:rPr>
        <w:t xml:space="preserve"> </w:t>
      </w:r>
      <w:r w:rsidRPr="00E343E2">
        <w:rPr>
          <w:rFonts w:hint="eastAsia"/>
          <w:b/>
          <w:bCs/>
          <w:color w:val="000000"/>
          <w:kern w:val="0"/>
          <w:szCs w:val="21"/>
        </w:rPr>
        <w:t>版</w:t>
      </w:r>
      <w:r w:rsidRPr="00E343E2">
        <w:rPr>
          <w:rFonts w:hint="eastAsia"/>
          <w:b/>
          <w:bCs/>
          <w:color w:val="000000"/>
          <w:kern w:val="0"/>
          <w:szCs w:val="21"/>
        </w:rPr>
        <w:t xml:space="preserve"> </w:t>
      </w:r>
      <w:r w:rsidRPr="00E343E2">
        <w:rPr>
          <w:rFonts w:hint="eastAsia"/>
          <w:b/>
          <w:bCs/>
          <w:color w:val="000000"/>
          <w:kern w:val="0"/>
          <w:szCs w:val="21"/>
        </w:rPr>
        <w:t>社：</w:t>
      </w:r>
      <w:proofErr w:type="spellStart"/>
      <w:r w:rsidRPr="00E343E2">
        <w:rPr>
          <w:b/>
          <w:bCs/>
          <w:color w:val="000000"/>
          <w:kern w:val="0"/>
          <w:szCs w:val="21"/>
        </w:rPr>
        <w:t>Openbooks</w:t>
      </w:r>
      <w:proofErr w:type="spellEnd"/>
    </w:p>
    <w:p w14:paraId="1D41EE52" w14:textId="107A1847" w:rsidR="00E343E2" w:rsidRP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t>代理公司：</w:t>
      </w:r>
      <w:proofErr w:type="spellStart"/>
      <w:r w:rsidRPr="00E343E2">
        <w:rPr>
          <w:b/>
          <w:bCs/>
          <w:color w:val="000000"/>
          <w:kern w:val="0"/>
          <w:szCs w:val="21"/>
        </w:rPr>
        <w:t>Openbooks</w:t>
      </w:r>
      <w:proofErr w:type="spellEnd"/>
      <w:r w:rsidR="00B04ADE">
        <w:rPr>
          <w:rFonts w:hint="eastAsia"/>
          <w:b/>
          <w:bCs/>
          <w:color w:val="000000"/>
          <w:kern w:val="0"/>
          <w:szCs w:val="21"/>
        </w:rPr>
        <w:t>/ ANA</w:t>
      </w:r>
    </w:p>
    <w:p w14:paraId="05608D0B" w14:textId="384B5162" w:rsidR="00E343E2" w:rsidRP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t>页</w:t>
      </w:r>
      <w:r w:rsidRPr="00E343E2">
        <w:rPr>
          <w:rFonts w:hint="eastAsia"/>
          <w:b/>
          <w:bCs/>
          <w:color w:val="000000"/>
          <w:kern w:val="0"/>
          <w:szCs w:val="21"/>
        </w:rPr>
        <w:t xml:space="preserve">    </w:t>
      </w:r>
      <w:r w:rsidRPr="00E343E2">
        <w:rPr>
          <w:rFonts w:hint="eastAsia"/>
          <w:b/>
          <w:bCs/>
          <w:color w:val="000000"/>
          <w:kern w:val="0"/>
          <w:szCs w:val="21"/>
        </w:rPr>
        <w:t>数：</w:t>
      </w:r>
      <w:r>
        <w:rPr>
          <w:b/>
          <w:bCs/>
          <w:color w:val="000000"/>
          <w:kern w:val="0"/>
          <w:szCs w:val="21"/>
        </w:rPr>
        <w:t>80</w:t>
      </w:r>
      <w:r w:rsidRPr="00E343E2">
        <w:rPr>
          <w:rFonts w:hint="eastAsia"/>
          <w:b/>
          <w:bCs/>
          <w:color w:val="000000"/>
          <w:kern w:val="0"/>
          <w:szCs w:val="21"/>
        </w:rPr>
        <w:t>页</w:t>
      </w:r>
    </w:p>
    <w:p w14:paraId="640F9CE3" w14:textId="2FDFE313" w:rsidR="00E343E2" w:rsidRP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t>出版时间：</w:t>
      </w:r>
      <w:r w:rsidRPr="00E343E2">
        <w:rPr>
          <w:rFonts w:hint="eastAsia"/>
          <w:b/>
          <w:bCs/>
          <w:color w:val="000000"/>
          <w:kern w:val="0"/>
          <w:szCs w:val="21"/>
        </w:rPr>
        <w:t>202</w:t>
      </w:r>
      <w:r>
        <w:rPr>
          <w:b/>
          <w:bCs/>
          <w:color w:val="000000"/>
          <w:kern w:val="0"/>
          <w:szCs w:val="21"/>
        </w:rPr>
        <w:t>4</w:t>
      </w:r>
      <w:r>
        <w:rPr>
          <w:rFonts w:hint="eastAsia"/>
          <w:b/>
          <w:bCs/>
          <w:color w:val="000000"/>
          <w:kern w:val="0"/>
          <w:szCs w:val="21"/>
        </w:rPr>
        <w:t>年</w:t>
      </w:r>
    </w:p>
    <w:p w14:paraId="46028BA7" w14:textId="77777777" w:rsidR="00E343E2" w:rsidRP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t>代理地区：中国大陆、台湾</w:t>
      </w:r>
    </w:p>
    <w:p w14:paraId="6AB461AD" w14:textId="77777777" w:rsidR="00E343E2" w:rsidRP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t>审读资料：电子稿</w:t>
      </w:r>
    </w:p>
    <w:p w14:paraId="32A64CD7" w14:textId="70A9A3C5" w:rsidR="00E343E2" w:rsidRDefault="00E343E2" w:rsidP="00E343E2">
      <w:pPr>
        <w:widowControl/>
        <w:shd w:val="clear" w:color="auto" w:fill="FFFFFF"/>
        <w:jc w:val="center"/>
        <w:rPr>
          <w:b/>
          <w:bCs/>
          <w:color w:val="000000"/>
          <w:kern w:val="0"/>
          <w:szCs w:val="21"/>
        </w:rPr>
      </w:pPr>
      <w:r w:rsidRPr="00E343E2">
        <w:rPr>
          <w:rFonts w:hint="eastAsia"/>
          <w:b/>
          <w:bCs/>
          <w:color w:val="000000"/>
          <w:kern w:val="0"/>
          <w:szCs w:val="21"/>
        </w:rPr>
        <w:t>类</w:t>
      </w:r>
      <w:r w:rsidRPr="00E343E2">
        <w:rPr>
          <w:rFonts w:hint="eastAsia"/>
          <w:b/>
          <w:bCs/>
          <w:color w:val="000000"/>
          <w:kern w:val="0"/>
          <w:szCs w:val="21"/>
        </w:rPr>
        <w:t xml:space="preserve">    </w:t>
      </w:r>
      <w:r w:rsidRPr="00E343E2">
        <w:rPr>
          <w:rFonts w:hint="eastAsia"/>
          <w:b/>
          <w:bCs/>
          <w:color w:val="000000"/>
          <w:kern w:val="0"/>
          <w:szCs w:val="21"/>
        </w:rPr>
        <w:t>型：非虚构</w:t>
      </w:r>
      <w:r w:rsidRPr="00E343E2">
        <w:rPr>
          <w:rFonts w:hint="eastAsia"/>
          <w:b/>
          <w:bCs/>
          <w:color w:val="000000"/>
          <w:kern w:val="0"/>
          <w:szCs w:val="21"/>
        </w:rPr>
        <w:t xml:space="preserve"> /</w:t>
      </w:r>
      <w:r w:rsidRPr="00E343E2">
        <w:rPr>
          <w:rFonts w:hint="eastAsia"/>
          <w:b/>
          <w:bCs/>
          <w:color w:val="000000"/>
          <w:kern w:val="0"/>
          <w:szCs w:val="21"/>
        </w:rPr>
        <w:t>知识读物</w:t>
      </w:r>
    </w:p>
    <w:p w14:paraId="68347790" w14:textId="77777777" w:rsidR="00E343E2" w:rsidRDefault="00E343E2" w:rsidP="00D90F45">
      <w:pPr>
        <w:widowControl/>
        <w:shd w:val="clear" w:color="auto" w:fill="FFFFFF"/>
        <w:rPr>
          <w:b/>
          <w:bCs/>
          <w:color w:val="000000"/>
          <w:kern w:val="0"/>
          <w:szCs w:val="21"/>
        </w:rPr>
      </w:pPr>
    </w:p>
    <w:p w14:paraId="738E7FD4" w14:textId="30DEA388" w:rsidR="00D90F45" w:rsidRPr="00DD586E" w:rsidRDefault="00DD586E" w:rsidP="00D90F45">
      <w:pPr>
        <w:widowControl/>
        <w:shd w:val="clear" w:color="auto" w:fill="FFFFFF"/>
        <w:rPr>
          <w:b/>
          <w:bCs/>
          <w:color w:val="000000"/>
          <w:kern w:val="0"/>
          <w:szCs w:val="21"/>
        </w:rPr>
      </w:pPr>
      <w:r w:rsidRPr="00DD586E">
        <w:rPr>
          <w:rFonts w:hint="eastAsia"/>
          <w:b/>
          <w:bCs/>
          <w:color w:val="000000"/>
          <w:kern w:val="0"/>
          <w:szCs w:val="21"/>
        </w:rPr>
        <w:t>系列简介：</w:t>
      </w:r>
    </w:p>
    <w:p w14:paraId="1A428CDB" w14:textId="77777777" w:rsidR="00DD586E" w:rsidRDefault="00DD586E" w:rsidP="00D90F45">
      <w:pPr>
        <w:widowControl/>
        <w:shd w:val="clear" w:color="auto" w:fill="FFFFFF"/>
        <w:rPr>
          <w:color w:val="000000"/>
          <w:kern w:val="0"/>
          <w:sz w:val="24"/>
        </w:rPr>
      </w:pPr>
    </w:p>
    <w:p w14:paraId="2A943C73" w14:textId="165553A6" w:rsidR="00DD6BAA" w:rsidRPr="00E64380" w:rsidRDefault="00DD6BAA" w:rsidP="00DD6BAA">
      <w:pPr>
        <w:widowControl/>
        <w:shd w:val="clear" w:color="auto" w:fill="FFFFFF"/>
        <w:ind w:firstLine="420"/>
        <w:rPr>
          <w:rFonts w:ascii="Calibri" w:hAnsi="Calibri" w:cs="Calibri"/>
          <w:b/>
          <w:bCs/>
          <w:color w:val="FF0000"/>
          <w:kern w:val="0"/>
          <w:szCs w:val="21"/>
        </w:rPr>
      </w:pPr>
      <w:r w:rsidRPr="00E64380">
        <w:rPr>
          <w:rFonts w:ascii="Calibri" w:hAnsi="Calibri" w:cs="Calibri" w:hint="eastAsia"/>
          <w:b/>
          <w:bCs/>
          <w:color w:val="FF0000"/>
          <w:kern w:val="0"/>
          <w:szCs w:val="21"/>
        </w:rPr>
        <w:t>这套书被国际棋联倾情推荐，总共六册，</w:t>
      </w:r>
      <w:r w:rsidRPr="00E64380">
        <w:rPr>
          <w:rFonts w:ascii="Calibri" w:hAnsi="Calibri" w:cs="Calibri" w:hint="eastAsia"/>
          <w:b/>
          <w:bCs/>
          <w:color w:val="FF0000"/>
          <w:kern w:val="0"/>
          <w:szCs w:val="21"/>
        </w:rPr>
        <w:t>3</w:t>
      </w:r>
      <w:r w:rsidRPr="00E64380">
        <w:rPr>
          <w:rFonts w:ascii="Calibri" w:hAnsi="Calibri" w:cs="Calibri"/>
          <w:b/>
          <w:bCs/>
          <w:color w:val="FF0000"/>
          <w:kern w:val="0"/>
          <w:szCs w:val="21"/>
        </w:rPr>
        <w:t>6</w:t>
      </w:r>
      <w:r w:rsidRPr="00E64380">
        <w:rPr>
          <w:rFonts w:ascii="Calibri" w:hAnsi="Calibri" w:cs="Calibri" w:hint="eastAsia"/>
          <w:b/>
          <w:bCs/>
          <w:color w:val="FF0000"/>
          <w:kern w:val="0"/>
          <w:szCs w:val="21"/>
        </w:rPr>
        <w:t>个故事，</w:t>
      </w:r>
      <w:r w:rsidRPr="00E64380">
        <w:rPr>
          <w:rFonts w:ascii="Calibri" w:hAnsi="Calibri" w:cs="Calibri"/>
          <w:b/>
          <w:bCs/>
          <w:color w:val="FF0000"/>
          <w:kern w:val="0"/>
          <w:szCs w:val="21"/>
        </w:rPr>
        <w:t>600</w:t>
      </w:r>
      <w:r w:rsidRPr="00E64380">
        <w:rPr>
          <w:rFonts w:ascii="Calibri" w:hAnsi="Calibri" w:cs="Calibri" w:hint="eastAsia"/>
          <w:b/>
          <w:bCs/>
          <w:color w:val="FF0000"/>
          <w:kern w:val="0"/>
          <w:szCs w:val="21"/>
        </w:rPr>
        <w:t>个游戏类挑战，</w:t>
      </w:r>
      <w:r w:rsidR="00840189">
        <w:rPr>
          <w:rFonts w:ascii="Calibri" w:hAnsi="Calibri" w:cs="Calibri" w:hint="eastAsia"/>
          <w:b/>
          <w:bCs/>
          <w:color w:val="FF0000"/>
          <w:kern w:val="0"/>
          <w:szCs w:val="21"/>
        </w:rPr>
        <w:t>预计将于</w:t>
      </w:r>
      <w:r w:rsidR="00840189">
        <w:rPr>
          <w:rFonts w:ascii="Calibri" w:hAnsi="Calibri" w:cs="Calibri" w:hint="eastAsia"/>
          <w:b/>
          <w:bCs/>
          <w:color w:val="FF0000"/>
          <w:kern w:val="0"/>
          <w:szCs w:val="21"/>
        </w:rPr>
        <w:t>2</w:t>
      </w:r>
      <w:r w:rsidR="00840189">
        <w:rPr>
          <w:rFonts w:ascii="Calibri" w:hAnsi="Calibri" w:cs="Calibri"/>
          <w:b/>
          <w:bCs/>
          <w:color w:val="FF0000"/>
          <w:kern w:val="0"/>
          <w:szCs w:val="21"/>
        </w:rPr>
        <w:t>024</w:t>
      </w:r>
      <w:r w:rsidR="00840189">
        <w:rPr>
          <w:rFonts w:ascii="Calibri" w:hAnsi="Calibri" w:cs="Calibri" w:hint="eastAsia"/>
          <w:b/>
          <w:bCs/>
          <w:color w:val="FF0000"/>
          <w:kern w:val="0"/>
          <w:szCs w:val="21"/>
        </w:rPr>
        <w:t>年创作完成。它</w:t>
      </w:r>
      <w:r w:rsidRPr="00E64380">
        <w:rPr>
          <w:rFonts w:ascii="Calibri" w:hAnsi="Calibri" w:cs="Calibri" w:hint="eastAsia"/>
          <w:b/>
          <w:bCs/>
          <w:color w:val="FF0000"/>
          <w:kern w:val="0"/>
          <w:szCs w:val="21"/>
        </w:rPr>
        <w:t>旨在通过基本的国际象棋和其他益智游戏，以有趣的方式培养孩子们的记忆力，战略思维和其他技能。</w:t>
      </w:r>
    </w:p>
    <w:p w14:paraId="4E99A50C" w14:textId="77777777" w:rsidR="00DD6BAA" w:rsidRDefault="00DD6BAA" w:rsidP="00DD6BAA">
      <w:pPr>
        <w:widowControl/>
        <w:shd w:val="clear" w:color="auto" w:fill="FFFFFF"/>
        <w:ind w:firstLine="420"/>
        <w:rPr>
          <w:rFonts w:ascii="Calibri" w:hAnsi="Calibri" w:cs="Calibri"/>
          <w:color w:val="000000"/>
          <w:kern w:val="0"/>
          <w:szCs w:val="21"/>
        </w:rPr>
      </w:pPr>
    </w:p>
    <w:p w14:paraId="50B57731" w14:textId="15C92751" w:rsidR="00DD6BAA" w:rsidRDefault="00E64380" w:rsidP="0042627D">
      <w:pPr>
        <w:widowControl/>
        <w:shd w:val="clear" w:color="auto" w:fill="FFFFFF"/>
        <w:ind w:firstLine="420"/>
        <w:rPr>
          <w:rFonts w:ascii="Calibri" w:hAnsi="Calibri" w:cs="Calibri"/>
          <w:color w:val="000000"/>
          <w:kern w:val="0"/>
          <w:szCs w:val="21"/>
        </w:rPr>
      </w:pPr>
      <w:r>
        <w:rPr>
          <w:rFonts w:ascii="Calibri" w:hAnsi="Calibri" w:cs="Calibri" w:hint="eastAsia"/>
          <w:color w:val="000000"/>
          <w:kern w:val="0"/>
          <w:szCs w:val="21"/>
        </w:rPr>
        <w:t>国际象棋宫</w:t>
      </w:r>
      <w:r w:rsidR="00DD6BAA" w:rsidRPr="00DD6BAA">
        <w:rPr>
          <w:rFonts w:ascii="Calibri" w:hAnsi="Calibri" w:cs="Calibri" w:hint="eastAsia"/>
          <w:color w:val="000000"/>
          <w:kern w:val="0"/>
          <w:szCs w:val="21"/>
        </w:rPr>
        <w:t>是一个为</w:t>
      </w:r>
      <w:r w:rsidR="00DD6BAA" w:rsidRPr="00DD6BAA">
        <w:rPr>
          <w:rFonts w:ascii="Calibri" w:hAnsi="Calibri" w:cs="Calibri" w:hint="eastAsia"/>
          <w:color w:val="000000"/>
          <w:kern w:val="0"/>
          <w:szCs w:val="21"/>
        </w:rPr>
        <w:t>4-6</w:t>
      </w:r>
      <w:r w:rsidR="00DD6BAA" w:rsidRPr="00DD6BAA">
        <w:rPr>
          <w:rFonts w:ascii="Calibri" w:hAnsi="Calibri" w:cs="Calibri" w:hint="eastAsia"/>
          <w:color w:val="000000"/>
          <w:kern w:val="0"/>
          <w:szCs w:val="21"/>
        </w:rPr>
        <w:t>岁儿童设计的互动游戏空间，它创造性地代表了我们周围的世界。</w:t>
      </w:r>
      <w:r w:rsidRPr="00DD6BAA">
        <w:rPr>
          <w:rFonts w:ascii="Calibri" w:hAnsi="Calibri" w:cs="Calibri" w:hint="eastAsia"/>
          <w:color w:val="000000"/>
          <w:kern w:val="0"/>
          <w:szCs w:val="21"/>
        </w:rPr>
        <w:t>在这个图文并茂的互动系列丛书中，象棋宫的居民</w:t>
      </w:r>
      <w:r>
        <w:rPr>
          <w:rFonts w:ascii="Calibri" w:hAnsi="Calibri" w:cs="Calibri" w:hint="eastAsia"/>
          <w:color w:val="000000"/>
          <w:kern w:val="0"/>
          <w:szCs w:val="21"/>
        </w:rPr>
        <w:t>们</w:t>
      </w:r>
      <w:r w:rsidRPr="00DD6BAA">
        <w:rPr>
          <w:rFonts w:ascii="Calibri" w:hAnsi="Calibri" w:cs="Calibri" w:hint="eastAsia"/>
          <w:color w:val="000000"/>
          <w:kern w:val="0"/>
          <w:szCs w:val="21"/>
        </w:rPr>
        <w:t>个个都拥有一种超能力，</w:t>
      </w:r>
      <w:r>
        <w:rPr>
          <w:rFonts w:ascii="Calibri" w:hAnsi="Calibri" w:cs="Calibri" w:hint="eastAsia"/>
          <w:color w:val="000000"/>
          <w:kern w:val="0"/>
          <w:szCs w:val="21"/>
        </w:rPr>
        <w:t>它们</w:t>
      </w:r>
      <w:r w:rsidRPr="00DD6BAA">
        <w:rPr>
          <w:rFonts w:ascii="Calibri" w:hAnsi="Calibri" w:cs="Calibri" w:hint="eastAsia"/>
          <w:color w:val="000000"/>
          <w:kern w:val="0"/>
          <w:szCs w:val="21"/>
        </w:rPr>
        <w:t>活过来了</w:t>
      </w:r>
      <w:r>
        <w:rPr>
          <w:rFonts w:ascii="Calibri" w:hAnsi="Calibri" w:cs="Calibri" w:hint="eastAsia"/>
          <w:color w:val="000000"/>
          <w:kern w:val="0"/>
          <w:szCs w:val="21"/>
        </w:rPr>
        <w:t>！</w:t>
      </w:r>
      <w:r w:rsidR="00DD6BAA" w:rsidRPr="00DD6BAA">
        <w:rPr>
          <w:rFonts w:ascii="Calibri" w:hAnsi="Calibri" w:cs="Calibri" w:hint="eastAsia"/>
          <w:color w:val="000000"/>
          <w:kern w:val="0"/>
          <w:szCs w:val="21"/>
        </w:rPr>
        <w:t>这个充满想象力的世界是由历史上最伟大的女棋手</w:t>
      </w:r>
      <w:r w:rsidR="00DD6BAA" w:rsidRPr="009D7AF3">
        <w:rPr>
          <w:rFonts w:hint="eastAsia"/>
          <w:bCs/>
          <w:kern w:val="0"/>
          <w:szCs w:val="21"/>
          <w:lang w:val="en-GB"/>
        </w:rPr>
        <w:t>朱迪特·</w:t>
      </w:r>
      <w:hyperlink r:id="rId13" w:tgtFrame="_blank" w:history="1">
        <w:r w:rsidR="00DD6BAA" w:rsidRPr="009D7AF3">
          <w:rPr>
            <w:rFonts w:hint="eastAsia"/>
            <w:bCs/>
            <w:kern w:val="0"/>
            <w:szCs w:val="21"/>
            <w:lang w:val="en-GB"/>
          </w:rPr>
          <w:t>波尔加</w:t>
        </w:r>
      </w:hyperlink>
      <w:r w:rsidR="00DD6BAA" w:rsidRPr="00DD6BAA">
        <w:rPr>
          <w:rFonts w:ascii="Calibri" w:hAnsi="Calibri" w:cs="Calibri" w:hint="eastAsia"/>
          <w:color w:val="000000"/>
          <w:kern w:val="0"/>
          <w:szCs w:val="21"/>
        </w:rPr>
        <w:t>构想出来的。象棋宫殿的幻想世界</w:t>
      </w:r>
      <w:r>
        <w:rPr>
          <w:rFonts w:ascii="Calibri" w:hAnsi="Calibri" w:cs="Calibri" w:hint="eastAsia"/>
          <w:color w:val="000000"/>
          <w:kern w:val="0"/>
          <w:szCs w:val="21"/>
        </w:rPr>
        <w:t>与</w:t>
      </w:r>
      <w:r w:rsidR="00DD6BAA" w:rsidRPr="00DD6BAA">
        <w:rPr>
          <w:rFonts w:ascii="Calibri" w:hAnsi="Calibri" w:cs="Calibri" w:hint="eastAsia"/>
          <w:color w:val="000000"/>
          <w:kern w:val="0"/>
          <w:szCs w:val="21"/>
        </w:rPr>
        <w:t>国际象棋游戏本身之间存在着持续的相互作用。在这个鼓舞人心的环境中，孩子们的思考、解决问题和决策能力</w:t>
      </w:r>
      <w:r w:rsidR="00DD6BAA">
        <w:rPr>
          <w:rFonts w:ascii="Calibri" w:hAnsi="Calibri" w:cs="Calibri" w:hint="eastAsia"/>
          <w:color w:val="000000"/>
          <w:kern w:val="0"/>
          <w:szCs w:val="21"/>
        </w:rPr>
        <w:t>都会在</w:t>
      </w:r>
      <w:r w:rsidR="00DD6BAA" w:rsidRPr="00DD6BAA">
        <w:rPr>
          <w:rFonts w:ascii="Calibri" w:hAnsi="Calibri" w:cs="Calibri" w:hint="eastAsia"/>
          <w:color w:val="000000"/>
          <w:kern w:val="0"/>
          <w:szCs w:val="21"/>
        </w:rPr>
        <w:t>迷人的冒险和现实生活中逐步发展。面对有趣的挑战时，他们</w:t>
      </w:r>
      <w:r w:rsidR="00DD6BAA">
        <w:rPr>
          <w:rFonts w:ascii="Calibri" w:hAnsi="Calibri" w:cs="Calibri" w:hint="eastAsia"/>
          <w:color w:val="000000"/>
          <w:kern w:val="0"/>
          <w:szCs w:val="21"/>
        </w:rPr>
        <w:t>能够</w:t>
      </w:r>
      <w:r w:rsidR="00DD6BAA" w:rsidRPr="00DD6BAA">
        <w:rPr>
          <w:rFonts w:ascii="Calibri" w:hAnsi="Calibri" w:cs="Calibri" w:hint="eastAsia"/>
          <w:color w:val="000000"/>
          <w:kern w:val="0"/>
          <w:szCs w:val="21"/>
        </w:rPr>
        <w:t>学习</w:t>
      </w:r>
      <w:r w:rsidR="00DD6BAA">
        <w:rPr>
          <w:rFonts w:ascii="Calibri" w:hAnsi="Calibri" w:cs="Calibri" w:hint="eastAsia"/>
          <w:color w:val="000000"/>
          <w:kern w:val="0"/>
          <w:szCs w:val="21"/>
        </w:rPr>
        <w:t>到</w:t>
      </w:r>
      <w:r w:rsidR="00DD6BAA" w:rsidRPr="00DD6BAA">
        <w:rPr>
          <w:rFonts w:ascii="Calibri" w:hAnsi="Calibri" w:cs="Calibri" w:hint="eastAsia"/>
          <w:color w:val="000000"/>
          <w:kern w:val="0"/>
          <w:szCs w:val="21"/>
        </w:rPr>
        <w:t>国际象棋的基本原理，比如在棋盘上导航，理解棋子的移动和如何捕获，以及国际象棋的语言。</w:t>
      </w:r>
      <w:r>
        <w:rPr>
          <w:rFonts w:ascii="Calibri" w:hAnsi="Calibri" w:cs="Calibri" w:hint="eastAsia"/>
          <w:color w:val="000000"/>
          <w:kern w:val="0"/>
          <w:szCs w:val="21"/>
        </w:rPr>
        <w:t>除此之外，</w:t>
      </w:r>
      <w:r w:rsidR="00DD6BAA">
        <w:rPr>
          <w:rFonts w:ascii="Calibri" w:hAnsi="Calibri" w:cs="Calibri" w:hint="eastAsia"/>
          <w:color w:val="000000"/>
          <w:kern w:val="0"/>
          <w:szCs w:val="21"/>
        </w:rPr>
        <w:t>还能够</w:t>
      </w:r>
      <w:r>
        <w:rPr>
          <w:rFonts w:ascii="Calibri" w:hAnsi="Calibri" w:cs="Calibri" w:hint="eastAsia"/>
          <w:color w:val="000000"/>
          <w:kern w:val="0"/>
          <w:szCs w:val="21"/>
        </w:rPr>
        <w:t>学会</w:t>
      </w:r>
      <w:r w:rsidR="00DD6BAA">
        <w:rPr>
          <w:rFonts w:ascii="Calibri" w:hAnsi="Calibri" w:cs="Calibri" w:hint="eastAsia"/>
          <w:color w:val="000000"/>
          <w:kern w:val="0"/>
          <w:szCs w:val="21"/>
        </w:rPr>
        <w:t>如何</w:t>
      </w:r>
      <w:r w:rsidR="00DD6BAA" w:rsidRPr="00DD6BAA">
        <w:rPr>
          <w:rFonts w:ascii="Calibri" w:hAnsi="Calibri" w:cs="Calibri" w:hint="eastAsia"/>
          <w:color w:val="000000"/>
          <w:kern w:val="0"/>
          <w:szCs w:val="21"/>
        </w:rPr>
        <w:t>寻求挑战，获得经验，从错误中学习。朱迪特将自己的经历和童年时期养成的心态融入到</w:t>
      </w:r>
      <w:r w:rsidR="00DD6BAA">
        <w:rPr>
          <w:rFonts w:ascii="Calibri" w:hAnsi="Calibri" w:cs="Calibri" w:hint="eastAsia"/>
          <w:color w:val="000000"/>
          <w:kern w:val="0"/>
          <w:szCs w:val="21"/>
        </w:rPr>
        <w:t>了</w:t>
      </w:r>
      <w:r w:rsidR="00DD6BAA" w:rsidRPr="009D7AF3">
        <w:rPr>
          <w:rFonts w:hint="eastAsia"/>
          <w:bCs/>
          <w:kern w:val="0"/>
          <w:szCs w:val="21"/>
          <w:lang w:val="en-GB"/>
        </w:rPr>
        <w:t>朱迪特</w:t>
      </w:r>
      <w:hyperlink r:id="rId14" w:tgtFrame="_blank" w:history="1">
        <w:r w:rsidR="00DD6BAA" w:rsidRPr="009D7AF3">
          <w:rPr>
            <w:rFonts w:hint="eastAsia"/>
            <w:bCs/>
            <w:kern w:val="0"/>
            <w:szCs w:val="21"/>
            <w:lang w:val="en-GB"/>
          </w:rPr>
          <w:t>波尔加</w:t>
        </w:r>
      </w:hyperlink>
      <w:r w:rsidR="00DD6BAA" w:rsidRPr="00DD6BAA">
        <w:rPr>
          <w:rFonts w:ascii="Calibri" w:hAnsi="Calibri" w:cs="Calibri" w:hint="eastAsia"/>
          <w:color w:val="000000"/>
          <w:kern w:val="0"/>
          <w:szCs w:val="21"/>
        </w:rPr>
        <w:t>方法中，旨在支持技能的全面发展。</w:t>
      </w:r>
    </w:p>
    <w:p w14:paraId="4FD31181" w14:textId="77777777" w:rsidR="0042627D" w:rsidRDefault="0042627D" w:rsidP="0042627D">
      <w:pPr>
        <w:widowControl/>
        <w:shd w:val="clear" w:color="auto" w:fill="FFFFFF"/>
        <w:ind w:firstLine="420"/>
        <w:rPr>
          <w:rFonts w:ascii="Calibri" w:hAnsi="Calibri" w:cs="Calibri"/>
          <w:color w:val="000000"/>
          <w:kern w:val="0"/>
          <w:szCs w:val="21"/>
        </w:rPr>
      </w:pPr>
    </w:p>
    <w:p w14:paraId="6BF9B4BD" w14:textId="7EDC317E" w:rsidR="00E64380" w:rsidRPr="00087594" w:rsidRDefault="0042627D" w:rsidP="00087594">
      <w:pPr>
        <w:widowControl/>
        <w:shd w:val="clear" w:color="auto" w:fill="FFFFFF"/>
        <w:ind w:firstLineChars="200" w:firstLine="420"/>
        <w:rPr>
          <w:bCs/>
          <w:kern w:val="0"/>
          <w:szCs w:val="21"/>
          <w:lang w:val="en-GB"/>
        </w:rPr>
      </w:pPr>
      <w:r w:rsidRPr="00D3095A">
        <w:rPr>
          <w:rFonts w:hint="eastAsia"/>
          <w:bCs/>
          <w:kern w:val="0"/>
          <w:szCs w:val="21"/>
          <w:lang w:val="en-GB"/>
        </w:rPr>
        <w:t>书中的故事、插图、棋类游戏和冒险挑战相辅相成。当孩子们从一个章节读到下一个章节，会留下新的印象，遇到新的冒险和挑战，他们在无意中一步一步取得进步。儿童的注意力、逻辑思维、创造力、动作协调能力、语言能力、情感能力和社交能力同时发展，也获得了成就感。</w:t>
      </w:r>
    </w:p>
    <w:p w14:paraId="661BC77D" w14:textId="77777777" w:rsidR="0042627D" w:rsidRDefault="0042627D" w:rsidP="00840189">
      <w:pPr>
        <w:widowControl/>
        <w:shd w:val="clear" w:color="auto" w:fill="FFFFFF"/>
        <w:rPr>
          <w:rFonts w:ascii="Calibri" w:hAnsi="Calibri" w:cs="Calibri"/>
          <w:color w:val="000000"/>
          <w:kern w:val="0"/>
          <w:szCs w:val="21"/>
        </w:rPr>
      </w:pPr>
    </w:p>
    <w:p w14:paraId="11501ED2" w14:textId="0996BCA3" w:rsidR="0042627D" w:rsidRPr="0042627D" w:rsidRDefault="0042627D" w:rsidP="00840189">
      <w:pPr>
        <w:widowControl/>
        <w:shd w:val="clear" w:color="auto" w:fill="FFFFFF"/>
        <w:rPr>
          <w:rFonts w:ascii="Calibri" w:hAnsi="Calibri" w:cs="Calibri"/>
          <w:b/>
          <w:bCs/>
          <w:color w:val="000000"/>
          <w:kern w:val="0"/>
          <w:szCs w:val="21"/>
        </w:rPr>
      </w:pPr>
      <w:r w:rsidRPr="0042627D">
        <w:rPr>
          <w:rFonts w:ascii="Calibri" w:hAnsi="Calibri" w:cs="Calibri" w:hint="eastAsia"/>
          <w:b/>
          <w:bCs/>
          <w:color w:val="000000"/>
          <w:kern w:val="0"/>
          <w:szCs w:val="21"/>
        </w:rPr>
        <w:t>主要卖点：</w:t>
      </w:r>
    </w:p>
    <w:p w14:paraId="0CE0271E" w14:textId="77777777" w:rsidR="0042627D" w:rsidRDefault="0042627D" w:rsidP="00840189">
      <w:pPr>
        <w:widowControl/>
        <w:shd w:val="clear" w:color="auto" w:fill="FFFFFF"/>
        <w:rPr>
          <w:rFonts w:ascii="Calibri" w:hAnsi="Calibri" w:cs="Calibri"/>
          <w:color w:val="000000"/>
          <w:kern w:val="0"/>
          <w:szCs w:val="21"/>
        </w:rPr>
      </w:pPr>
    </w:p>
    <w:p w14:paraId="38602661" w14:textId="0E49592E" w:rsidR="00DD6BAA" w:rsidRPr="0042627D" w:rsidRDefault="00840189" w:rsidP="0042627D">
      <w:pPr>
        <w:widowControl/>
        <w:shd w:val="clear" w:color="auto" w:fill="FFFFFF"/>
        <w:rPr>
          <w:rFonts w:ascii="Calibri" w:hAnsi="Calibri" w:cs="Calibri"/>
          <w:color w:val="000000"/>
          <w:kern w:val="0"/>
          <w:szCs w:val="21"/>
        </w:rPr>
      </w:pPr>
      <w:r w:rsidRPr="0042627D">
        <w:rPr>
          <w:rFonts w:ascii="Calibri" w:hAnsi="Calibri" w:cs="Calibri" w:hint="eastAsia"/>
          <w:b/>
          <w:bCs/>
          <w:color w:val="000000"/>
          <w:kern w:val="0"/>
          <w:szCs w:val="21"/>
        </w:rPr>
        <w:t>全球化：</w:t>
      </w:r>
      <w:r w:rsidRPr="0042627D">
        <w:rPr>
          <w:rFonts w:ascii="Calibri" w:hAnsi="Calibri" w:cs="Calibri" w:hint="eastAsia"/>
          <w:color w:val="000000"/>
          <w:kern w:val="0"/>
          <w:szCs w:val="21"/>
        </w:rPr>
        <w:t>虽然象棋</w:t>
      </w:r>
      <w:proofErr w:type="gramStart"/>
      <w:r w:rsidRPr="0042627D">
        <w:rPr>
          <w:rFonts w:ascii="Calibri" w:hAnsi="Calibri" w:cs="Calibri" w:hint="eastAsia"/>
          <w:color w:val="000000"/>
          <w:kern w:val="0"/>
          <w:szCs w:val="21"/>
        </w:rPr>
        <w:t>宫方法</w:t>
      </w:r>
      <w:proofErr w:type="gramEnd"/>
      <w:r w:rsidRPr="0042627D">
        <w:rPr>
          <w:rFonts w:ascii="Calibri" w:hAnsi="Calibri" w:cs="Calibri" w:hint="eastAsia"/>
          <w:color w:val="000000"/>
          <w:kern w:val="0"/>
          <w:szCs w:val="21"/>
        </w:rPr>
        <w:t>已经发明了多年，并接触了成千上万的孩子，但还不够，它现在正在成为一个全球品牌和授权产品。书，游戏卡，象棋宫殿白板和在线教育材料是目前正在开发的广泛产品系列的一部分。</w:t>
      </w:r>
    </w:p>
    <w:p w14:paraId="5AF31C51" w14:textId="77777777" w:rsidR="0042627D" w:rsidRDefault="0042627D" w:rsidP="00840189">
      <w:pPr>
        <w:widowControl/>
        <w:shd w:val="clear" w:color="auto" w:fill="FFFFFF"/>
        <w:rPr>
          <w:rFonts w:ascii="Calibri" w:hAnsi="Calibri" w:cs="Calibri"/>
          <w:b/>
          <w:bCs/>
          <w:color w:val="000000"/>
          <w:kern w:val="0"/>
          <w:szCs w:val="21"/>
        </w:rPr>
      </w:pPr>
    </w:p>
    <w:p w14:paraId="0B7912A9" w14:textId="77777777" w:rsidR="0042627D" w:rsidRPr="0042627D" w:rsidRDefault="00840189" w:rsidP="0042627D">
      <w:pPr>
        <w:widowControl/>
        <w:shd w:val="clear" w:color="auto" w:fill="FFFFFF"/>
        <w:rPr>
          <w:rFonts w:ascii="Calibri" w:hAnsi="Calibri" w:cs="Calibri"/>
          <w:b/>
          <w:bCs/>
          <w:color w:val="000000"/>
          <w:kern w:val="0"/>
          <w:szCs w:val="21"/>
        </w:rPr>
      </w:pPr>
      <w:r w:rsidRPr="0042627D">
        <w:rPr>
          <w:rFonts w:ascii="Calibri" w:hAnsi="Calibri" w:cs="Calibri" w:hint="eastAsia"/>
          <w:b/>
          <w:bCs/>
          <w:color w:val="000000"/>
          <w:kern w:val="0"/>
          <w:szCs w:val="21"/>
        </w:rPr>
        <w:t>优势</w:t>
      </w:r>
      <w:r w:rsidR="00521EEF" w:rsidRPr="0042627D">
        <w:rPr>
          <w:rFonts w:ascii="Calibri" w:hAnsi="Calibri" w:cs="Calibri" w:hint="eastAsia"/>
          <w:b/>
          <w:bCs/>
          <w:color w:val="000000"/>
          <w:kern w:val="0"/>
          <w:szCs w:val="21"/>
        </w:rPr>
        <w:t>（</w:t>
      </w:r>
      <w:r w:rsidRPr="0042627D">
        <w:rPr>
          <w:rFonts w:ascii="Calibri" w:hAnsi="Calibri" w:cs="Calibri" w:hint="eastAsia"/>
          <w:b/>
          <w:bCs/>
          <w:color w:val="000000"/>
          <w:kern w:val="0"/>
          <w:szCs w:val="21"/>
        </w:rPr>
        <w:t>为什么</w:t>
      </w:r>
      <w:proofErr w:type="gramStart"/>
      <w:r w:rsidRPr="0042627D">
        <w:rPr>
          <w:rFonts w:ascii="Calibri" w:hAnsi="Calibri" w:cs="Calibri" w:hint="eastAsia"/>
          <w:b/>
          <w:bCs/>
          <w:color w:val="000000"/>
          <w:kern w:val="0"/>
          <w:szCs w:val="21"/>
        </w:rPr>
        <w:t>选择棋宫系列</w:t>
      </w:r>
      <w:proofErr w:type="gramEnd"/>
      <w:r w:rsidRPr="0042627D">
        <w:rPr>
          <w:rFonts w:ascii="Calibri" w:hAnsi="Calibri" w:cs="Calibri" w:hint="eastAsia"/>
          <w:b/>
          <w:bCs/>
          <w:color w:val="000000"/>
          <w:kern w:val="0"/>
          <w:szCs w:val="21"/>
        </w:rPr>
        <w:t>？</w:t>
      </w:r>
      <w:r w:rsidR="00521EEF" w:rsidRPr="0042627D">
        <w:rPr>
          <w:rFonts w:ascii="Calibri" w:hAnsi="Calibri" w:cs="Calibri" w:hint="eastAsia"/>
          <w:b/>
          <w:bCs/>
          <w:color w:val="000000"/>
          <w:kern w:val="0"/>
          <w:szCs w:val="21"/>
        </w:rPr>
        <w:t>）：</w:t>
      </w:r>
    </w:p>
    <w:p w14:paraId="3ECD89E7" w14:textId="77777777" w:rsidR="0042627D" w:rsidRPr="0042627D" w:rsidRDefault="0042627D" w:rsidP="0042627D">
      <w:pPr>
        <w:pStyle w:val="ac"/>
        <w:rPr>
          <w:rFonts w:ascii="Calibri" w:hAnsi="Calibri" w:cs="Calibri"/>
          <w:color w:val="000000"/>
          <w:kern w:val="0"/>
          <w:szCs w:val="21"/>
        </w:rPr>
      </w:pPr>
    </w:p>
    <w:p w14:paraId="054E4177" w14:textId="07C1C7C5" w:rsidR="0042627D" w:rsidRPr="0042627D" w:rsidRDefault="00521EEF" w:rsidP="0042627D">
      <w:pPr>
        <w:pStyle w:val="ac"/>
        <w:widowControl/>
        <w:numPr>
          <w:ilvl w:val="0"/>
          <w:numId w:val="6"/>
        </w:numPr>
        <w:shd w:val="clear" w:color="auto" w:fill="FFFFFF"/>
        <w:ind w:firstLineChars="0"/>
        <w:rPr>
          <w:rFonts w:ascii="Calibri" w:hAnsi="Calibri" w:cs="Calibri"/>
          <w:b/>
          <w:bCs/>
          <w:color w:val="000000"/>
          <w:kern w:val="0"/>
          <w:szCs w:val="21"/>
        </w:rPr>
      </w:pPr>
      <w:r w:rsidRPr="0042627D">
        <w:rPr>
          <w:rFonts w:ascii="Calibri" w:hAnsi="Calibri" w:cs="Calibri" w:hint="eastAsia"/>
          <w:color w:val="000000"/>
          <w:kern w:val="0"/>
          <w:szCs w:val="21"/>
        </w:rPr>
        <w:t>这个系列书籍</w:t>
      </w:r>
      <w:r w:rsidR="00840189" w:rsidRPr="0042627D">
        <w:rPr>
          <w:rFonts w:ascii="Calibri" w:hAnsi="Calibri" w:cs="Calibri" w:hint="eastAsia"/>
          <w:color w:val="000000"/>
          <w:kern w:val="0"/>
          <w:szCs w:val="21"/>
        </w:rPr>
        <w:t>是基于创新的</w:t>
      </w:r>
      <w:r w:rsidRPr="0042627D">
        <w:rPr>
          <w:rFonts w:hint="eastAsia"/>
          <w:kern w:val="0"/>
          <w:szCs w:val="21"/>
          <w:lang w:val="en-GB"/>
        </w:rPr>
        <w:t>朱迪特</w:t>
      </w:r>
      <w:hyperlink r:id="rId15" w:tgtFrame="_blank" w:history="1">
        <w:r w:rsidRPr="0042627D">
          <w:rPr>
            <w:rFonts w:hint="eastAsia"/>
            <w:kern w:val="0"/>
            <w:szCs w:val="21"/>
            <w:lang w:val="en-GB"/>
          </w:rPr>
          <w:t>波尔加</w:t>
        </w:r>
      </w:hyperlink>
      <w:r w:rsidRPr="0042627D">
        <w:rPr>
          <w:rFonts w:ascii="Calibri" w:hAnsi="Calibri" w:cs="Calibri" w:hint="eastAsia"/>
          <w:color w:val="000000"/>
          <w:kern w:val="0"/>
          <w:szCs w:val="21"/>
        </w:rPr>
        <w:t>方法</w:t>
      </w:r>
      <w:r w:rsidR="00840189" w:rsidRPr="0042627D">
        <w:rPr>
          <w:rFonts w:ascii="Calibri" w:hAnsi="Calibri" w:cs="Calibri" w:hint="eastAsia"/>
          <w:color w:val="000000"/>
          <w:kern w:val="0"/>
          <w:szCs w:val="21"/>
        </w:rPr>
        <w:t>，</w:t>
      </w:r>
      <w:r w:rsidRPr="0042627D">
        <w:rPr>
          <w:rFonts w:ascii="Calibri" w:hAnsi="Calibri" w:cs="Calibri" w:hint="eastAsia"/>
          <w:color w:val="000000"/>
          <w:kern w:val="0"/>
          <w:szCs w:val="21"/>
        </w:rPr>
        <w:t>由</w:t>
      </w:r>
      <w:r w:rsidR="00840189" w:rsidRPr="0042627D">
        <w:rPr>
          <w:rFonts w:ascii="Calibri" w:hAnsi="Calibri" w:cs="Calibri" w:hint="eastAsia"/>
          <w:color w:val="000000"/>
          <w:kern w:val="0"/>
          <w:szCs w:val="21"/>
        </w:rPr>
        <w:t>专家，教育工作者和心理学家参与开发，侧重于全面的技能发展，以支持儿童在世界上的成功导航。</w:t>
      </w:r>
    </w:p>
    <w:p w14:paraId="620EB7EB" w14:textId="470822DC" w:rsidR="0042627D" w:rsidRPr="0042627D" w:rsidRDefault="00840189" w:rsidP="0042627D">
      <w:pPr>
        <w:pStyle w:val="ac"/>
        <w:widowControl/>
        <w:numPr>
          <w:ilvl w:val="0"/>
          <w:numId w:val="5"/>
        </w:numPr>
        <w:shd w:val="clear" w:color="auto" w:fill="FFFFFF"/>
        <w:ind w:firstLineChars="0"/>
        <w:rPr>
          <w:rFonts w:ascii="Calibri" w:hAnsi="Calibri" w:cs="Calibri"/>
          <w:b/>
          <w:bCs/>
          <w:color w:val="000000"/>
          <w:kern w:val="0"/>
          <w:szCs w:val="21"/>
        </w:rPr>
      </w:pPr>
      <w:r w:rsidRPr="0042627D">
        <w:rPr>
          <w:rFonts w:ascii="Calibri" w:hAnsi="Calibri" w:cs="Calibri" w:hint="eastAsia"/>
          <w:color w:val="000000"/>
          <w:kern w:val="0"/>
          <w:szCs w:val="21"/>
        </w:rPr>
        <w:t>该系列故事为目标年龄组量身定制，让孩子们以有趣的方式发展，沉浸在童话世界中。</w:t>
      </w:r>
    </w:p>
    <w:p w14:paraId="017CCE02" w14:textId="77777777" w:rsidR="0042627D" w:rsidRPr="0042627D" w:rsidRDefault="00840189" w:rsidP="0042627D">
      <w:pPr>
        <w:pStyle w:val="ac"/>
        <w:widowControl/>
        <w:numPr>
          <w:ilvl w:val="0"/>
          <w:numId w:val="5"/>
        </w:numPr>
        <w:shd w:val="clear" w:color="auto" w:fill="FFFFFF"/>
        <w:ind w:firstLineChars="0"/>
        <w:rPr>
          <w:rFonts w:ascii="Calibri" w:hAnsi="Calibri" w:cs="Calibri"/>
          <w:b/>
          <w:bCs/>
          <w:color w:val="000000"/>
          <w:kern w:val="0"/>
          <w:szCs w:val="21"/>
        </w:rPr>
      </w:pPr>
      <w:r w:rsidRPr="0042627D">
        <w:rPr>
          <w:rFonts w:ascii="Calibri" w:hAnsi="Calibri" w:cs="Calibri" w:hint="eastAsia"/>
          <w:color w:val="000000"/>
          <w:kern w:val="0"/>
          <w:szCs w:val="21"/>
        </w:rPr>
        <w:t>解决好玩的挑战为孩子们提供了成就感，增强了他们的自信心。</w:t>
      </w:r>
    </w:p>
    <w:p w14:paraId="32EBA8F7" w14:textId="04EFE04E" w:rsidR="00840189" w:rsidRPr="0042627D" w:rsidRDefault="00840189" w:rsidP="0042627D">
      <w:pPr>
        <w:pStyle w:val="ac"/>
        <w:widowControl/>
        <w:numPr>
          <w:ilvl w:val="0"/>
          <w:numId w:val="5"/>
        </w:numPr>
        <w:shd w:val="clear" w:color="auto" w:fill="FFFFFF"/>
        <w:ind w:firstLineChars="0"/>
        <w:rPr>
          <w:rFonts w:ascii="Calibri" w:hAnsi="Calibri" w:cs="Calibri"/>
          <w:b/>
          <w:bCs/>
          <w:color w:val="000000"/>
          <w:kern w:val="0"/>
          <w:szCs w:val="21"/>
        </w:rPr>
      </w:pPr>
      <w:r w:rsidRPr="0042627D">
        <w:rPr>
          <w:rFonts w:ascii="Calibri" w:hAnsi="Calibri" w:cs="Calibri" w:hint="eastAsia"/>
          <w:color w:val="000000"/>
          <w:kern w:val="0"/>
          <w:szCs w:val="21"/>
        </w:rPr>
        <w:t>在象棋</w:t>
      </w:r>
      <w:proofErr w:type="gramStart"/>
      <w:r w:rsidRPr="0042627D">
        <w:rPr>
          <w:rFonts w:ascii="Calibri" w:hAnsi="Calibri" w:cs="Calibri" w:hint="eastAsia"/>
          <w:color w:val="000000"/>
          <w:kern w:val="0"/>
          <w:szCs w:val="21"/>
        </w:rPr>
        <w:t>宫系列</w:t>
      </w:r>
      <w:proofErr w:type="gramEnd"/>
      <w:r w:rsidRPr="0042627D">
        <w:rPr>
          <w:rFonts w:ascii="Calibri" w:hAnsi="Calibri" w:cs="Calibri" w:hint="eastAsia"/>
          <w:color w:val="000000"/>
          <w:kern w:val="0"/>
          <w:szCs w:val="21"/>
        </w:rPr>
        <w:t>和父母的支持下，孩子们可以走上成为冠军的道路。</w:t>
      </w:r>
    </w:p>
    <w:p w14:paraId="08513EBC" w14:textId="03F7F1AA" w:rsidR="00DD6BAA" w:rsidRPr="00521EEF" w:rsidRDefault="00DD6BAA" w:rsidP="00DD6BAA">
      <w:pPr>
        <w:widowControl/>
        <w:shd w:val="clear" w:color="auto" w:fill="FFFFFF"/>
        <w:ind w:firstLine="420"/>
        <w:rPr>
          <w:rFonts w:ascii="Calibri" w:hAnsi="Calibri" w:cs="Calibri"/>
          <w:color w:val="000000"/>
          <w:kern w:val="0"/>
          <w:szCs w:val="21"/>
        </w:rPr>
      </w:pPr>
    </w:p>
    <w:p w14:paraId="6AD7158A" w14:textId="0D25EFE7" w:rsidR="00087594" w:rsidRPr="00E343E2" w:rsidRDefault="0042627D" w:rsidP="00E343E2">
      <w:pPr>
        <w:widowControl/>
        <w:shd w:val="clear" w:color="auto" w:fill="FFFFFF"/>
        <w:rPr>
          <w:b/>
          <w:bCs/>
          <w:color w:val="000000"/>
          <w:kern w:val="0"/>
          <w:szCs w:val="21"/>
        </w:rPr>
      </w:pPr>
      <w:r w:rsidRPr="0042627D">
        <w:rPr>
          <w:rFonts w:hint="eastAsia"/>
          <w:b/>
          <w:bCs/>
          <w:color w:val="000000"/>
          <w:kern w:val="0"/>
          <w:szCs w:val="21"/>
        </w:rPr>
        <w:t>媒体评价：</w:t>
      </w:r>
    </w:p>
    <w:p w14:paraId="5862460B" w14:textId="77777777" w:rsidR="00087594" w:rsidRPr="00087594" w:rsidRDefault="00087594" w:rsidP="00087594">
      <w:pPr>
        <w:widowControl/>
        <w:shd w:val="clear" w:color="auto" w:fill="FFFFFF"/>
        <w:rPr>
          <w:color w:val="000000"/>
          <w:kern w:val="0"/>
          <w:szCs w:val="21"/>
        </w:rPr>
      </w:pPr>
    </w:p>
    <w:p w14:paraId="46617166" w14:textId="77777777" w:rsidR="002B1793" w:rsidRDefault="00087594" w:rsidP="002B1793">
      <w:pPr>
        <w:widowControl/>
        <w:shd w:val="clear" w:color="auto" w:fill="FFFFFF"/>
        <w:ind w:firstLine="420"/>
        <w:rPr>
          <w:color w:val="000000"/>
          <w:kern w:val="0"/>
          <w:szCs w:val="21"/>
        </w:rPr>
      </w:pPr>
      <w:r w:rsidRPr="00087594">
        <w:rPr>
          <w:rFonts w:hint="eastAsia"/>
          <w:color w:val="000000"/>
          <w:kern w:val="0"/>
          <w:szCs w:val="21"/>
        </w:rPr>
        <w:t>“这是一种非常新颖的学习方法，用令人惊叹的插图和引人入胜的挑战吸引</w:t>
      </w:r>
      <w:r>
        <w:rPr>
          <w:rFonts w:hint="eastAsia"/>
          <w:color w:val="000000"/>
          <w:kern w:val="0"/>
          <w:szCs w:val="21"/>
        </w:rPr>
        <w:t>孩子们</w:t>
      </w:r>
      <w:r w:rsidRPr="00087594">
        <w:rPr>
          <w:rFonts w:hint="eastAsia"/>
          <w:color w:val="000000"/>
          <w:kern w:val="0"/>
          <w:szCs w:val="21"/>
        </w:rPr>
        <w:t>离开屏幕。波尔加用棋子来教授时间、空间、距离和动态</w:t>
      </w:r>
      <w:r>
        <w:rPr>
          <w:rFonts w:hint="eastAsia"/>
          <w:color w:val="000000"/>
          <w:kern w:val="0"/>
          <w:szCs w:val="21"/>
        </w:rPr>
        <w:t>等</w:t>
      </w:r>
      <w:r w:rsidRPr="00087594">
        <w:rPr>
          <w:rFonts w:hint="eastAsia"/>
          <w:color w:val="000000"/>
          <w:kern w:val="0"/>
          <w:szCs w:val="21"/>
        </w:rPr>
        <w:t>多维概念，这是大多数孩子都喜欢的方式。家长们也会发现这本书是标准教学工具的一个令人耳目一新和愉快的选择。全世界有这么多</w:t>
      </w:r>
      <w:r w:rsidRPr="00087594">
        <w:rPr>
          <w:rFonts w:hint="eastAsia"/>
          <w:color w:val="000000"/>
          <w:kern w:val="0"/>
          <w:szCs w:val="21"/>
        </w:rPr>
        <w:t>5-8</w:t>
      </w:r>
      <w:r w:rsidRPr="00087594">
        <w:rPr>
          <w:rFonts w:hint="eastAsia"/>
          <w:color w:val="000000"/>
          <w:kern w:val="0"/>
          <w:szCs w:val="21"/>
        </w:rPr>
        <w:t>岁的孩子在学习国际象棋，针对这一群体的书籍可能会成为巨大的畅销书。”</w:t>
      </w:r>
    </w:p>
    <w:p w14:paraId="44A8EAD3" w14:textId="789D520B" w:rsidR="00087594" w:rsidRPr="00087594" w:rsidRDefault="00087594" w:rsidP="002B1793">
      <w:pPr>
        <w:widowControl/>
        <w:shd w:val="clear" w:color="auto" w:fill="FFFFFF"/>
        <w:ind w:firstLine="420"/>
        <w:jc w:val="right"/>
        <w:rPr>
          <w:color w:val="000000"/>
          <w:kern w:val="0"/>
          <w:szCs w:val="21"/>
        </w:rPr>
      </w:pPr>
      <w:r>
        <w:rPr>
          <w:rFonts w:hint="eastAsia"/>
          <w:color w:val="000000"/>
          <w:kern w:val="0"/>
          <w:szCs w:val="21"/>
        </w:rPr>
        <w:t>——</w:t>
      </w:r>
      <w:r w:rsidRPr="00087594">
        <w:rPr>
          <w:color w:val="000000"/>
          <w:kern w:val="0"/>
          <w:szCs w:val="21"/>
        </w:rPr>
        <w:t>Kenneth Rogoff</w:t>
      </w:r>
      <w:r>
        <w:rPr>
          <w:rFonts w:hint="eastAsia"/>
          <w:color w:val="000000"/>
          <w:kern w:val="0"/>
          <w:szCs w:val="21"/>
        </w:rPr>
        <w:t>，</w:t>
      </w:r>
      <w:r w:rsidRPr="00087594">
        <w:rPr>
          <w:rFonts w:hint="eastAsia"/>
          <w:color w:val="000000"/>
          <w:kern w:val="0"/>
          <w:szCs w:val="21"/>
        </w:rPr>
        <w:t>国际象棋大师、经济学家、《纽约时报》畅销书作者、哈佛大学公共政策教授、国际货币基金组织前首席经济学家</w:t>
      </w:r>
    </w:p>
    <w:p w14:paraId="6404367F" w14:textId="77777777" w:rsidR="00087594" w:rsidRDefault="00087594" w:rsidP="00087594">
      <w:pPr>
        <w:widowControl/>
        <w:shd w:val="clear" w:color="auto" w:fill="FFFFFF"/>
        <w:rPr>
          <w:color w:val="000000"/>
          <w:kern w:val="0"/>
          <w:szCs w:val="21"/>
        </w:rPr>
      </w:pPr>
    </w:p>
    <w:p w14:paraId="0BA13FC7" w14:textId="77777777" w:rsidR="002B1793" w:rsidRDefault="00087594" w:rsidP="002B1793">
      <w:pPr>
        <w:widowControl/>
        <w:shd w:val="clear" w:color="auto" w:fill="FFFFFF"/>
        <w:ind w:firstLine="420"/>
        <w:rPr>
          <w:color w:val="000000"/>
          <w:kern w:val="0"/>
          <w:szCs w:val="21"/>
        </w:rPr>
      </w:pPr>
      <w:r w:rsidRPr="00087594">
        <w:rPr>
          <w:rFonts w:hint="eastAsia"/>
          <w:color w:val="000000"/>
          <w:kern w:val="0"/>
          <w:szCs w:val="21"/>
        </w:rPr>
        <w:t>“这本书不仅仅是一本书，它是个人发展的体系。诚然，上面列出的许多技能，如沟通、协作和记忆，确实会得到发展</w:t>
      </w:r>
      <w:r>
        <w:rPr>
          <w:rFonts w:hint="eastAsia"/>
          <w:color w:val="000000"/>
          <w:kern w:val="0"/>
          <w:szCs w:val="21"/>
        </w:rPr>
        <w:t>，</w:t>
      </w:r>
      <w:r w:rsidRPr="00087594">
        <w:rPr>
          <w:rFonts w:hint="eastAsia"/>
          <w:color w:val="000000"/>
          <w:kern w:val="0"/>
          <w:szCs w:val="21"/>
        </w:rPr>
        <w:t>但作为一名神经科学家，我认为，这些技能的好处，尤其是在</w:t>
      </w:r>
      <w:r w:rsidRPr="00087594">
        <w:rPr>
          <w:rFonts w:hint="eastAsia"/>
          <w:color w:val="000000"/>
          <w:kern w:val="0"/>
          <w:szCs w:val="21"/>
        </w:rPr>
        <w:t>21</w:t>
      </w:r>
      <w:r w:rsidRPr="00087594">
        <w:rPr>
          <w:rFonts w:hint="eastAsia"/>
          <w:color w:val="000000"/>
          <w:kern w:val="0"/>
          <w:szCs w:val="21"/>
        </w:rPr>
        <w:t>世纪的屏幕世界背景下，会更大。《国际象棋宫》如此重要的原因在于，它将使孩子的心理活动扩展到只能想象的事件和关系中，并培养自信和内在的自我意识，这是电子游戏设计师的形象和屏幕无法</w:t>
      </w:r>
      <w:r w:rsidR="002B1793">
        <w:rPr>
          <w:rFonts w:hint="eastAsia"/>
          <w:color w:val="000000"/>
          <w:kern w:val="0"/>
          <w:szCs w:val="21"/>
        </w:rPr>
        <w:t>带来</w:t>
      </w:r>
      <w:r w:rsidRPr="00087594">
        <w:rPr>
          <w:rFonts w:hint="eastAsia"/>
          <w:color w:val="000000"/>
          <w:kern w:val="0"/>
          <w:szCs w:val="21"/>
        </w:rPr>
        <w:t>的。”</w:t>
      </w:r>
    </w:p>
    <w:p w14:paraId="49A6AC5B" w14:textId="659476DF" w:rsidR="00087594" w:rsidRDefault="002B1793" w:rsidP="002B1793">
      <w:pPr>
        <w:widowControl/>
        <w:shd w:val="clear" w:color="auto" w:fill="FFFFFF"/>
        <w:ind w:firstLine="420"/>
        <w:jc w:val="right"/>
        <w:rPr>
          <w:color w:val="000000"/>
          <w:kern w:val="0"/>
          <w:szCs w:val="21"/>
        </w:rPr>
      </w:pPr>
      <w:r>
        <w:rPr>
          <w:rFonts w:hint="eastAsia"/>
          <w:color w:val="000000"/>
          <w:kern w:val="0"/>
          <w:szCs w:val="21"/>
        </w:rPr>
        <w:t>——</w:t>
      </w:r>
      <w:r w:rsidR="00087594" w:rsidRPr="00087594">
        <w:rPr>
          <w:color w:val="000000"/>
          <w:kern w:val="0"/>
          <w:szCs w:val="21"/>
        </w:rPr>
        <w:t xml:space="preserve">Baroness Susan Greenfield, </w:t>
      </w:r>
      <w:r w:rsidRPr="002B1793">
        <w:rPr>
          <w:rFonts w:hint="eastAsia"/>
          <w:color w:val="000000"/>
          <w:kern w:val="0"/>
          <w:szCs w:val="21"/>
        </w:rPr>
        <w:t>博士，</w:t>
      </w:r>
      <w:r w:rsidRPr="002B1793">
        <w:rPr>
          <w:rFonts w:hint="eastAsia"/>
          <w:color w:val="000000"/>
          <w:kern w:val="0"/>
          <w:szCs w:val="21"/>
        </w:rPr>
        <w:t>CBE</w:t>
      </w:r>
      <w:r w:rsidRPr="002B1793">
        <w:rPr>
          <w:rFonts w:hint="eastAsia"/>
          <w:color w:val="000000"/>
          <w:kern w:val="0"/>
          <w:szCs w:val="21"/>
        </w:rPr>
        <w:t>，神经学家，畅销书作家，广播员，牛津大学教授</w:t>
      </w:r>
      <w:r>
        <w:rPr>
          <w:rFonts w:hint="eastAsia"/>
          <w:color w:val="000000"/>
          <w:kern w:val="0"/>
          <w:szCs w:val="21"/>
        </w:rPr>
        <w:t>，</w:t>
      </w:r>
      <w:r w:rsidRPr="002B1793">
        <w:rPr>
          <w:rFonts w:hint="eastAsia"/>
          <w:color w:val="000000"/>
          <w:kern w:val="0"/>
          <w:szCs w:val="21"/>
        </w:rPr>
        <w:t>英国皇家学会的第一位女性院长，上议院成员</w:t>
      </w:r>
    </w:p>
    <w:p w14:paraId="3CC31D2B" w14:textId="77777777" w:rsidR="002B1793" w:rsidRPr="00087594" w:rsidRDefault="002B1793" w:rsidP="002B1793">
      <w:pPr>
        <w:widowControl/>
        <w:shd w:val="clear" w:color="auto" w:fill="FFFFFF"/>
        <w:ind w:firstLine="420"/>
        <w:jc w:val="right"/>
        <w:rPr>
          <w:color w:val="000000"/>
          <w:kern w:val="0"/>
          <w:szCs w:val="21"/>
        </w:rPr>
      </w:pPr>
    </w:p>
    <w:p w14:paraId="137E05E3" w14:textId="64B4A064" w:rsidR="002B1793" w:rsidRDefault="002B1793" w:rsidP="002B1793">
      <w:pPr>
        <w:ind w:firstLine="420"/>
        <w:rPr>
          <w:color w:val="000000"/>
          <w:kern w:val="0"/>
          <w:szCs w:val="21"/>
        </w:rPr>
      </w:pPr>
      <w:r w:rsidRPr="002B1793">
        <w:rPr>
          <w:rFonts w:hint="eastAsia"/>
          <w:color w:val="000000"/>
          <w:kern w:val="0"/>
          <w:szCs w:val="21"/>
        </w:rPr>
        <w:t>“波尔加的</w:t>
      </w:r>
      <w:r>
        <w:rPr>
          <w:rFonts w:hint="eastAsia"/>
          <w:color w:val="000000"/>
          <w:kern w:val="0"/>
          <w:szCs w:val="21"/>
        </w:rPr>
        <w:t>《</w:t>
      </w:r>
      <w:r w:rsidRPr="002B1793">
        <w:rPr>
          <w:rFonts w:hint="eastAsia"/>
          <w:color w:val="000000"/>
          <w:kern w:val="0"/>
          <w:szCs w:val="21"/>
        </w:rPr>
        <w:t>国际象棋宫殿</w:t>
      </w:r>
      <w:r>
        <w:rPr>
          <w:rFonts w:hint="eastAsia"/>
          <w:color w:val="000000"/>
          <w:kern w:val="0"/>
          <w:szCs w:val="21"/>
        </w:rPr>
        <w:t>》</w:t>
      </w:r>
      <w:r w:rsidRPr="002B1793">
        <w:rPr>
          <w:rFonts w:hint="eastAsia"/>
          <w:color w:val="000000"/>
          <w:kern w:val="0"/>
          <w:szCs w:val="21"/>
        </w:rPr>
        <w:t>是我所见过的最好的国际象棋介绍。每一页都有精美的插图和精心的构思。这本书不仅向孩子们介绍国际象棋，而且还训练他们进行定量思考。这是每个想要成为国际象棋选手的年轻人的必备品。”</w:t>
      </w:r>
    </w:p>
    <w:p w14:paraId="581A2220" w14:textId="3522CF78" w:rsidR="002B1793" w:rsidRPr="002B1793" w:rsidRDefault="002B1793" w:rsidP="002B1793">
      <w:pPr>
        <w:ind w:firstLine="420"/>
        <w:jc w:val="right"/>
        <w:rPr>
          <w:color w:val="000000"/>
          <w:kern w:val="0"/>
          <w:szCs w:val="21"/>
        </w:rPr>
      </w:pPr>
      <w:r>
        <w:rPr>
          <w:rFonts w:hint="eastAsia"/>
          <w:color w:val="000000"/>
          <w:kern w:val="0"/>
          <w:szCs w:val="21"/>
        </w:rPr>
        <w:t>——</w:t>
      </w:r>
      <w:r w:rsidR="00087594" w:rsidRPr="00087594">
        <w:rPr>
          <w:color w:val="000000"/>
          <w:kern w:val="0"/>
          <w:szCs w:val="21"/>
        </w:rPr>
        <w:t xml:space="preserve">John Urschel, </w:t>
      </w:r>
      <w:r w:rsidRPr="002B1793">
        <w:rPr>
          <w:rFonts w:hint="eastAsia"/>
          <w:color w:val="000000"/>
          <w:kern w:val="0"/>
          <w:szCs w:val="21"/>
        </w:rPr>
        <w:t>博士</w:t>
      </w:r>
      <w:r>
        <w:rPr>
          <w:rFonts w:hint="eastAsia"/>
          <w:color w:val="000000"/>
          <w:kern w:val="0"/>
          <w:szCs w:val="21"/>
        </w:rPr>
        <w:t>，</w:t>
      </w:r>
      <w:r w:rsidRPr="002B1793">
        <w:rPr>
          <w:rFonts w:hint="eastAsia"/>
          <w:color w:val="000000"/>
          <w:kern w:val="0"/>
          <w:szCs w:val="21"/>
        </w:rPr>
        <w:t>《纽约时报》畅销书作者，巴尔的摩乌鸦队的</w:t>
      </w:r>
      <w:proofErr w:type="gramStart"/>
      <w:r w:rsidRPr="002B1793">
        <w:rPr>
          <w:rFonts w:hint="eastAsia"/>
          <w:color w:val="000000"/>
          <w:kern w:val="0"/>
          <w:szCs w:val="21"/>
        </w:rPr>
        <w:t>前进攻锋</w:t>
      </w:r>
      <w:proofErr w:type="gramEnd"/>
      <w:r w:rsidRPr="002B1793">
        <w:rPr>
          <w:rFonts w:hint="eastAsia"/>
          <w:color w:val="000000"/>
          <w:kern w:val="0"/>
          <w:szCs w:val="21"/>
        </w:rPr>
        <w:t>手，麻省理工学院的数学助理教授</w:t>
      </w:r>
    </w:p>
    <w:p w14:paraId="5D86BF85" w14:textId="77777777" w:rsidR="0042627D" w:rsidRDefault="0042627D" w:rsidP="00D90F45">
      <w:pPr>
        <w:widowControl/>
        <w:shd w:val="clear" w:color="auto" w:fill="FFFFFF"/>
        <w:rPr>
          <w:color w:val="000000"/>
          <w:kern w:val="0"/>
          <w:sz w:val="24"/>
        </w:rPr>
      </w:pPr>
    </w:p>
    <w:p w14:paraId="22E92124" w14:textId="577C0D48" w:rsidR="0042627D" w:rsidRDefault="0042627D" w:rsidP="00D90F45">
      <w:pPr>
        <w:widowControl/>
        <w:shd w:val="clear" w:color="auto" w:fill="FFFFFF"/>
        <w:rPr>
          <w:b/>
          <w:bCs/>
          <w:color w:val="000000"/>
          <w:kern w:val="0"/>
          <w:szCs w:val="21"/>
        </w:rPr>
      </w:pPr>
      <w:r w:rsidRPr="0042627D">
        <w:rPr>
          <w:rFonts w:hint="eastAsia"/>
          <w:b/>
          <w:bCs/>
          <w:color w:val="000000"/>
          <w:kern w:val="0"/>
          <w:szCs w:val="21"/>
        </w:rPr>
        <w:t>内页插图：</w:t>
      </w:r>
    </w:p>
    <w:p w14:paraId="7EA80057" w14:textId="77777777" w:rsidR="00E343E2" w:rsidRDefault="00E343E2" w:rsidP="00D90F45">
      <w:pPr>
        <w:widowControl/>
        <w:shd w:val="clear" w:color="auto" w:fill="FFFFFF"/>
        <w:rPr>
          <w:b/>
          <w:bCs/>
          <w:color w:val="000000"/>
          <w:kern w:val="0"/>
          <w:szCs w:val="21"/>
        </w:rPr>
      </w:pPr>
    </w:p>
    <w:p w14:paraId="1A19FE75" w14:textId="43CA53B0" w:rsidR="0042627D" w:rsidRPr="0042627D" w:rsidRDefault="0042627D" w:rsidP="0042627D">
      <w:pPr>
        <w:widowControl/>
        <w:shd w:val="clear" w:color="auto" w:fill="FFFFFF"/>
        <w:jc w:val="center"/>
        <w:rPr>
          <w:b/>
          <w:bCs/>
          <w:color w:val="000000"/>
          <w:kern w:val="0"/>
          <w:szCs w:val="21"/>
        </w:rPr>
      </w:pPr>
      <w:r>
        <w:rPr>
          <w:noProof/>
        </w:rPr>
        <w:drawing>
          <wp:inline distT="0" distB="0" distL="0" distR="0" wp14:anchorId="43F95D54" wp14:editId="5807E1BE">
            <wp:extent cx="4595892" cy="2880000"/>
            <wp:effectExtent l="0" t="0" r="0" b="0"/>
            <wp:docPr id="1486254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25475" name=""/>
                    <pic:cNvPicPr/>
                  </pic:nvPicPr>
                  <pic:blipFill>
                    <a:blip r:embed="rId16"/>
                    <a:stretch>
                      <a:fillRect/>
                    </a:stretch>
                  </pic:blipFill>
                  <pic:spPr>
                    <a:xfrm>
                      <a:off x="0" y="0"/>
                      <a:ext cx="4595892" cy="2880000"/>
                    </a:xfrm>
                    <a:prstGeom prst="rect">
                      <a:avLst/>
                    </a:prstGeom>
                  </pic:spPr>
                </pic:pic>
              </a:graphicData>
            </a:graphic>
          </wp:inline>
        </w:drawing>
      </w:r>
    </w:p>
    <w:p w14:paraId="4DB8F0EE" w14:textId="1CEF0D3B" w:rsidR="00DD586E" w:rsidRDefault="0042627D" w:rsidP="0042627D">
      <w:pPr>
        <w:widowControl/>
        <w:shd w:val="clear" w:color="auto" w:fill="FFFFFF"/>
        <w:jc w:val="center"/>
        <w:rPr>
          <w:color w:val="000000"/>
          <w:kern w:val="0"/>
          <w:sz w:val="24"/>
        </w:rPr>
      </w:pPr>
      <w:r>
        <w:rPr>
          <w:noProof/>
        </w:rPr>
        <w:lastRenderedPageBreak/>
        <w:drawing>
          <wp:inline distT="0" distB="0" distL="0" distR="0" wp14:anchorId="611C495C" wp14:editId="370BD450">
            <wp:extent cx="4623655" cy="2880000"/>
            <wp:effectExtent l="0" t="0" r="5715" b="0"/>
            <wp:docPr id="15265125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12550" name=""/>
                    <pic:cNvPicPr/>
                  </pic:nvPicPr>
                  <pic:blipFill>
                    <a:blip r:embed="rId17"/>
                    <a:stretch>
                      <a:fillRect/>
                    </a:stretch>
                  </pic:blipFill>
                  <pic:spPr>
                    <a:xfrm>
                      <a:off x="0" y="0"/>
                      <a:ext cx="4623655" cy="2880000"/>
                    </a:xfrm>
                    <a:prstGeom prst="rect">
                      <a:avLst/>
                    </a:prstGeom>
                  </pic:spPr>
                </pic:pic>
              </a:graphicData>
            </a:graphic>
          </wp:inline>
        </w:drawing>
      </w:r>
    </w:p>
    <w:p w14:paraId="7141CE8B" w14:textId="77777777" w:rsidR="00AA413F" w:rsidRDefault="00AA413F" w:rsidP="0042627D">
      <w:pPr>
        <w:widowControl/>
        <w:shd w:val="clear" w:color="auto" w:fill="FFFFFF"/>
        <w:jc w:val="center"/>
        <w:rPr>
          <w:color w:val="000000"/>
          <w:kern w:val="0"/>
          <w:sz w:val="24"/>
        </w:rPr>
      </w:pPr>
    </w:p>
    <w:p w14:paraId="4CE31498" w14:textId="6BB2FB8C" w:rsidR="00DD586E" w:rsidRDefault="0042627D" w:rsidP="0042627D">
      <w:pPr>
        <w:widowControl/>
        <w:shd w:val="clear" w:color="auto" w:fill="FFFFFF"/>
        <w:jc w:val="center"/>
        <w:rPr>
          <w:color w:val="000000"/>
          <w:kern w:val="0"/>
          <w:sz w:val="24"/>
        </w:rPr>
      </w:pPr>
      <w:r>
        <w:rPr>
          <w:noProof/>
        </w:rPr>
        <w:drawing>
          <wp:inline distT="0" distB="0" distL="0" distR="0" wp14:anchorId="4C690D5D" wp14:editId="3FA7858B">
            <wp:extent cx="4595893" cy="2880000"/>
            <wp:effectExtent l="0" t="0" r="0" b="0"/>
            <wp:docPr id="20668507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50754" name=""/>
                    <pic:cNvPicPr/>
                  </pic:nvPicPr>
                  <pic:blipFill>
                    <a:blip r:embed="rId18"/>
                    <a:stretch>
                      <a:fillRect/>
                    </a:stretch>
                  </pic:blipFill>
                  <pic:spPr>
                    <a:xfrm>
                      <a:off x="0" y="0"/>
                      <a:ext cx="4595893" cy="2880000"/>
                    </a:xfrm>
                    <a:prstGeom prst="rect">
                      <a:avLst/>
                    </a:prstGeom>
                  </pic:spPr>
                </pic:pic>
              </a:graphicData>
            </a:graphic>
          </wp:inline>
        </w:drawing>
      </w:r>
    </w:p>
    <w:p w14:paraId="507D6F9B" w14:textId="3136B606" w:rsidR="00D90F45" w:rsidRDefault="00D90F45" w:rsidP="00D90F45">
      <w:pPr>
        <w:widowControl/>
        <w:shd w:val="clear" w:color="auto" w:fill="FFFFFF"/>
        <w:rPr>
          <w:color w:val="000000"/>
          <w:kern w:val="0"/>
          <w:sz w:val="24"/>
        </w:rPr>
      </w:pPr>
    </w:p>
    <w:p w14:paraId="2D7CBFDD" w14:textId="77777777" w:rsidR="00AA413F" w:rsidRDefault="00AA413F" w:rsidP="00D90F45">
      <w:pPr>
        <w:widowControl/>
        <w:shd w:val="clear" w:color="auto" w:fill="FFFFFF"/>
        <w:rPr>
          <w:color w:val="000000"/>
          <w:kern w:val="0"/>
          <w:sz w:val="24"/>
        </w:rPr>
      </w:pPr>
    </w:p>
    <w:p w14:paraId="50F5E17F" w14:textId="77777777" w:rsidR="00AA413F" w:rsidRPr="00A70E32" w:rsidRDefault="00AA413F" w:rsidP="00AA413F">
      <w:pPr>
        <w:rPr>
          <w:rFonts w:eastAsiaTheme="minorEastAsia"/>
          <w:b/>
          <w:szCs w:val="21"/>
        </w:rPr>
      </w:pPr>
      <w:r w:rsidRPr="00A70E32">
        <w:rPr>
          <w:rFonts w:eastAsiaTheme="minorEastAsia"/>
          <w:b/>
          <w:noProof/>
          <w:szCs w:val="21"/>
        </w:rPr>
        <w:drawing>
          <wp:anchor distT="0" distB="0" distL="114300" distR="114300" simplePos="0" relativeHeight="251659264" behindDoc="0" locked="0" layoutInCell="1" allowOverlap="1" wp14:anchorId="3D592E88" wp14:editId="215AE3AF">
            <wp:simplePos x="0" y="0"/>
            <wp:positionH relativeFrom="margin">
              <wp:align>right</wp:align>
            </wp:positionH>
            <wp:positionV relativeFrom="paragraph">
              <wp:posOffset>17780</wp:posOffset>
            </wp:positionV>
            <wp:extent cx="1507490" cy="1920875"/>
            <wp:effectExtent l="0" t="0" r="0"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rotWithShape="1">
                    <a:blip r:embed="rId19">
                      <a:extLst>
                        <a:ext uri="{28A0092B-C50C-407E-A947-70E740481C1C}">
                          <a14:useLocalDpi xmlns:a14="http://schemas.microsoft.com/office/drawing/2010/main" val="0"/>
                        </a:ext>
                      </a:extLst>
                    </a:blip>
                    <a:srcRect t="301" b="569"/>
                    <a:stretch/>
                  </pic:blipFill>
                  <pic:spPr bwMode="auto">
                    <a:xfrm>
                      <a:off x="0" y="0"/>
                      <a:ext cx="1507490" cy="1920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0E32">
        <w:rPr>
          <w:rFonts w:eastAsiaTheme="minorEastAsia"/>
          <w:b/>
          <w:szCs w:val="21"/>
        </w:rPr>
        <w:t>中文书名：《</w:t>
      </w:r>
      <w:r>
        <w:rPr>
          <w:rFonts w:eastAsiaTheme="minorEastAsia" w:hint="eastAsia"/>
          <w:b/>
          <w:szCs w:val="21"/>
        </w:rPr>
        <w:t>如何成为冠军</w:t>
      </w:r>
      <w:r w:rsidRPr="00A70E32">
        <w:rPr>
          <w:rFonts w:eastAsiaTheme="minorEastAsia"/>
          <w:b/>
          <w:szCs w:val="21"/>
        </w:rPr>
        <w:t>》</w:t>
      </w:r>
    </w:p>
    <w:p w14:paraId="03D8AD24" w14:textId="77777777" w:rsidR="00AA413F" w:rsidRPr="00A70E32" w:rsidRDefault="00AA413F" w:rsidP="00AA413F">
      <w:pPr>
        <w:jc w:val="left"/>
        <w:rPr>
          <w:rFonts w:eastAsiaTheme="minorEastAsia"/>
          <w:b/>
          <w:caps/>
          <w:szCs w:val="21"/>
        </w:rPr>
      </w:pPr>
      <w:r w:rsidRPr="00A70E32">
        <w:rPr>
          <w:rFonts w:eastAsiaTheme="minorEastAsia"/>
          <w:b/>
          <w:caps/>
          <w:szCs w:val="21"/>
        </w:rPr>
        <w:t>英文书名：</w:t>
      </w:r>
      <w:bookmarkStart w:id="4" w:name="OLE_LINK6"/>
      <w:r w:rsidRPr="00303ADA">
        <w:rPr>
          <w:rFonts w:eastAsiaTheme="minorEastAsia"/>
          <w:b/>
          <w:caps/>
          <w:szCs w:val="21"/>
        </w:rPr>
        <w:t>How to Be a Champion</w:t>
      </w:r>
    </w:p>
    <w:bookmarkEnd w:id="4"/>
    <w:p w14:paraId="2A76F60D" w14:textId="77777777" w:rsidR="00AA413F" w:rsidRDefault="00AA413F" w:rsidP="00AA413F">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Pr="00303ADA">
        <w:rPr>
          <w:rFonts w:eastAsiaTheme="minorEastAsia"/>
          <w:b/>
          <w:szCs w:val="21"/>
        </w:rPr>
        <w:t>Judit Polgár</w:t>
      </w:r>
    </w:p>
    <w:p w14:paraId="30CA1E80" w14:textId="77777777" w:rsidR="00AA413F" w:rsidRPr="00A70E32" w:rsidRDefault="00AA413F" w:rsidP="00AA413F">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proofErr w:type="spellStart"/>
      <w:r w:rsidRPr="00303ADA">
        <w:rPr>
          <w:rFonts w:eastAsiaTheme="minorEastAsia"/>
          <w:b/>
          <w:szCs w:val="21"/>
        </w:rPr>
        <w:t>Openbooks</w:t>
      </w:r>
      <w:proofErr w:type="spellEnd"/>
    </w:p>
    <w:p w14:paraId="5500DCCE" w14:textId="37020B13" w:rsidR="00AA413F" w:rsidRPr="00A70E32" w:rsidRDefault="00AA413F" w:rsidP="00AA413F">
      <w:pPr>
        <w:rPr>
          <w:rFonts w:eastAsiaTheme="minorEastAsia"/>
          <w:b/>
          <w:szCs w:val="21"/>
        </w:rPr>
      </w:pPr>
      <w:r w:rsidRPr="00A70E32">
        <w:rPr>
          <w:rFonts w:eastAsiaTheme="minorEastAsia"/>
          <w:b/>
          <w:szCs w:val="21"/>
        </w:rPr>
        <w:t>代理公司：</w:t>
      </w:r>
      <w:proofErr w:type="spellStart"/>
      <w:r>
        <w:rPr>
          <w:rFonts w:eastAsiaTheme="minorEastAsia"/>
          <w:b/>
          <w:szCs w:val="21"/>
        </w:rPr>
        <w:t>O</w:t>
      </w:r>
      <w:r w:rsidRPr="00303ADA">
        <w:rPr>
          <w:rFonts w:eastAsiaTheme="minorEastAsia"/>
          <w:b/>
          <w:szCs w:val="21"/>
        </w:rPr>
        <w:t>penbooks</w:t>
      </w:r>
      <w:proofErr w:type="spellEnd"/>
      <w:r w:rsidRPr="00303ADA">
        <w:rPr>
          <w:rFonts w:eastAsiaTheme="minorEastAsia"/>
          <w:b/>
          <w:szCs w:val="21"/>
        </w:rPr>
        <w:t xml:space="preserve"> </w:t>
      </w:r>
      <w:r>
        <w:rPr>
          <w:rFonts w:eastAsiaTheme="minorEastAsia"/>
          <w:b/>
          <w:szCs w:val="21"/>
        </w:rPr>
        <w:t xml:space="preserve">/ </w:t>
      </w:r>
      <w:r w:rsidRPr="00A70E32">
        <w:rPr>
          <w:rFonts w:eastAsiaTheme="minorEastAsia"/>
          <w:b/>
          <w:szCs w:val="21"/>
        </w:rPr>
        <w:t>ANA</w:t>
      </w:r>
      <w:bookmarkStart w:id="5" w:name="_GoBack"/>
      <w:bookmarkEnd w:id="5"/>
    </w:p>
    <w:p w14:paraId="1D23AF8B" w14:textId="77777777" w:rsidR="00AA413F" w:rsidRPr="00A70E32" w:rsidRDefault="00AA413F" w:rsidP="00AA413F">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Pr>
          <w:rFonts w:eastAsiaTheme="minorEastAsia"/>
          <w:b/>
          <w:szCs w:val="21"/>
        </w:rPr>
        <w:t>256</w:t>
      </w:r>
      <w:r w:rsidRPr="00A70E32">
        <w:rPr>
          <w:rFonts w:eastAsiaTheme="minorEastAsia"/>
          <w:b/>
          <w:szCs w:val="21"/>
        </w:rPr>
        <w:t>页</w:t>
      </w:r>
    </w:p>
    <w:p w14:paraId="7D121FC4" w14:textId="77777777" w:rsidR="00AA413F" w:rsidRPr="00A70E32" w:rsidRDefault="00AA413F" w:rsidP="00AA413F">
      <w:pPr>
        <w:rPr>
          <w:rFonts w:eastAsiaTheme="minorEastAsia"/>
          <w:b/>
          <w:szCs w:val="21"/>
        </w:rPr>
      </w:pPr>
      <w:r w:rsidRPr="00A70E32">
        <w:rPr>
          <w:rFonts w:eastAsiaTheme="minorEastAsia"/>
          <w:b/>
          <w:szCs w:val="21"/>
        </w:rPr>
        <w:t>出版时间：</w:t>
      </w:r>
      <w:r w:rsidRPr="00A70E32">
        <w:rPr>
          <w:rFonts w:eastAsiaTheme="minorEastAsia"/>
          <w:b/>
          <w:szCs w:val="21"/>
        </w:rPr>
        <w:t>20</w:t>
      </w:r>
      <w:r>
        <w:rPr>
          <w:rFonts w:eastAsiaTheme="minorEastAsia"/>
          <w:b/>
          <w:szCs w:val="21"/>
        </w:rPr>
        <w:t>23</w:t>
      </w:r>
      <w:r>
        <w:rPr>
          <w:rFonts w:eastAsiaTheme="minorEastAsia" w:hint="eastAsia"/>
          <w:b/>
          <w:szCs w:val="21"/>
        </w:rPr>
        <w:t>年</w:t>
      </w:r>
      <w:r>
        <w:rPr>
          <w:rFonts w:eastAsiaTheme="minorEastAsia" w:hint="eastAsia"/>
          <w:b/>
          <w:szCs w:val="21"/>
        </w:rPr>
        <w:t>1</w:t>
      </w:r>
      <w:r>
        <w:rPr>
          <w:rFonts w:eastAsiaTheme="minorEastAsia"/>
          <w:b/>
          <w:szCs w:val="21"/>
        </w:rPr>
        <w:t>1</w:t>
      </w:r>
      <w:r w:rsidRPr="00A70E32">
        <w:rPr>
          <w:rFonts w:eastAsiaTheme="minorEastAsia"/>
          <w:b/>
          <w:szCs w:val="21"/>
        </w:rPr>
        <w:t>月</w:t>
      </w:r>
    </w:p>
    <w:p w14:paraId="3B598BDA" w14:textId="77777777" w:rsidR="00AA413F" w:rsidRPr="00A70E32" w:rsidRDefault="00AA413F" w:rsidP="00AA413F">
      <w:pPr>
        <w:rPr>
          <w:rFonts w:eastAsiaTheme="minorEastAsia"/>
          <w:b/>
          <w:szCs w:val="21"/>
        </w:rPr>
      </w:pPr>
      <w:r w:rsidRPr="00A70E32">
        <w:rPr>
          <w:rFonts w:eastAsiaTheme="minorEastAsia"/>
          <w:b/>
          <w:szCs w:val="21"/>
        </w:rPr>
        <w:t>代理地区：中国大陆、台湾</w:t>
      </w:r>
    </w:p>
    <w:p w14:paraId="75570887" w14:textId="77777777" w:rsidR="00AA413F" w:rsidRPr="00A70E32" w:rsidRDefault="00AA413F" w:rsidP="00AA413F">
      <w:pPr>
        <w:rPr>
          <w:rFonts w:eastAsiaTheme="minorEastAsia"/>
          <w:b/>
          <w:szCs w:val="21"/>
        </w:rPr>
      </w:pPr>
      <w:r w:rsidRPr="00A70E32">
        <w:rPr>
          <w:rFonts w:eastAsiaTheme="minorEastAsia"/>
          <w:b/>
          <w:szCs w:val="21"/>
        </w:rPr>
        <w:t>审读资料：电子稿</w:t>
      </w:r>
    </w:p>
    <w:p w14:paraId="26EF172F" w14:textId="77777777" w:rsidR="00AA413F" w:rsidRDefault="00AA413F" w:rsidP="00AA413F">
      <w:pPr>
        <w:rPr>
          <w:b/>
          <w:bCs/>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r w:rsidRPr="00303ADA">
        <w:rPr>
          <w:rFonts w:eastAsiaTheme="minorEastAsia" w:hint="eastAsia"/>
          <w:b/>
          <w:szCs w:val="21"/>
        </w:rPr>
        <w:t>非虚构</w:t>
      </w:r>
      <w:r w:rsidRPr="00303ADA">
        <w:rPr>
          <w:rFonts w:eastAsiaTheme="minorEastAsia" w:hint="eastAsia"/>
          <w:b/>
          <w:szCs w:val="21"/>
        </w:rPr>
        <w:t xml:space="preserve"> /</w:t>
      </w:r>
      <w:r w:rsidRPr="00303ADA">
        <w:rPr>
          <w:rFonts w:eastAsiaTheme="minorEastAsia" w:hint="eastAsia"/>
          <w:b/>
          <w:szCs w:val="21"/>
        </w:rPr>
        <w:t>知识读物</w:t>
      </w:r>
    </w:p>
    <w:p w14:paraId="4C4992B4" w14:textId="77777777" w:rsidR="00AA413F" w:rsidRPr="00D90F45" w:rsidRDefault="00AA413F" w:rsidP="00D90F45">
      <w:pPr>
        <w:widowControl/>
        <w:shd w:val="clear" w:color="auto" w:fill="FFFFFF"/>
        <w:rPr>
          <w:rFonts w:ascii="Calibri" w:hAnsi="Calibri" w:cs="Calibri"/>
          <w:color w:val="000000"/>
          <w:kern w:val="0"/>
          <w:szCs w:val="21"/>
        </w:rPr>
      </w:pPr>
    </w:p>
    <w:p w14:paraId="3E6B5361" w14:textId="77777777" w:rsidR="00AA413F" w:rsidRPr="00F97230" w:rsidRDefault="00AA413F" w:rsidP="00AA413F">
      <w:pPr>
        <w:rPr>
          <w:b/>
          <w:bCs/>
          <w:szCs w:val="21"/>
        </w:rPr>
      </w:pPr>
      <w:r>
        <w:rPr>
          <w:rFonts w:hint="eastAsia"/>
          <w:b/>
          <w:bCs/>
          <w:szCs w:val="21"/>
        </w:rPr>
        <w:t>内容简介：</w:t>
      </w:r>
    </w:p>
    <w:p w14:paraId="366A90BF" w14:textId="77777777" w:rsidR="00AA413F" w:rsidRDefault="00AA413F" w:rsidP="00AA413F">
      <w:pPr>
        <w:rPr>
          <w:rFonts w:ascii="宋体" w:hAnsi="宋体" w:cs="宋体"/>
          <w:b/>
          <w:bCs/>
          <w:color w:val="333333"/>
          <w:kern w:val="0"/>
          <w:szCs w:val="21"/>
          <w:shd w:val="clear" w:color="auto" w:fill="FFFFFF"/>
        </w:rPr>
      </w:pPr>
    </w:p>
    <w:p w14:paraId="313FC76E" w14:textId="77777777" w:rsidR="00AA413F" w:rsidRDefault="00AA413F" w:rsidP="00AA413F">
      <w:pPr>
        <w:ind w:firstLine="420"/>
        <w:rPr>
          <w:rFonts w:ascii="宋体" w:hAnsi="宋体" w:cs="宋体"/>
          <w:color w:val="333333"/>
          <w:kern w:val="0"/>
          <w:szCs w:val="21"/>
          <w:shd w:val="clear" w:color="auto" w:fill="FFFFFF"/>
        </w:rPr>
      </w:pPr>
      <w:r w:rsidRPr="00E84A1F">
        <w:rPr>
          <w:rFonts w:ascii="宋体" w:hAnsi="宋体" w:cs="宋体"/>
          <w:color w:val="333333"/>
          <w:kern w:val="0"/>
          <w:szCs w:val="21"/>
          <w:shd w:val="clear" w:color="auto" w:fill="FFFFFF"/>
        </w:rPr>
        <w:t>朱迪特·波尔加为年轻的国际象棋选手写的一本终极指南和励志书</w:t>
      </w:r>
      <w:r>
        <w:rPr>
          <w:rFonts w:ascii="宋体" w:hAnsi="宋体" w:cs="宋体" w:hint="eastAsia"/>
          <w:color w:val="333333"/>
          <w:kern w:val="0"/>
          <w:szCs w:val="21"/>
          <w:shd w:val="clear" w:color="auto" w:fill="FFFFFF"/>
        </w:rPr>
        <w:t>。</w:t>
      </w:r>
    </w:p>
    <w:p w14:paraId="76D28AD8" w14:textId="77777777" w:rsidR="00AA413F" w:rsidRDefault="00AA413F" w:rsidP="00AA413F">
      <w:pPr>
        <w:ind w:firstLine="420"/>
        <w:rPr>
          <w:rFonts w:ascii="宋体" w:hAnsi="宋体" w:cs="宋体"/>
          <w:color w:val="333333"/>
          <w:kern w:val="0"/>
          <w:szCs w:val="21"/>
          <w:shd w:val="clear" w:color="auto" w:fill="FFFFFF"/>
        </w:rPr>
      </w:pPr>
    </w:p>
    <w:p w14:paraId="0625700A" w14:textId="77777777" w:rsidR="00AA413F" w:rsidRPr="00303ADA" w:rsidRDefault="00AA413F" w:rsidP="00AA413F">
      <w:pPr>
        <w:ind w:firstLine="420"/>
        <w:rPr>
          <w:rFonts w:ascii="宋体" w:hAnsi="宋体" w:cs="宋体"/>
          <w:color w:val="333333"/>
          <w:kern w:val="0"/>
          <w:szCs w:val="21"/>
          <w:shd w:val="clear" w:color="auto" w:fill="FFFFFF"/>
        </w:rPr>
      </w:pPr>
      <w:r w:rsidRPr="00303ADA">
        <w:rPr>
          <w:rFonts w:ascii="宋体" w:hAnsi="宋体" w:cs="宋体" w:hint="eastAsia"/>
          <w:color w:val="333333"/>
          <w:kern w:val="0"/>
          <w:szCs w:val="21"/>
          <w:shd w:val="clear" w:color="auto" w:fill="FFFFFF"/>
        </w:rPr>
        <w:t>许多人一直</w:t>
      </w:r>
      <w:r>
        <w:rPr>
          <w:rFonts w:ascii="宋体" w:hAnsi="宋体" w:cs="宋体" w:hint="eastAsia"/>
          <w:color w:val="333333"/>
          <w:kern w:val="0"/>
          <w:szCs w:val="21"/>
          <w:shd w:val="clear" w:color="auto" w:fill="FFFFFF"/>
        </w:rPr>
        <w:t>想要作者</w:t>
      </w:r>
      <w:r w:rsidRPr="00303ADA">
        <w:rPr>
          <w:rFonts w:ascii="宋体" w:hAnsi="宋体" w:cs="宋体" w:hint="eastAsia"/>
          <w:color w:val="333333"/>
          <w:kern w:val="0"/>
          <w:szCs w:val="21"/>
          <w:shd w:val="clear" w:color="auto" w:fill="FFFFFF"/>
        </w:rPr>
        <w:t>为那些刚开始学习国际象棋的人写一本书，想</w:t>
      </w:r>
      <w:r>
        <w:rPr>
          <w:rFonts w:ascii="宋体" w:hAnsi="宋体" w:cs="宋体" w:hint="eastAsia"/>
          <w:color w:val="333333"/>
          <w:kern w:val="0"/>
          <w:szCs w:val="21"/>
          <w:shd w:val="clear" w:color="auto" w:fill="FFFFFF"/>
        </w:rPr>
        <w:t>要</w:t>
      </w:r>
      <w:r w:rsidRPr="00303ADA">
        <w:rPr>
          <w:rFonts w:ascii="宋体" w:hAnsi="宋体" w:cs="宋体" w:hint="eastAsia"/>
          <w:color w:val="333333"/>
          <w:kern w:val="0"/>
          <w:szCs w:val="21"/>
          <w:shd w:val="clear" w:color="auto" w:fill="FFFFFF"/>
        </w:rPr>
        <w:t>了解国际象棋的来龙去脉。</w:t>
      </w:r>
      <w:r>
        <w:rPr>
          <w:rFonts w:ascii="宋体" w:hAnsi="宋体" w:cs="宋体" w:hint="eastAsia"/>
          <w:color w:val="333333"/>
          <w:kern w:val="0"/>
          <w:szCs w:val="21"/>
          <w:shd w:val="clear" w:color="auto" w:fill="FFFFFF"/>
        </w:rPr>
        <w:t>于是，作者写了</w:t>
      </w:r>
      <w:r w:rsidRPr="00303ADA">
        <w:rPr>
          <w:rFonts w:ascii="宋体" w:hAnsi="宋体" w:cs="宋体" w:hint="eastAsia"/>
          <w:color w:val="333333"/>
          <w:kern w:val="0"/>
          <w:szCs w:val="21"/>
          <w:shd w:val="clear" w:color="auto" w:fill="FFFFFF"/>
        </w:rPr>
        <w:t>这本书——写给</w:t>
      </w:r>
      <w:r>
        <w:rPr>
          <w:rFonts w:ascii="宋体" w:hAnsi="宋体" w:cs="宋体" w:hint="eastAsia"/>
          <w:color w:val="333333"/>
          <w:kern w:val="0"/>
          <w:szCs w:val="21"/>
          <w:shd w:val="clear" w:color="auto" w:fill="FFFFFF"/>
        </w:rPr>
        <w:t>读者</w:t>
      </w:r>
      <w:r w:rsidRPr="00303ADA">
        <w:rPr>
          <w:rFonts w:ascii="宋体" w:hAnsi="宋体" w:cs="宋体" w:hint="eastAsia"/>
          <w:color w:val="333333"/>
          <w:kern w:val="0"/>
          <w:szCs w:val="21"/>
          <w:shd w:val="clear" w:color="auto" w:fill="FFFFFF"/>
        </w:rPr>
        <w:t>，在某种程度上，也写给</w:t>
      </w:r>
      <w:r>
        <w:rPr>
          <w:rFonts w:ascii="宋体" w:hAnsi="宋体" w:cs="宋体" w:hint="eastAsia"/>
          <w:color w:val="333333"/>
          <w:kern w:val="0"/>
          <w:szCs w:val="21"/>
          <w:shd w:val="clear" w:color="auto" w:fill="FFFFFF"/>
        </w:rPr>
        <w:t>他们</w:t>
      </w:r>
      <w:r w:rsidRPr="00303ADA">
        <w:rPr>
          <w:rFonts w:ascii="宋体" w:hAnsi="宋体" w:cs="宋体" w:hint="eastAsia"/>
          <w:color w:val="333333"/>
          <w:kern w:val="0"/>
          <w:szCs w:val="21"/>
          <w:shd w:val="clear" w:color="auto" w:fill="FFFFFF"/>
        </w:rPr>
        <w:t>的兄弟姐妹、父母、祖父母和朋友</w:t>
      </w:r>
      <w:r>
        <w:rPr>
          <w:rFonts w:ascii="宋体" w:hAnsi="宋体" w:cs="宋体" w:hint="eastAsia"/>
          <w:color w:val="333333"/>
          <w:kern w:val="0"/>
          <w:szCs w:val="21"/>
          <w:shd w:val="clear" w:color="auto" w:fill="FFFFFF"/>
        </w:rPr>
        <w:t>，以及一切和他们</w:t>
      </w:r>
      <w:r w:rsidRPr="00303ADA">
        <w:rPr>
          <w:rFonts w:ascii="宋体" w:hAnsi="宋体" w:cs="宋体" w:hint="eastAsia"/>
          <w:color w:val="333333"/>
          <w:kern w:val="0"/>
          <w:szCs w:val="21"/>
          <w:shd w:val="clear" w:color="auto" w:fill="FFFFFF"/>
        </w:rPr>
        <w:t>一起冒险或帮助</w:t>
      </w:r>
      <w:r>
        <w:rPr>
          <w:rFonts w:ascii="宋体" w:hAnsi="宋体" w:cs="宋体" w:hint="eastAsia"/>
          <w:color w:val="333333"/>
          <w:kern w:val="0"/>
          <w:szCs w:val="21"/>
          <w:shd w:val="clear" w:color="auto" w:fill="FFFFFF"/>
        </w:rPr>
        <w:t>他们</w:t>
      </w:r>
      <w:r w:rsidRPr="00303ADA">
        <w:rPr>
          <w:rFonts w:ascii="宋体" w:hAnsi="宋体" w:cs="宋体" w:hint="eastAsia"/>
          <w:color w:val="333333"/>
          <w:kern w:val="0"/>
          <w:szCs w:val="21"/>
          <w:shd w:val="clear" w:color="auto" w:fill="FFFFFF"/>
        </w:rPr>
        <w:t>在这个神奇的世界中导航的人。对于已经掌握了国际象棋基础知识并想要深入探索其迷人世界的孩子</w:t>
      </w:r>
      <w:r>
        <w:rPr>
          <w:rFonts w:ascii="宋体" w:hAnsi="宋体" w:cs="宋体" w:hint="eastAsia"/>
          <w:color w:val="333333"/>
          <w:kern w:val="0"/>
          <w:szCs w:val="21"/>
          <w:shd w:val="clear" w:color="auto" w:fill="FFFFFF"/>
        </w:rPr>
        <w:t>们</w:t>
      </w:r>
      <w:r w:rsidRPr="00303ADA">
        <w:rPr>
          <w:rFonts w:ascii="宋体" w:hAnsi="宋体" w:cs="宋体" w:hint="eastAsia"/>
          <w:color w:val="333333"/>
          <w:kern w:val="0"/>
          <w:szCs w:val="21"/>
          <w:shd w:val="clear" w:color="auto" w:fill="FFFFFF"/>
        </w:rPr>
        <w:t>，我们</w:t>
      </w:r>
      <w:r>
        <w:rPr>
          <w:rFonts w:ascii="宋体" w:hAnsi="宋体" w:cs="宋体" w:hint="eastAsia"/>
          <w:color w:val="333333"/>
          <w:kern w:val="0"/>
          <w:szCs w:val="21"/>
          <w:shd w:val="clear" w:color="auto" w:fill="FFFFFF"/>
        </w:rPr>
        <w:t>强烈</w:t>
      </w:r>
      <w:r w:rsidRPr="00303ADA">
        <w:rPr>
          <w:rFonts w:ascii="宋体" w:hAnsi="宋体" w:cs="宋体" w:hint="eastAsia"/>
          <w:color w:val="333333"/>
          <w:kern w:val="0"/>
          <w:szCs w:val="21"/>
          <w:shd w:val="clear" w:color="auto" w:fill="FFFFFF"/>
        </w:rPr>
        <w:t>推荐</w:t>
      </w:r>
      <w:r>
        <w:rPr>
          <w:rFonts w:ascii="宋体" w:hAnsi="宋体" w:cs="宋体" w:hint="eastAsia"/>
          <w:color w:val="333333"/>
          <w:kern w:val="0"/>
          <w:szCs w:val="21"/>
          <w:shd w:val="clear" w:color="auto" w:fill="FFFFFF"/>
        </w:rPr>
        <w:t>他们阅读这本书。</w:t>
      </w:r>
    </w:p>
    <w:p w14:paraId="525786A1" w14:textId="77777777" w:rsidR="00D90F45" w:rsidRPr="00D90F45" w:rsidRDefault="00D90F45">
      <w:pPr>
        <w:shd w:val="clear" w:color="auto" w:fill="FFFFFF"/>
        <w:rPr>
          <w:rFonts w:ascii="Calibri" w:hAnsi="Calibri" w:cs="Calibri"/>
          <w:color w:val="000000"/>
          <w:szCs w:val="21"/>
        </w:rPr>
      </w:pPr>
    </w:p>
    <w:p w14:paraId="02D4A8C8" w14:textId="77777777" w:rsidR="00D90F45" w:rsidRDefault="00D90F45">
      <w:pPr>
        <w:shd w:val="clear" w:color="auto" w:fill="FFFFFF"/>
        <w:rPr>
          <w:rFonts w:ascii="Calibri" w:hAnsi="Calibri" w:cs="Calibri"/>
          <w:color w:val="000000"/>
          <w:szCs w:val="21"/>
        </w:rPr>
      </w:pPr>
    </w:p>
    <w:p w14:paraId="335BAF6A" w14:textId="77777777" w:rsidR="00D90F45" w:rsidRDefault="00D90F45">
      <w:pPr>
        <w:shd w:val="clear" w:color="auto" w:fill="FFFFFF"/>
        <w:rPr>
          <w:rFonts w:ascii="Calibri" w:hAnsi="Calibri" w:cs="Calibri"/>
          <w:color w:val="000000"/>
          <w:szCs w:val="21"/>
        </w:rPr>
      </w:pPr>
    </w:p>
    <w:p w14:paraId="75F72E74" w14:textId="77777777" w:rsidR="00697C4E" w:rsidRDefault="00697C4E">
      <w:pPr>
        <w:shd w:val="clear" w:color="auto" w:fill="FFFFFF"/>
        <w:rPr>
          <w:rFonts w:ascii="Calibri" w:hAnsi="Calibri" w:cs="Calibri"/>
          <w:color w:val="000000"/>
          <w:szCs w:val="21"/>
        </w:rPr>
      </w:pPr>
    </w:p>
    <w:p w14:paraId="26BE1413" w14:textId="77777777" w:rsidR="00697C4E" w:rsidRDefault="009A2DDC">
      <w:pPr>
        <w:shd w:val="clear" w:color="auto" w:fill="FFFFFF"/>
        <w:rPr>
          <w:color w:val="000000"/>
          <w:szCs w:val="21"/>
        </w:rPr>
      </w:pPr>
      <w:r>
        <w:rPr>
          <w:rFonts w:hint="eastAsia"/>
          <w:b/>
          <w:bCs/>
          <w:color w:val="000000"/>
          <w:szCs w:val="21"/>
        </w:rPr>
        <w:t>感</w:t>
      </w:r>
      <w:r>
        <w:rPr>
          <w:b/>
          <w:bCs/>
          <w:color w:val="000000"/>
          <w:szCs w:val="21"/>
        </w:rPr>
        <w:t>谢您的阅读！</w:t>
      </w:r>
    </w:p>
    <w:p w14:paraId="6514E129" w14:textId="77777777" w:rsidR="00697C4E" w:rsidRDefault="009A2DDC">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D0ECDF0" w14:textId="77777777" w:rsidR="00697C4E" w:rsidRDefault="009A2DDC">
      <w:pPr>
        <w:rPr>
          <w:b/>
          <w:color w:val="000000"/>
          <w:szCs w:val="21"/>
        </w:rPr>
      </w:pPr>
      <w:r>
        <w:rPr>
          <w:b/>
          <w:color w:val="000000"/>
          <w:szCs w:val="21"/>
        </w:rPr>
        <w:t>Email</w:t>
      </w:r>
      <w:r>
        <w:rPr>
          <w:color w:val="000000"/>
          <w:szCs w:val="21"/>
        </w:rPr>
        <w:t>：</w:t>
      </w:r>
      <w:hyperlink r:id="rId20" w:history="1">
        <w:r>
          <w:rPr>
            <w:rStyle w:val="ab"/>
            <w:rFonts w:hint="eastAsia"/>
            <w:szCs w:val="21"/>
          </w:rPr>
          <w:t>Righ</w:t>
        </w:r>
        <w:r>
          <w:rPr>
            <w:rStyle w:val="ab"/>
            <w:szCs w:val="21"/>
          </w:rPr>
          <w:t>ts@nurnberg.com.cn</w:t>
        </w:r>
      </w:hyperlink>
    </w:p>
    <w:p w14:paraId="6BFF6D8A" w14:textId="77777777" w:rsidR="00697C4E" w:rsidRDefault="009A2DDC">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11A42FD" w14:textId="77777777" w:rsidR="00697C4E" w:rsidRDefault="009A2DD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2788C77E" w14:textId="77777777" w:rsidR="00697C4E" w:rsidRDefault="009A2DD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559EF9C" w14:textId="77777777" w:rsidR="00697C4E" w:rsidRDefault="009A2DDC">
      <w:pPr>
        <w:rPr>
          <w:rStyle w:val="ab"/>
          <w:szCs w:val="21"/>
        </w:rPr>
      </w:pPr>
      <w:r>
        <w:rPr>
          <w:color w:val="000000"/>
          <w:szCs w:val="21"/>
        </w:rPr>
        <w:t>公司网址：</w:t>
      </w:r>
      <w:hyperlink r:id="rId21" w:history="1">
        <w:r>
          <w:rPr>
            <w:rStyle w:val="ab"/>
            <w:szCs w:val="21"/>
          </w:rPr>
          <w:t>http://www.nurnberg.com.cn</w:t>
        </w:r>
      </w:hyperlink>
    </w:p>
    <w:p w14:paraId="264A0E69" w14:textId="77777777" w:rsidR="00697C4E" w:rsidRDefault="009A2DDC">
      <w:pPr>
        <w:rPr>
          <w:color w:val="000000"/>
          <w:szCs w:val="21"/>
        </w:rPr>
      </w:pPr>
      <w:r>
        <w:rPr>
          <w:color w:val="000000"/>
          <w:szCs w:val="21"/>
        </w:rPr>
        <w:t>书目下载</w:t>
      </w:r>
      <w:r>
        <w:rPr>
          <w:rFonts w:hint="eastAsia"/>
          <w:color w:val="000000"/>
          <w:szCs w:val="21"/>
        </w:rPr>
        <w:t>：</w:t>
      </w:r>
      <w:hyperlink r:id="rId22" w:history="1">
        <w:r>
          <w:rPr>
            <w:rStyle w:val="ab"/>
            <w:szCs w:val="21"/>
          </w:rPr>
          <w:t>http://www.nurnberg.com.cn/booklist_zh/list.aspx</w:t>
        </w:r>
      </w:hyperlink>
    </w:p>
    <w:p w14:paraId="0217AAB7" w14:textId="77777777" w:rsidR="00697C4E" w:rsidRDefault="009A2DDC">
      <w:pPr>
        <w:rPr>
          <w:color w:val="000000"/>
          <w:szCs w:val="21"/>
        </w:rPr>
      </w:pPr>
      <w:r>
        <w:rPr>
          <w:color w:val="000000"/>
          <w:szCs w:val="21"/>
        </w:rPr>
        <w:t>书讯浏览</w:t>
      </w:r>
      <w:r>
        <w:rPr>
          <w:rFonts w:hint="eastAsia"/>
          <w:color w:val="000000"/>
          <w:szCs w:val="21"/>
        </w:rPr>
        <w:t>：</w:t>
      </w:r>
      <w:hyperlink r:id="rId23" w:history="1">
        <w:r>
          <w:rPr>
            <w:rStyle w:val="ab"/>
            <w:szCs w:val="21"/>
          </w:rPr>
          <w:t>http://www.nurnberg.com.cn/book/book.aspx</w:t>
        </w:r>
      </w:hyperlink>
    </w:p>
    <w:p w14:paraId="60FCD66A" w14:textId="77777777" w:rsidR="00697C4E" w:rsidRDefault="009A2DDC">
      <w:pPr>
        <w:rPr>
          <w:color w:val="000000"/>
          <w:szCs w:val="21"/>
        </w:rPr>
      </w:pPr>
      <w:r>
        <w:rPr>
          <w:color w:val="000000"/>
          <w:szCs w:val="21"/>
        </w:rPr>
        <w:t>视频推荐</w:t>
      </w:r>
      <w:r>
        <w:rPr>
          <w:rFonts w:hint="eastAsia"/>
          <w:color w:val="000000"/>
          <w:szCs w:val="21"/>
        </w:rPr>
        <w:t>：</w:t>
      </w:r>
      <w:hyperlink r:id="rId24" w:history="1">
        <w:r>
          <w:rPr>
            <w:rStyle w:val="ab"/>
            <w:szCs w:val="21"/>
          </w:rPr>
          <w:t>http://www.nurnberg.com.cn/video/video.aspx</w:t>
        </w:r>
      </w:hyperlink>
    </w:p>
    <w:p w14:paraId="5EBA9998" w14:textId="77777777" w:rsidR="00697C4E" w:rsidRDefault="009A2DDC">
      <w:pPr>
        <w:rPr>
          <w:rStyle w:val="ab"/>
          <w:szCs w:val="21"/>
        </w:rPr>
      </w:pPr>
      <w:r>
        <w:rPr>
          <w:color w:val="000000"/>
          <w:szCs w:val="21"/>
        </w:rPr>
        <w:t>豆瓣小站：</w:t>
      </w:r>
      <w:hyperlink r:id="rId25" w:history="1">
        <w:r>
          <w:rPr>
            <w:rStyle w:val="ab"/>
            <w:szCs w:val="21"/>
          </w:rPr>
          <w:t>http://site.douban.com/110577/</w:t>
        </w:r>
      </w:hyperlink>
    </w:p>
    <w:p w14:paraId="37A33B14" w14:textId="77777777" w:rsidR="00697C4E" w:rsidRDefault="009A2DDC">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6"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0C1E4676" w14:textId="77777777" w:rsidR="00697C4E" w:rsidRDefault="009A2DDC">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0DEEFF7B" w14:textId="7C24C195" w:rsidR="00697C4E" w:rsidRPr="00261168" w:rsidRDefault="009A2DDC" w:rsidP="00261168">
      <w:r>
        <w:rPr>
          <w:noProof/>
          <w:color w:val="000000"/>
          <w:szCs w:val="21"/>
        </w:rPr>
        <w:drawing>
          <wp:inline distT="0" distB="0" distL="0" distR="0" wp14:anchorId="69A06850" wp14:editId="49CEB4C8">
            <wp:extent cx="901700" cy="984250"/>
            <wp:effectExtent l="0" t="0" r="12700" b="6350"/>
            <wp:docPr id="8" name="图片 8"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安德鲁微信号二维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97C4E" w:rsidRPr="00261168">
      <w:headerReference w:type="default" r:id="rId28"/>
      <w:footerReference w:type="default" r:id="rId29"/>
      <w:pgSz w:w="11906" w:h="16838"/>
      <w:pgMar w:top="1304" w:right="1701" w:bottom="1304" w:left="1701" w:header="709" w:footer="73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3935E" w14:textId="77777777" w:rsidR="000135BD" w:rsidRDefault="000135BD">
      <w:r>
        <w:separator/>
      </w:r>
    </w:p>
  </w:endnote>
  <w:endnote w:type="continuationSeparator" w:id="0">
    <w:p w14:paraId="78FC17B2" w14:textId="77777777" w:rsidR="000135BD" w:rsidRDefault="0001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AB78" w14:textId="77777777" w:rsidR="00697C4E" w:rsidRDefault="00697C4E">
    <w:pPr>
      <w:pBdr>
        <w:bottom w:val="single" w:sz="6" w:space="1" w:color="auto"/>
      </w:pBdr>
      <w:jc w:val="center"/>
      <w:rPr>
        <w:rFonts w:ascii="方正姚体" w:eastAsia="方正姚体"/>
        <w:sz w:val="18"/>
      </w:rPr>
    </w:pPr>
  </w:p>
  <w:p w14:paraId="5054F974" w14:textId="77777777" w:rsidR="00697C4E" w:rsidRDefault="009A2DDC">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6F2AF54" w14:textId="77777777" w:rsidR="00697C4E" w:rsidRDefault="009A2DDC">
    <w:pPr>
      <w:jc w:val="center"/>
      <w:rPr>
        <w:rFonts w:ascii="方正姚体" w:eastAsia="方正姚体"/>
        <w:sz w:val="18"/>
        <w:szCs w:val="18"/>
      </w:rPr>
    </w:pPr>
    <w:r>
      <w:rPr>
        <w:rFonts w:ascii="方正姚体" w:eastAsia="方正姚体" w:hint="eastAsia"/>
        <w:sz w:val="18"/>
        <w:szCs w:val="18"/>
      </w:rPr>
      <w:t>电话：010-82504106，88810959，传真：010-82504200</w:t>
    </w:r>
  </w:p>
  <w:p w14:paraId="073D21B4" w14:textId="77777777" w:rsidR="00697C4E" w:rsidRDefault="009A2DDC">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4F42B75A" w14:textId="77777777" w:rsidR="00697C4E" w:rsidRDefault="009A2DDC">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04ADE">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9A51D" w14:textId="77777777" w:rsidR="000135BD" w:rsidRDefault="000135BD">
      <w:r>
        <w:separator/>
      </w:r>
    </w:p>
  </w:footnote>
  <w:footnote w:type="continuationSeparator" w:id="0">
    <w:p w14:paraId="6A6BA726" w14:textId="77777777" w:rsidR="000135BD" w:rsidRDefault="00013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D4E4A" w14:textId="77777777" w:rsidR="00697C4E" w:rsidRDefault="009A2DDC">
    <w:pPr>
      <w:jc w:val="right"/>
      <w:rPr>
        <w:rFonts w:eastAsia="黑体"/>
        <w:b/>
        <w:bCs/>
      </w:rPr>
    </w:pPr>
    <w:r>
      <w:rPr>
        <w:noProof/>
      </w:rPr>
      <w:drawing>
        <wp:anchor distT="0" distB="0" distL="114300" distR="114300" simplePos="0" relativeHeight="251659264" behindDoc="0" locked="0" layoutInCell="1" allowOverlap="1" wp14:anchorId="32D2616F" wp14:editId="4BF0BD5C">
          <wp:simplePos x="0" y="0"/>
          <wp:positionH relativeFrom="column">
            <wp:posOffset>0</wp:posOffset>
          </wp:positionH>
          <wp:positionV relativeFrom="paragraph">
            <wp:posOffset>-9525</wp:posOffset>
          </wp:positionV>
          <wp:extent cx="368935" cy="340995"/>
          <wp:effectExtent l="19050" t="0" r="0" b="0"/>
          <wp:wrapSquare wrapText="bothSides"/>
          <wp:docPr id="17" name="图片 17"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3F14260" w14:textId="77777777" w:rsidR="00697C4E" w:rsidRDefault="009A2DDC">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11DE"/>
    <w:multiLevelType w:val="hybridMultilevel"/>
    <w:tmpl w:val="2D54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E51EA"/>
    <w:multiLevelType w:val="hybridMultilevel"/>
    <w:tmpl w:val="906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B1A6C"/>
    <w:multiLevelType w:val="multilevel"/>
    <w:tmpl w:val="40BB1A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6696036"/>
    <w:multiLevelType w:val="multilevel"/>
    <w:tmpl w:val="466960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0F4C9B"/>
    <w:multiLevelType w:val="hybridMultilevel"/>
    <w:tmpl w:val="131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82474"/>
    <w:multiLevelType w:val="hybridMultilevel"/>
    <w:tmpl w:val="F09E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437C"/>
    <w:rsid w:val="00004F17"/>
    <w:rsid w:val="00010866"/>
    <w:rsid w:val="00011479"/>
    <w:rsid w:val="00011E41"/>
    <w:rsid w:val="000135BD"/>
    <w:rsid w:val="00013CE1"/>
    <w:rsid w:val="00016A67"/>
    <w:rsid w:val="00016B05"/>
    <w:rsid w:val="00016B19"/>
    <w:rsid w:val="00017B2C"/>
    <w:rsid w:val="00022FAE"/>
    <w:rsid w:val="00023A80"/>
    <w:rsid w:val="000240AE"/>
    <w:rsid w:val="000305B7"/>
    <w:rsid w:val="000305F9"/>
    <w:rsid w:val="00034092"/>
    <w:rsid w:val="0003516D"/>
    <w:rsid w:val="0003734A"/>
    <w:rsid w:val="00043720"/>
    <w:rsid w:val="00043DE1"/>
    <w:rsid w:val="00045314"/>
    <w:rsid w:val="00045D45"/>
    <w:rsid w:val="000471BE"/>
    <w:rsid w:val="00052601"/>
    <w:rsid w:val="0005636B"/>
    <w:rsid w:val="0006074F"/>
    <w:rsid w:val="00060C6C"/>
    <w:rsid w:val="0006404E"/>
    <w:rsid w:val="000649FF"/>
    <w:rsid w:val="00066202"/>
    <w:rsid w:val="000675F4"/>
    <w:rsid w:val="000676E5"/>
    <w:rsid w:val="00067A26"/>
    <w:rsid w:val="00067E08"/>
    <w:rsid w:val="00070A10"/>
    <w:rsid w:val="000721D3"/>
    <w:rsid w:val="000731EE"/>
    <w:rsid w:val="000766F9"/>
    <w:rsid w:val="000769FE"/>
    <w:rsid w:val="00077588"/>
    <w:rsid w:val="0007792C"/>
    <w:rsid w:val="00080A1A"/>
    <w:rsid w:val="00080B78"/>
    <w:rsid w:val="00080E37"/>
    <w:rsid w:val="000828F5"/>
    <w:rsid w:val="00087594"/>
    <w:rsid w:val="00090127"/>
    <w:rsid w:val="00091BE2"/>
    <w:rsid w:val="0009278F"/>
    <w:rsid w:val="000942F4"/>
    <w:rsid w:val="00094542"/>
    <w:rsid w:val="00095F08"/>
    <w:rsid w:val="0009749C"/>
    <w:rsid w:val="000A1CF6"/>
    <w:rsid w:val="000A2669"/>
    <w:rsid w:val="000A26D2"/>
    <w:rsid w:val="000A276C"/>
    <w:rsid w:val="000A2E1D"/>
    <w:rsid w:val="000A3C13"/>
    <w:rsid w:val="000A65AF"/>
    <w:rsid w:val="000B2148"/>
    <w:rsid w:val="000B22DE"/>
    <w:rsid w:val="000B29E2"/>
    <w:rsid w:val="000B32FE"/>
    <w:rsid w:val="000C1EE1"/>
    <w:rsid w:val="000C2AB2"/>
    <w:rsid w:val="000C380D"/>
    <w:rsid w:val="000C3916"/>
    <w:rsid w:val="000C3DCE"/>
    <w:rsid w:val="000C6B43"/>
    <w:rsid w:val="000C780B"/>
    <w:rsid w:val="000D2126"/>
    <w:rsid w:val="000D2E75"/>
    <w:rsid w:val="000D3621"/>
    <w:rsid w:val="000D447B"/>
    <w:rsid w:val="000D52DC"/>
    <w:rsid w:val="000D657C"/>
    <w:rsid w:val="000D6B93"/>
    <w:rsid w:val="000E219B"/>
    <w:rsid w:val="000E58C7"/>
    <w:rsid w:val="000E5974"/>
    <w:rsid w:val="000E66EB"/>
    <w:rsid w:val="0010039B"/>
    <w:rsid w:val="00100A6B"/>
    <w:rsid w:val="0010286E"/>
    <w:rsid w:val="00104AA5"/>
    <w:rsid w:val="00105EE2"/>
    <w:rsid w:val="00106D0C"/>
    <w:rsid w:val="0011220E"/>
    <w:rsid w:val="00112DCE"/>
    <w:rsid w:val="00113554"/>
    <w:rsid w:val="001139B5"/>
    <w:rsid w:val="00114669"/>
    <w:rsid w:val="001161AF"/>
    <w:rsid w:val="001214BD"/>
    <w:rsid w:val="00121A94"/>
    <w:rsid w:val="00122EFA"/>
    <w:rsid w:val="0013058F"/>
    <w:rsid w:val="00132E11"/>
    <w:rsid w:val="00134275"/>
    <w:rsid w:val="00136AB3"/>
    <w:rsid w:val="00142CBE"/>
    <w:rsid w:val="0014507F"/>
    <w:rsid w:val="00146A73"/>
    <w:rsid w:val="00147698"/>
    <w:rsid w:val="00151481"/>
    <w:rsid w:val="00152F8A"/>
    <w:rsid w:val="00154B13"/>
    <w:rsid w:val="00157258"/>
    <w:rsid w:val="0016024F"/>
    <w:rsid w:val="001625C1"/>
    <w:rsid w:val="001645EA"/>
    <w:rsid w:val="0017002D"/>
    <w:rsid w:val="00175930"/>
    <w:rsid w:val="00182905"/>
    <w:rsid w:val="00182BEC"/>
    <w:rsid w:val="00183086"/>
    <w:rsid w:val="001835F4"/>
    <w:rsid w:val="00184325"/>
    <w:rsid w:val="0018456D"/>
    <w:rsid w:val="001859C2"/>
    <w:rsid w:val="00186266"/>
    <w:rsid w:val="001913BB"/>
    <w:rsid w:val="001919A4"/>
    <w:rsid w:val="00193F1A"/>
    <w:rsid w:val="00197385"/>
    <w:rsid w:val="00197579"/>
    <w:rsid w:val="001A170B"/>
    <w:rsid w:val="001A7625"/>
    <w:rsid w:val="001B27C3"/>
    <w:rsid w:val="001B3118"/>
    <w:rsid w:val="001C154E"/>
    <w:rsid w:val="001C3065"/>
    <w:rsid w:val="001C3B49"/>
    <w:rsid w:val="001C47E4"/>
    <w:rsid w:val="001C58F1"/>
    <w:rsid w:val="001C76A0"/>
    <w:rsid w:val="001D2D72"/>
    <w:rsid w:val="001D7F71"/>
    <w:rsid w:val="001E141F"/>
    <w:rsid w:val="001E4081"/>
    <w:rsid w:val="001E696D"/>
    <w:rsid w:val="001E74C1"/>
    <w:rsid w:val="001E7DB6"/>
    <w:rsid w:val="001F0856"/>
    <w:rsid w:val="001F7607"/>
    <w:rsid w:val="0020275D"/>
    <w:rsid w:val="00202EB5"/>
    <w:rsid w:val="002037EA"/>
    <w:rsid w:val="00203B49"/>
    <w:rsid w:val="00210F28"/>
    <w:rsid w:val="00212EA1"/>
    <w:rsid w:val="00215937"/>
    <w:rsid w:val="002211E4"/>
    <w:rsid w:val="00221D01"/>
    <w:rsid w:val="00222409"/>
    <w:rsid w:val="00232BB2"/>
    <w:rsid w:val="002410F6"/>
    <w:rsid w:val="00244881"/>
    <w:rsid w:val="00244DC5"/>
    <w:rsid w:val="0024688E"/>
    <w:rsid w:val="0025285E"/>
    <w:rsid w:val="002529AC"/>
    <w:rsid w:val="0025531D"/>
    <w:rsid w:val="002565A0"/>
    <w:rsid w:val="00260B3B"/>
    <w:rsid w:val="00261168"/>
    <w:rsid w:val="00265332"/>
    <w:rsid w:val="00265362"/>
    <w:rsid w:val="00266102"/>
    <w:rsid w:val="002670DA"/>
    <w:rsid w:val="0026710B"/>
    <w:rsid w:val="00270F99"/>
    <w:rsid w:val="0027188C"/>
    <w:rsid w:val="00274BF1"/>
    <w:rsid w:val="00280210"/>
    <w:rsid w:val="00280C3B"/>
    <w:rsid w:val="00283609"/>
    <w:rsid w:val="002848A6"/>
    <w:rsid w:val="002853A1"/>
    <w:rsid w:val="00285A00"/>
    <w:rsid w:val="002861E4"/>
    <w:rsid w:val="002904B8"/>
    <w:rsid w:val="00295DF5"/>
    <w:rsid w:val="0029640E"/>
    <w:rsid w:val="00297F49"/>
    <w:rsid w:val="002A022A"/>
    <w:rsid w:val="002A1705"/>
    <w:rsid w:val="002A2359"/>
    <w:rsid w:val="002A39E9"/>
    <w:rsid w:val="002A598F"/>
    <w:rsid w:val="002A67AE"/>
    <w:rsid w:val="002B1793"/>
    <w:rsid w:val="002B1B16"/>
    <w:rsid w:val="002B34E1"/>
    <w:rsid w:val="002B51C1"/>
    <w:rsid w:val="002B547D"/>
    <w:rsid w:val="002B6512"/>
    <w:rsid w:val="002C204C"/>
    <w:rsid w:val="002C472E"/>
    <w:rsid w:val="002C4BC1"/>
    <w:rsid w:val="002C676D"/>
    <w:rsid w:val="002D795B"/>
    <w:rsid w:val="002E3501"/>
    <w:rsid w:val="002E37FF"/>
    <w:rsid w:val="002E5AFC"/>
    <w:rsid w:val="002E5DC5"/>
    <w:rsid w:val="002E5F2A"/>
    <w:rsid w:val="002F0A67"/>
    <w:rsid w:val="002F1EBF"/>
    <w:rsid w:val="002F28B7"/>
    <w:rsid w:val="002F3F2C"/>
    <w:rsid w:val="002F407C"/>
    <w:rsid w:val="002F49FB"/>
    <w:rsid w:val="002F77D6"/>
    <w:rsid w:val="0030073F"/>
    <w:rsid w:val="00303220"/>
    <w:rsid w:val="00303C8E"/>
    <w:rsid w:val="003071A5"/>
    <w:rsid w:val="00307760"/>
    <w:rsid w:val="003104E6"/>
    <w:rsid w:val="003118F7"/>
    <w:rsid w:val="00316932"/>
    <w:rsid w:val="0031713E"/>
    <w:rsid w:val="003222F0"/>
    <w:rsid w:val="00322B4B"/>
    <w:rsid w:val="00322D79"/>
    <w:rsid w:val="003268C8"/>
    <w:rsid w:val="00326C8D"/>
    <w:rsid w:val="0033268E"/>
    <w:rsid w:val="003330B6"/>
    <w:rsid w:val="00334823"/>
    <w:rsid w:val="00335133"/>
    <w:rsid w:val="00336981"/>
    <w:rsid w:val="00336F4D"/>
    <w:rsid w:val="00337304"/>
    <w:rsid w:val="003373E6"/>
    <w:rsid w:val="00343A82"/>
    <w:rsid w:val="00344C37"/>
    <w:rsid w:val="00346346"/>
    <w:rsid w:val="00346DC3"/>
    <w:rsid w:val="00352475"/>
    <w:rsid w:val="00354CA7"/>
    <w:rsid w:val="0035593A"/>
    <w:rsid w:val="00360F0A"/>
    <w:rsid w:val="00363639"/>
    <w:rsid w:val="0036637D"/>
    <w:rsid w:val="0037085F"/>
    <w:rsid w:val="00372304"/>
    <w:rsid w:val="003769C4"/>
    <w:rsid w:val="00376C0B"/>
    <w:rsid w:val="0037740E"/>
    <w:rsid w:val="0038062E"/>
    <w:rsid w:val="003806E8"/>
    <w:rsid w:val="003812F2"/>
    <w:rsid w:val="00381A99"/>
    <w:rsid w:val="00383FD0"/>
    <w:rsid w:val="00390940"/>
    <w:rsid w:val="00392046"/>
    <w:rsid w:val="00392B65"/>
    <w:rsid w:val="00393257"/>
    <w:rsid w:val="003972FB"/>
    <w:rsid w:val="003A1AAA"/>
    <w:rsid w:val="003A4A97"/>
    <w:rsid w:val="003A5DEA"/>
    <w:rsid w:val="003A5EE9"/>
    <w:rsid w:val="003A6586"/>
    <w:rsid w:val="003B14FA"/>
    <w:rsid w:val="003B3B77"/>
    <w:rsid w:val="003B5916"/>
    <w:rsid w:val="003C05A0"/>
    <w:rsid w:val="003C11BB"/>
    <w:rsid w:val="003C1CF6"/>
    <w:rsid w:val="003C299C"/>
    <w:rsid w:val="003C2DA6"/>
    <w:rsid w:val="003C3D92"/>
    <w:rsid w:val="003C5252"/>
    <w:rsid w:val="003C6AC6"/>
    <w:rsid w:val="003C6D84"/>
    <w:rsid w:val="003D4957"/>
    <w:rsid w:val="003D62F7"/>
    <w:rsid w:val="003E0DD9"/>
    <w:rsid w:val="003E74C1"/>
    <w:rsid w:val="003E754D"/>
    <w:rsid w:val="003F05DE"/>
    <w:rsid w:val="003F0933"/>
    <w:rsid w:val="003F0CD0"/>
    <w:rsid w:val="003F5825"/>
    <w:rsid w:val="00407A91"/>
    <w:rsid w:val="004148D5"/>
    <w:rsid w:val="00414A9C"/>
    <w:rsid w:val="004201BE"/>
    <w:rsid w:val="00420F4B"/>
    <w:rsid w:val="00422398"/>
    <w:rsid w:val="00423394"/>
    <w:rsid w:val="0042627D"/>
    <w:rsid w:val="00427EBF"/>
    <w:rsid w:val="00431D1E"/>
    <w:rsid w:val="0043213E"/>
    <w:rsid w:val="00443AAF"/>
    <w:rsid w:val="00450252"/>
    <w:rsid w:val="00452828"/>
    <w:rsid w:val="004534F0"/>
    <w:rsid w:val="00453EF9"/>
    <w:rsid w:val="004611D6"/>
    <w:rsid w:val="00461492"/>
    <w:rsid w:val="00462FAD"/>
    <w:rsid w:val="00463285"/>
    <w:rsid w:val="0046452C"/>
    <w:rsid w:val="00464A63"/>
    <w:rsid w:val="00466422"/>
    <w:rsid w:val="00470BCF"/>
    <w:rsid w:val="004728E1"/>
    <w:rsid w:val="004732BF"/>
    <w:rsid w:val="004745AB"/>
    <w:rsid w:val="00484B70"/>
    <w:rsid w:val="00484EAC"/>
    <w:rsid w:val="00486774"/>
    <w:rsid w:val="00490911"/>
    <w:rsid w:val="00491229"/>
    <w:rsid w:val="004930B4"/>
    <w:rsid w:val="0049323A"/>
    <w:rsid w:val="00494199"/>
    <w:rsid w:val="00494887"/>
    <w:rsid w:val="00494B18"/>
    <w:rsid w:val="004A18EB"/>
    <w:rsid w:val="004A2046"/>
    <w:rsid w:val="004B18B2"/>
    <w:rsid w:val="004B2358"/>
    <w:rsid w:val="004B4C85"/>
    <w:rsid w:val="004B64D1"/>
    <w:rsid w:val="004C3B86"/>
    <w:rsid w:val="004C49F9"/>
    <w:rsid w:val="004C5BC1"/>
    <w:rsid w:val="004C5DF6"/>
    <w:rsid w:val="004C7A29"/>
    <w:rsid w:val="004D0250"/>
    <w:rsid w:val="004D4AC8"/>
    <w:rsid w:val="004D6074"/>
    <w:rsid w:val="004D6330"/>
    <w:rsid w:val="004E2CB3"/>
    <w:rsid w:val="004E4039"/>
    <w:rsid w:val="004E52F4"/>
    <w:rsid w:val="004E7135"/>
    <w:rsid w:val="004E7C62"/>
    <w:rsid w:val="004F04B5"/>
    <w:rsid w:val="004F133D"/>
    <w:rsid w:val="004F47CD"/>
    <w:rsid w:val="004F4C28"/>
    <w:rsid w:val="0050247C"/>
    <w:rsid w:val="005027DA"/>
    <w:rsid w:val="00503EA9"/>
    <w:rsid w:val="00505D66"/>
    <w:rsid w:val="0050619F"/>
    <w:rsid w:val="00507DE8"/>
    <w:rsid w:val="005116BE"/>
    <w:rsid w:val="00511AA6"/>
    <w:rsid w:val="005123C6"/>
    <w:rsid w:val="005143F4"/>
    <w:rsid w:val="00514B94"/>
    <w:rsid w:val="00521EEF"/>
    <w:rsid w:val="0052473E"/>
    <w:rsid w:val="00524A85"/>
    <w:rsid w:val="00524CA8"/>
    <w:rsid w:val="00525924"/>
    <w:rsid w:val="00525B9F"/>
    <w:rsid w:val="00527886"/>
    <w:rsid w:val="00533E9C"/>
    <w:rsid w:val="0053506B"/>
    <w:rsid w:val="005356AF"/>
    <w:rsid w:val="0053731D"/>
    <w:rsid w:val="00547760"/>
    <w:rsid w:val="00547BFB"/>
    <w:rsid w:val="00547E7E"/>
    <w:rsid w:val="0055065B"/>
    <w:rsid w:val="00551744"/>
    <w:rsid w:val="00556080"/>
    <w:rsid w:val="0056180E"/>
    <w:rsid w:val="005664AD"/>
    <w:rsid w:val="005737DB"/>
    <w:rsid w:val="00573850"/>
    <w:rsid w:val="00575689"/>
    <w:rsid w:val="00576269"/>
    <w:rsid w:val="005770B3"/>
    <w:rsid w:val="00577751"/>
    <w:rsid w:val="00577FFE"/>
    <w:rsid w:val="00582EAD"/>
    <w:rsid w:val="00583966"/>
    <w:rsid w:val="00586320"/>
    <w:rsid w:val="005954AD"/>
    <w:rsid w:val="00596730"/>
    <w:rsid w:val="005A40A1"/>
    <w:rsid w:val="005A5754"/>
    <w:rsid w:val="005B6FB0"/>
    <w:rsid w:val="005B70A8"/>
    <w:rsid w:val="005B7428"/>
    <w:rsid w:val="005B7CEB"/>
    <w:rsid w:val="005C1BBE"/>
    <w:rsid w:val="005C6904"/>
    <w:rsid w:val="005D2092"/>
    <w:rsid w:val="005D28AA"/>
    <w:rsid w:val="005D6058"/>
    <w:rsid w:val="005D732C"/>
    <w:rsid w:val="005E1029"/>
    <w:rsid w:val="005E3A78"/>
    <w:rsid w:val="005E5438"/>
    <w:rsid w:val="005E570D"/>
    <w:rsid w:val="005E6859"/>
    <w:rsid w:val="005F08F5"/>
    <w:rsid w:val="005F3B34"/>
    <w:rsid w:val="005F61C1"/>
    <w:rsid w:val="00600168"/>
    <w:rsid w:val="006023DE"/>
    <w:rsid w:val="00602E6C"/>
    <w:rsid w:val="006035AC"/>
    <w:rsid w:val="00604F49"/>
    <w:rsid w:val="00605133"/>
    <w:rsid w:val="00606385"/>
    <w:rsid w:val="0061068D"/>
    <w:rsid w:val="00610B46"/>
    <w:rsid w:val="00610C62"/>
    <w:rsid w:val="00612519"/>
    <w:rsid w:val="00612F13"/>
    <w:rsid w:val="0061552B"/>
    <w:rsid w:val="00620BD4"/>
    <w:rsid w:val="006221B9"/>
    <w:rsid w:val="00625031"/>
    <w:rsid w:val="00626D98"/>
    <w:rsid w:val="00627057"/>
    <w:rsid w:val="00630305"/>
    <w:rsid w:val="00631099"/>
    <w:rsid w:val="00633C33"/>
    <w:rsid w:val="00634E6F"/>
    <w:rsid w:val="0063799B"/>
    <w:rsid w:val="006453B2"/>
    <w:rsid w:val="006454F8"/>
    <w:rsid w:val="006467D0"/>
    <w:rsid w:val="00651CF4"/>
    <w:rsid w:val="006524AC"/>
    <w:rsid w:val="00653EE1"/>
    <w:rsid w:val="00654807"/>
    <w:rsid w:val="00654F00"/>
    <w:rsid w:val="006560B4"/>
    <w:rsid w:val="006628D4"/>
    <w:rsid w:val="00671583"/>
    <w:rsid w:val="00673ABB"/>
    <w:rsid w:val="00675AB3"/>
    <w:rsid w:val="00682330"/>
    <w:rsid w:val="00683748"/>
    <w:rsid w:val="00685B74"/>
    <w:rsid w:val="006862F9"/>
    <w:rsid w:val="006863A9"/>
    <w:rsid w:val="0068795C"/>
    <w:rsid w:val="006949A2"/>
    <w:rsid w:val="0069605A"/>
    <w:rsid w:val="00697196"/>
    <w:rsid w:val="00697C4E"/>
    <w:rsid w:val="006A0FFB"/>
    <w:rsid w:val="006A3729"/>
    <w:rsid w:val="006A4D58"/>
    <w:rsid w:val="006A4FA2"/>
    <w:rsid w:val="006A5ACA"/>
    <w:rsid w:val="006A5E8E"/>
    <w:rsid w:val="006B188E"/>
    <w:rsid w:val="006B2FAD"/>
    <w:rsid w:val="006B3485"/>
    <w:rsid w:val="006B39F8"/>
    <w:rsid w:val="006C005B"/>
    <w:rsid w:val="006C2831"/>
    <w:rsid w:val="006C2FA9"/>
    <w:rsid w:val="006C364B"/>
    <w:rsid w:val="006C5779"/>
    <w:rsid w:val="006C7AE0"/>
    <w:rsid w:val="006D07EC"/>
    <w:rsid w:val="006D0C88"/>
    <w:rsid w:val="006D198E"/>
    <w:rsid w:val="006D206A"/>
    <w:rsid w:val="006D297D"/>
    <w:rsid w:val="006D4FED"/>
    <w:rsid w:val="006E0955"/>
    <w:rsid w:val="006F043F"/>
    <w:rsid w:val="006F53B5"/>
    <w:rsid w:val="0070392F"/>
    <w:rsid w:val="00703D68"/>
    <w:rsid w:val="0070457C"/>
    <w:rsid w:val="00705CD4"/>
    <w:rsid w:val="00705FDC"/>
    <w:rsid w:val="00706E70"/>
    <w:rsid w:val="007077F6"/>
    <w:rsid w:val="00710D20"/>
    <w:rsid w:val="007117D8"/>
    <w:rsid w:val="00711B64"/>
    <w:rsid w:val="007127F6"/>
    <w:rsid w:val="00715C37"/>
    <w:rsid w:val="00723F55"/>
    <w:rsid w:val="00727197"/>
    <w:rsid w:val="00730B71"/>
    <w:rsid w:val="00730B9F"/>
    <w:rsid w:val="007316DE"/>
    <w:rsid w:val="0073173C"/>
    <w:rsid w:val="00731857"/>
    <w:rsid w:val="00731D1C"/>
    <w:rsid w:val="00732FAC"/>
    <w:rsid w:val="007340DB"/>
    <w:rsid w:val="0073447B"/>
    <w:rsid w:val="00736265"/>
    <w:rsid w:val="007367B2"/>
    <w:rsid w:val="007406A0"/>
    <w:rsid w:val="0074318B"/>
    <w:rsid w:val="00743AFF"/>
    <w:rsid w:val="007461E8"/>
    <w:rsid w:val="0075071A"/>
    <w:rsid w:val="00750C55"/>
    <w:rsid w:val="00751754"/>
    <w:rsid w:val="0075184A"/>
    <w:rsid w:val="0075237E"/>
    <w:rsid w:val="0075278B"/>
    <w:rsid w:val="007529D0"/>
    <w:rsid w:val="007535B6"/>
    <w:rsid w:val="00753A85"/>
    <w:rsid w:val="00755489"/>
    <w:rsid w:val="0075600F"/>
    <w:rsid w:val="00756CB8"/>
    <w:rsid w:val="0075707B"/>
    <w:rsid w:val="00757A53"/>
    <w:rsid w:val="00757D84"/>
    <w:rsid w:val="00760BF3"/>
    <w:rsid w:val="0077073D"/>
    <w:rsid w:val="007766E3"/>
    <w:rsid w:val="00777237"/>
    <w:rsid w:val="0078244B"/>
    <w:rsid w:val="007849B5"/>
    <w:rsid w:val="00790675"/>
    <w:rsid w:val="00791F23"/>
    <w:rsid w:val="00793C42"/>
    <w:rsid w:val="00793E14"/>
    <w:rsid w:val="00794014"/>
    <w:rsid w:val="007945D9"/>
    <w:rsid w:val="007954CB"/>
    <w:rsid w:val="00797837"/>
    <w:rsid w:val="007978BA"/>
    <w:rsid w:val="007A0C03"/>
    <w:rsid w:val="007A20C9"/>
    <w:rsid w:val="007A357C"/>
    <w:rsid w:val="007A4858"/>
    <w:rsid w:val="007A4BED"/>
    <w:rsid w:val="007A773F"/>
    <w:rsid w:val="007B0D11"/>
    <w:rsid w:val="007B0E52"/>
    <w:rsid w:val="007B2B28"/>
    <w:rsid w:val="007B403F"/>
    <w:rsid w:val="007B543B"/>
    <w:rsid w:val="007C1EA6"/>
    <w:rsid w:val="007C2791"/>
    <w:rsid w:val="007C3879"/>
    <w:rsid w:val="007C3C3B"/>
    <w:rsid w:val="007C4A6B"/>
    <w:rsid w:val="007D22D2"/>
    <w:rsid w:val="007D3D54"/>
    <w:rsid w:val="007D3F17"/>
    <w:rsid w:val="007E1C2C"/>
    <w:rsid w:val="007E28FE"/>
    <w:rsid w:val="007E29AD"/>
    <w:rsid w:val="007E5D6D"/>
    <w:rsid w:val="007F0271"/>
    <w:rsid w:val="007F2053"/>
    <w:rsid w:val="007F245C"/>
    <w:rsid w:val="007F2FBD"/>
    <w:rsid w:val="007F3F07"/>
    <w:rsid w:val="007F54B8"/>
    <w:rsid w:val="007F67A9"/>
    <w:rsid w:val="007F75DB"/>
    <w:rsid w:val="007F7D86"/>
    <w:rsid w:val="00804B5F"/>
    <w:rsid w:val="00805130"/>
    <w:rsid w:val="00805764"/>
    <w:rsid w:val="00806DBD"/>
    <w:rsid w:val="0081047A"/>
    <w:rsid w:val="00814150"/>
    <w:rsid w:val="008153A0"/>
    <w:rsid w:val="0082216A"/>
    <w:rsid w:val="00822AAF"/>
    <w:rsid w:val="00823E56"/>
    <w:rsid w:val="00825436"/>
    <w:rsid w:val="0082572A"/>
    <w:rsid w:val="00827EBD"/>
    <w:rsid w:val="0083134E"/>
    <w:rsid w:val="0083285C"/>
    <w:rsid w:val="00833658"/>
    <w:rsid w:val="008357C2"/>
    <w:rsid w:val="0083697B"/>
    <w:rsid w:val="00840189"/>
    <w:rsid w:val="00843714"/>
    <w:rsid w:val="008445A5"/>
    <w:rsid w:val="00845D18"/>
    <w:rsid w:val="00847DCD"/>
    <w:rsid w:val="00852C2B"/>
    <w:rsid w:val="00856401"/>
    <w:rsid w:val="00861777"/>
    <w:rsid w:val="00861F11"/>
    <w:rsid w:val="00862531"/>
    <w:rsid w:val="00862DBE"/>
    <w:rsid w:val="008648D3"/>
    <w:rsid w:val="00866B99"/>
    <w:rsid w:val="00867048"/>
    <w:rsid w:val="0087014B"/>
    <w:rsid w:val="00873EF3"/>
    <w:rsid w:val="00874102"/>
    <w:rsid w:val="00880085"/>
    <w:rsid w:val="00881314"/>
    <w:rsid w:val="00886B88"/>
    <w:rsid w:val="00886E87"/>
    <w:rsid w:val="0088708F"/>
    <w:rsid w:val="00892BE6"/>
    <w:rsid w:val="00893E4C"/>
    <w:rsid w:val="0089462C"/>
    <w:rsid w:val="008955F8"/>
    <w:rsid w:val="0089589B"/>
    <w:rsid w:val="00896523"/>
    <w:rsid w:val="008975C7"/>
    <w:rsid w:val="008A3D3F"/>
    <w:rsid w:val="008A5799"/>
    <w:rsid w:val="008A70A1"/>
    <w:rsid w:val="008B066F"/>
    <w:rsid w:val="008B0A5A"/>
    <w:rsid w:val="008B1AF9"/>
    <w:rsid w:val="008B3081"/>
    <w:rsid w:val="008B4DCA"/>
    <w:rsid w:val="008B541B"/>
    <w:rsid w:val="008B7D0F"/>
    <w:rsid w:val="008C1A41"/>
    <w:rsid w:val="008C1AF6"/>
    <w:rsid w:val="008C6E4B"/>
    <w:rsid w:val="008D084A"/>
    <w:rsid w:val="008D1178"/>
    <w:rsid w:val="008D1778"/>
    <w:rsid w:val="008D4D33"/>
    <w:rsid w:val="008D64EF"/>
    <w:rsid w:val="008D6982"/>
    <w:rsid w:val="008D6AF0"/>
    <w:rsid w:val="008F169C"/>
    <w:rsid w:val="008F1A25"/>
    <w:rsid w:val="008F347D"/>
    <w:rsid w:val="008F34DC"/>
    <w:rsid w:val="008F5575"/>
    <w:rsid w:val="008F5E49"/>
    <w:rsid w:val="008F7B77"/>
    <w:rsid w:val="00900021"/>
    <w:rsid w:val="0090731D"/>
    <w:rsid w:val="00911C15"/>
    <w:rsid w:val="009134AC"/>
    <w:rsid w:val="009172A0"/>
    <w:rsid w:val="0091777E"/>
    <w:rsid w:val="00920B49"/>
    <w:rsid w:val="0092141A"/>
    <w:rsid w:val="00927BD3"/>
    <w:rsid w:val="00933880"/>
    <w:rsid w:val="00936B12"/>
    <w:rsid w:val="00937F62"/>
    <w:rsid w:val="0094034C"/>
    <w:rsid w:val="00940B93"/>
    <w:rsid w:val="0094346B"/>
    <w:rsid w:val="00944826"/>
    <w:rsid w:val="0094545F"/>
    <w:rsid w:val="00945CDC"/>
    <w:rsid w:val="009513E3"/>
    <w:rsid w:val="00951A29"/>
    <w:rsid w:val="00954368"/>
    <w:rsid w:val="0096089F"/>
    <w:rsid w:val="00961AEF"/>
    <w:rsid w:val="0096774B"/>
    <w:rsid w:val="00967E17"/>
    <w:rsid w:val="00971826"/>
    <w:rsid w:val="00973F14"/>
    <w:rsid w:val="00974C3D"/>
    <w:rsid w:val="0098065D"/>
    <w:rsid w:val="0098108C"/>
    <w:rsid w:val="00981FFE"/>
    <w:rsid w:val="00983A0D"/>
    <w:rsid w:val="0098729F"/>
    <w:rsid w:val="009876C4"/>
    <w:rsid w:val="00994A26"/>
    <w:rsid w:val="00994B8F"/>
    <w:rsid w:val="00994EF8"/>
    <w:rsid w:val="009A2CC7"/>
    <w:rsid w:val="009A2DDC"/>
    <w:rsid w:val="009A3075"/>
    <w:rsid w:val="009A3678"/>
    <w:rsid w:val="009A5241"/>
    <w:rsid w:val="009A5B83"/>
    <w:rsid w:val="009A7487"/>
    <w:rsid w:val="009A7833"/>
    <w:rsid w:val="009B400F"/>
    <w:rsid w:val="009B453A"/>
    <w:rsid w:val="009B4622"/>
    <w:rsid w:val="009B4CA7"/>
    <w:rsid w:val="009B4FE8"/>
    <w:rsid w:val="009B64CE"/>
    <w:rsid w:val="009C054D"/>
    <w:rsid w:val="009C0851"/>
    <w:rsid w:val="009C213E"/>
    <w:rsid w:val="009C2F45"/>
    <w:rsid w:val="009C31DF"/>
    <w:rsid w:val="009C3870"/>
    <w:rsid w:val="009C50AB"/>
    <w:rsid w:val="009C601B"/>
    <w:rsid w:val="009C7C8D"/>
    <w:rsid w:val="009D231F"/>
    <w:rsid w:val="009D24BF"/>
    <w:rsid w:val="009D4AFD"/>
    <w:rsid w:val="009D64D5"/>
    <w:rsid w:val="009D7F8A"/>
    <w:rsid w:val="009E1294"/>
    <w:rsid w:val="009E1321"/>
    <w:rsid w:val="009E3B13"/>
    <w:rsid w:val="009E409E"/>
    <w:rsid w:val="009F0AE0"/>
    <w:rsid w:val="009F1E68"/>
    <w:rsid w:val="009F7F77"/>
    <w:rsid w:val="00A005AB"/>
    <w:rsid w:val="00A00BC0"/>
    <w:rsid w:val="00A015FF"/>
    <w:rsid w:val="00A03194"/>
    <w:rsid w:val="00A035CC"/>
    <w:rsid w:val="00A054DA"/>
    <w:rsid w:val="00A13AC1"/>
    <w:rsid w:val="00A15CFB"/>
    <w:rsid w:val="00A16278"/>
    <w:rsid w:val="00A174E5"/>
    <w:rsid w:val="00A17D37"/>
    <w:rsid w:val="00A246B1"/>
    <w:rsid w:val="00A24E7C"/>
    <w:rsid w:val="00A40988"/>
    <w:rsid w:val="00A43AD3"/>
    <w:rsid w:val="00A44B3F"/>
    <w:rsid w:val="00A44B8C"/>
    <w:rsid w:val="00A44DFD"/>
    <w:rsid w:val="00A457CC"/>
    <w:rsid w:val="00A46EFE"/>
    <w:rsid w:val="00A47B5D"/>
    <w:rsid w:val="00A47D4C"/>
    <w:rsid w:val="00A47E8F"/>
    <w:rsid w:val="00A559EB"/>
    <w:rsid w:val="00A602F6"/>
    <w:rsid w:val="00A66C09"/>
    <w:rsid w:val="00A66D3D"/>
    <w:rsid w:val="00A673CC"/>
    <w:rsid w:val="00A71D38"/>
    <w:rsid w:val="00A747E1"/>
    <w:rsid w:val="00A77594"/>
    <w:rsid w:val="00A86EB3"/>
    <w:rsid w:val="00A910E5"/>
    <w:rsid w:val="00A92606"/>
    <w:rsid w:val="00A92954"/>
    <w:rsid w:val="00A94BD4"/>
    <w:rsid w:val="00AA1AA9"/>
    <w:rsid w:val="00AA413F"/>
    <w:rsid w:val="00AA4414"/>
    <w:rsid w:val="00AA47C2"/>
    <w:rsid w:val="00AA6459"/>
    <w:rsid w:val="00AB01CA"/>
    <w:rsid w:val="00AB0D53"/>
    <w:rsid w:val="00AB5463"/>
    <w:rsid w:val="00AC075C"/>
    <w:rsid w:val="00AC377D"/>
    <w:rsid w:val="00AC5675"/>
    <w:rsid w:val="00AC5B2D"/>
    <w:rsid w:val="00AC674F"/>
    <w:rsid w:val="00AC6F8F"/>
    <w:rsid w:val="00AC7D97"/>
    <w:rsid w:val="00AD250E"/>
    <w:rsid w:val="00AD4545"/>
    <w:rsid w:val="00AD4D7B"/>
    <w:rsid w:val="00AD524E"/>
    <w:rsid w:val="00AD7434"/>
    <w:rsid w:val="00AE5D8E"/>
    <w:rsid w:val="00AE6BA4"/>
    <w:rsid w:val="00AE6DD3"/>
    <w:rsid w:val="00AF1C66"/>
    <w:rsid w:val="00AF27E3"/>
    <w:rsid w:val="00AF3638"/>
    <w:rsid w:val="00AF374C"/>
    <w:rsid w:val="00AF37C0"/>
    <w:rsid w:val="00AF6236"/>
    <w:rsid w:val="00AF6506"/>
    <w:rsid w:val="00B01D5B"/>
    <w:rsid w:val="00B04ADE"/>
    <w:rsid w:val="00B04CE1"/>
    <w:rsid w:val="00B05F67"/>
    <w:rsid w:val="00B11565"/>
    <w:rsid w:val="00B11B3A"/>
    <w:rsid w:val="00B1495D"/>
    <w:rsid w:val="00B161F6"/>
    <w:rsid w:val="00B210C4"/>
    <w:rsid w:val="00B26A7A"/>
    <w:rsid w:val="00B32074"/>
    <w:rsid w:val="00B330EE"/>
    <w:rsid w:val="00B358FB"/>
    <w:rsid w:val="00B3688C"/>
    <w:rsid w:val="00B43536"/>
    <w:rsid w:val="00B44504"/>
    <w:rsid w:val="00B44CA4"/>
    <w:rsid w:val="00B45349"/>
    <w:rsid w:val="00B46A0A"/>
    <w:rsid w:val="00B508B1"/>
    <w:rsid w:val="00B51B06"/>
    <w:rsid w:val="00B56A2A"/>
    <w:rsid w:val="00B57A84"/>
    <w:rsid w:val="00B61C6E"/>
    <w:rsid w:val="00B62110"/>
    <w:rsid w:val="00B63039"/>
    <w:rsid w:val="00B65F1C"/>
    <w:rsid w:val="00B66C72"/>
    <w:rsid w:val="00B66E1E"/>
    <w:rsid w:val="00B67636"/>
    <w:rsid w:val="00B677EF"/>
    <w:rsid w:val="00B71BD2"/>
    <w:rsid w:val="00B720A7"/>
    <w:rsid w:val="00B73FCE"/>
    <w:rsid w:val="00B74D74"/>
    <w:rsid w:val="00B80212"/>
    <w:rsid w:val="00B80DC6"/>
    <w:rsid w:val="00B80F5E"/>
    <w:rsid w:val="00B81C0B"/>
    <w:rsid w:val="00B84321"/>
    <w:rsid w:val="00B84528"/>
    <w:rsid w:val="00B84E94"/>
    <w:rsid w:val="00B85002"/>
    <w:rsid w:val="00B86217"/>
    <w:rsid w:val="00B87018"/>
    <w:rsid w:val="00B9143E"/>
    <w:rsid w:val="00B925C2"/>
    <w:rsid w:val="00B929B5"/>
    <w:rsid w:val="00B9349F"/>
    <w:rsid w:val="00B95492"/>
    <w:rsid w:val="00B96AC2"/>
    <w:rsid w:val="00B97227"/>
    <w:rsid w:val="00BA24B6"/>
    <w:rsid w:val="00BA3632"/>
    <w:rsid w:val="00BA3D9E"/>
    <w:rsid w:val="00BB0AA1"/>
    <w:rsid w:val="00BB2BDF"/>
    <w:rsid w:val="00BB3810"/>
    <w:rsid w:val="00BB43BF"/>
    <w:rsid w:val="00BB64A7"/>
    <w:rsid w:val="00BC2553"/>
    <w:rsid w:val="00BC2A38"/>
    <w:rsid w:val="00BC6148"/>
    <w:rsid w:val="00BC72CE"/>
    <w:rsid w:val="00BC7D1D"/>
    <w:rsid w:val="00BD02D4"/>
    <w:rsid w:val="00BD06E3"/>
    <w:rsid w:val="00BD2210"/>
    <w:rsid w:val="00BD2C27"/>
    <w:rsid w:val="00BD4824"/>
    <w:rsid w:val="00BD5420"/>
    <w:rsid w:val="00BE185D"/>
    <w:rsid w:val="00BE241D"/>
    <w:rsid w:val="00BE3950"/>
    <w:rsid w:val="00BF4E7A"/>
    <w:rsid w:val="00BF5775"/>
    <w:rsid w:val="00BF5D0C"/>
    <w:rsid w:val="00BF5E63"/>
    <w:rsid w:val="00BF6386"/>
    <w:rsid w:val="00C00430"/>
    <w:rsid w:val="00C05228"/>
    <w:rsid w:val="00C06640"/>
    <w:rsid w:val="00C119D5"/>
    <w:rsid w:val="00C11E87"/>
    <w:rsid w:val="00C12C57"/>
    <w:rsid w:val="00C21F49"/>
    <w:rsid w:val="00C2257A"/>
    <w:rsid w:val="00C238EF"/>
    <w:rsid w:val="00C27311"/>
    <w:rsid w:val="00C327DE"/>
    <w:rsid w:val="00C32C47"/>
    <w:rsid w:val="00C32C82"/>
    <w:rsid w:val="00C37FB6"/>
    <w:rsid w:val="00C40C54"/>
    <w:rsid w:val="00C43C37"/>
    <w:rsid w:val="00C450E8"/>
    <w:rsid w:val="00C472CE"/>
    <w:rsid w:val="00C51EA5"/>
    <w:rsid w:val="00C53CCC"/>
    <w:rsid w:val="00C56ABF"/>
    <w:rsid w:val="00C57ECE"/>
    <w:rsid w:val="00C60E87"/>
    <w:rsid w:val="00C612DF"/>
    <w:rsid w:val="00C61B8D"/>
    <w:rsid w:val="00C61D82"/>
    <w:rsid w:val="00C628B5"/>
    <w:rsid w:val="00C6321D"/>
    <w:rsid w:val="00C7067E"/>
    <w:rsid w:val="00C7119F"/>
    <w:rsid w:val="00C73858"/>
    <w:rsid w:val="00C77355"/>
    <w:rsid w:val="00C807FD"/>
    <w:rsid w:val="00C817C6"/>
    <w:rsid w:val="00C83A86"/>
    <w:rsid w:val="00C84E76"/>
    <w:rsid w:val="00C85F5B"/>
    <w:rsid w:val="00C872C4"/>
    <w:rsid w:val="00C903F7"/>
    <w:rsid w:val="00C9212A"/>
    <w:rsid w:val="00C92EFA"/>
    <w:rsid w:val="00C93394"/>
    <w:rsid w:val="00C95887"/>
    <w:rsid w:val="00CA1286"/>
    <w:rsid w:val="00CA494A"/>
    <w:rsid w:val="00CA54B7"/>
    <w:rsid w:val="00CA72A7"/>
    <w:rsid w:val="00CB181B"/>
    <w:rsid w:val="00CB1C0E"/>
    <w:rsid w:val="00CB1EE5"/>
    <w:rsid w:val="00CB3AA8"/>
    <w:rsid w:val="00CB6506"/>
    <w:rsid w:val="00CB6825"/>
    <w:rsid w:val="00CC03A3"/>
    <w:rsid w:val="00CC433F"/>
    <w:rsid w:val="00CC444A"/>
    <w:rsid w:val="00CC4B15"/>
    <w:rsid w:val="00CC741E"/>
    <w:rsid w:val="00CC771D"/>
    <w:rsid w:val="00CD0D07"/>
    <w:rsid w:val="00CD2007"/>
    <w:rsid w:val="00CD2C75"/>
    <w:rsid w:val="00CD5B8E"/>
    <w:rsid w:val="00CD7483"/>
    <w:rsid w:val="00CE1D5B"/>
    <w:rsid w:val="00CE468D"/>
    <w:rsid w:val="00CE48F3"/>
    <w:rsid w:val="00CE5F4E"/>
    <w:rsid w:val="00CE657C"/>
    <w:rsid w:val="00CE67B4"/>
    <w:rsid w:val="00CF1D82"/>
    <w:rsid w:val="00CF2C8D"/>
    <w:rsid w:val="00CF5585"/>
    <w:rsid w:val="00CF5AFB"/>
    <w:rsid w:val="00CF6406"/>
    <w:rsid w:val="00CF6631"/>
    <w:rsid w:val="00D00475"/>
    <w:rsid w:val="00D00EEB"/>
    <w:rsid w:val="00D07FB1"/>
    <w:rsid w:val="00D12107"/>
    <w:rsid w:val="00D22998"/>
    <w:rsid w:val="00D230E3"/>
    <w:rsid w:val="00D24097"/>
    <w:rsid w:val="00D2755C"/>
    <w:rsid w:val="00D3095A"/>
    <w:rsid w:val="00D34454"/>
    <w:rsid w:val="00D36174"/>
    <w:rsid w:val="00D369A3"/>
    <w:rsid w:val="00D41C0F"/>
    <w:rsid w:val="00D42064"/>
    <w:rsid w:val="00D430C2"/>
    <w:rsid w:val="00D439BC"/>
    <w:rsid w:val="00D43A3B"/>
    <w:rsid w:val="00D43A4A"/>
    <w:rsid w:val="00D446B2"/>
    <w:rsid w:val="00D45520"/>
    <w:rsid w:val="00D4673D"/>
    <w:rsid w:val="00D46BB5"/>
    <w:rsid w:val="00D46DB7"/>
    <w:rsid w:val="00D46E79"/>
    <w:rsid w:val="00D46FFA"/>
    <w:rsid w:val="00D53710"/>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0F45"/>
    <w:rsid w:val="00D924FC"/>
    <w:rsid w:val="00D96203"/>
    <w:rsid w:val="00DA11E5"/>
    <w:rsid w:val="00DA2E77"/>
    <w:rsid w:val="00DB049B"/>
    <w:rsid w:val="00DB04EE"/>
    <w:rsid w:val="00DB4DD2"/>
    <w:rsid w:val="00DB6050"/>
    <w:rsid w:val="00DB6AE0"/>
    <w:rsid w:val="00DB771A"/>
    <w:rsid w:val="00DB7D80"/>
    <w:rsid w:val="00DC3063"/>
    <w:rsid w:val="00DC391E"/>
    <w:rsid w:val="00DD0339"/>
    <w:rsid w:val="00DD068E"/>
    <w:rsid w:val="00DD1C96"/>
    <w:rsid w:val="00DD1EB2"/>
    <w:rsid w:val="00DD2D61"/>
    <w:rsid w:val="00DD3D54"/>
    <w:rsid w:val="00DD5810"/>
    <w:rsid w:val="00DD586E"/>
    <w:rsid w:val="00DD6B11"/>
    <w:rsid w:val="00DD6BAA"/>
    <w:rsid w:val="00DD6EB0"/>
    <w:rsid w:val="00DE1211"/>
    <w:rsid w:val="00DE3EC6"/>
    <w:rsid w:val="00DE6A23"/>
    <w:rsid w:val="00DE6DA4"/>
    <w:rsid w:val="00DF0621"/>
    <w:rsid w:val="00DF08CB"/>
    <w:rsid w:val="00DF6365"/>
    <w:rsid w:val="00E010FB"/>
    <w:rsid w:val="00E04393"/>
    <w:rsid w:val="00E120E9"/>
    <w:rsid w:val="00E15ADC"/>
    <w:rsid w:val="00E15DB5"/>
    <w:rsid w:val="00E16CBF"/>
    <w:rsid w:val="00E17EE6"/>
    <w:rsid w:val="00E21250"/>
    <w:rsid w:val="00E21C40"/>
    <w:rsid w:val="00E21D5D"/>
    <w:rsid w:val="00E22022"/>
    <w:rsid w:val="00E23B2C"/>
    <w:rsid w:val="00E2561F"/>
    <w:rsid w:val="00E26AF8"/>
    <w:rsid w:val="00E343E2"/>
    <w:rsid w:val="00E346E8"/>
    <w:rsid w:val="00E35FB4"/>
    <w:rsid w:val="00E367D0"/>
    <w:rsid w:val="00E4164B"/>
    <w:rsid w:val="00E418A5"/>
    <w:rsid w:val="00E4302B"/>
    <w:rsid w:val="00E43579"/>
    <w:rsid w:val="00E44F09"/>
    <w:rsid w:val="00E456EC"/>
    <w:rsid w:val="00E53B18"/>
    <w:rsid w:val="00E53F29"/>
    <w:rsid w:val="00E55580"/>
    <w:rsid w:val="00E5688B"/>
    <w:rsid w:val="00E5753A"/>
    <w:rsid w:val="00E576F1"/>
    <w:rsid w:val="00E64380"/>
    <w:rsid w:val="00E645A0"/>
    <w:rsid w:val="00E651F2"/>
    <w:rsid w:val="00E71266"/>
    <w:rsid w:val="00E744E4"/>
    <w:rsid w:val="00E76E41"/>
    <w:rsid w:val="00E806AC"/>
    <w:rsid w:val="00E819E4"/>
    <w:rsid w:val="00E82CB2"/>
    <w:rsid w:val="00E84329"/>
    <w:rsid w:val="00E925B8"/>
    <w:rsid w:val="00EA17B1"/>
    <w:rsid w:val="00EA2686"/>
    <w:rsid w:val="00EA328B"/>
    <w:rsid w:val="00EA374F"/>
    <w:rsid w:val="00EA469A"/>
    <w:rsid w:val="00EA4942"/>
    <w:rsid w:val="00EA652C"/>
    <w:rsid w:val="00EA77FB"/>
    <w:rsid w:val="00EB1F90"/>
    <w:rsid w:val="00EB2DAE"/>
    <w:rsid w:val="00EB5E3B"/>
    <w:rsid w:val="00EB6491"/>
    <w:rsid w:val="00EB6513"/>
    <w:rsid w:val="00EB6580"/>
    <w:rsid w:val="00EC7589"/>
    <w:rsid w:val="00ED0C6E"/>
    <w:rsid w:val="00ED0D06"/>
    <w:rsid w:val="00ED290D"/>
    <w:rsid w:val="00EE5E4E"/>
    <w:rsid w:val="00EE7FE5"/>
    <w:rsid w:val="00EF1D63"/>
    <w:rsid w:val="00EF1F2B"/>
    <w:rsid w:val="00EF252A"/>
    <w:rsid w:val="00EF51BA"/>
    <w:rsid w:val="00F01E4E"/>
    <w:rsid w:val="00F0242F"/>
    <w:rsid w:val="00F0529C"/>
    <w:rsid w:val="00F146BC"/>
    <w:rsid w:val="00F1653B"/>
    <w:rsid w:val="00F1751C"/>
    <w:rsid w:val="00F26153"/>
    <w:rsid w:val="00F27267"/>
    <w:rsid w:val="00F301F6"/>
    <w:rsid w:val="00F303AD"/>
    <w:rsid w:val="00F30CA5"/>
    <w:rsid w:val="00F318E4"/>
    <w:rsid w:val="00F3341E"/>
    <w:rsid w:val="00F34003"/>
    <w:rsid w:val="00F3449F"/>
    <w:rsid w:val="00F352AE"/>
    <w:rsid w:val="00F4112A"/>
    <w:rsid w:val="00F41228"/>
    <w:rsid w:val="00F43108"/>
    <w:rsid w:val="00F4467B"/>
    <w:rsid w:val="00F46557"/>
    <w:rsid w:val="00F51C39"/>
    <w:rsid w:val="00F5329E"/>
    <w:rsid w:val="00F5582D"/>
    <w:rsid w:val="00F61F77"/>
    <w:rsid w:val="00F623D0"/>
    <w:rsid w:val="00F66BBB"/>
    <w:rsid w:val="00F70C16"/>
    <w:rsid w:val="00F71948"/>
    <w:rsid w:val="00F72189"/>
    <w:rsid w:val="00F721BD"/>
    <w:rsid w:val="00F74D56"/>
    <w:rsid w:val="00F7703B"/>
    <w:rsid w:val="00F801A3"/>
    <w:rsid w:val="00F812B5"/>
    <w:rsid w:val="00F829CE"/>
    <w:rsid w:val="00F835EE"/>
    <w:rsid w:val="00F8540D"/>
    <w:rsid w:val="00F937AD"/>
    <w:rsid w:val="00F93E19"/>
    <w:rsid w:val="00F95653"/>
    <w:rsid w:val="00F96AEF"/>
    <w:rsid w:val="00F978A8"/>
    <w:rsid w:val="00FA0ED5"/>
    <w:rsid w:val="00FA1EDB"/>
    <w:rsid w:val="00FA4A2B"/>
    <w:rsid w:val="00FA6E1C"/>
    <w:rsid w:val="00FA7D63"/>
    <w:rsid w:val="00FA7F29"/>
    <w:rsid w:val="00FC1FF7"/>
    <w:rsid w:val="00FC3402"/>
    <w:rsid w:val="00FC6A89"/>
    <w:rsid w:val="00FC6C5E"/>
    <w:rsid w:val="00FD1794"/>
    <w:rsid w:val="00FD20BE"/>
    <w:rsid w:val="00FD638E"/>
    <w:rsid w:val="00FE4FD6"/>
    <w:rsid w:val="00FE5788"/>
    <w:rsid w:val="00FE6929"/>
    <w:rsid w:val="00FF01AD"/>
    <w:rsid w:val="00FF09D0"/>
    <w:rsid w:val="00FF3068"/>
    <w:rsid w:val="00FF4199"/>
    <w:rsid w:val="00FF63CA"/>
    <w:rsid w:val="130A423D"/>
    <w:rsid w:val="23F622C3"/>
    <w:rsid w:val="25CD7BB3"/>
    <w:rsid w:val="3BEC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471ABA"/>
  <w15:docId w15:val="{2C8DA063-CFBE-4C58-866C-E0E4C146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basedOn w:val="a0"/>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paragraph" w:customStyle="1" w:styleId="default">
    <w:name w:val="default"/>
    <w:basedOn w:val="a"/>
    <w:rsid w:val="00316932"/>
    <w:pPr>
      <w:widowControl/>
      <w:spacing w:before="100" w:beforeAutospacing="1" w:after="100" w:afterAutospacing="1"/>
      <w:jc w:val="left"/>
    </w:pPr>
    <w:rPr>
      <w:rFonts w:ascii="宋体" w:hAnsi="宋体" w:cs="宋体"/>
      <w:kern w:val="0"/>
      <w:sz w:val="24"/>
    </w:rPr>
  </w:style>
  <w:style w:type="character" w:customStyle="1" w:styleId="tgt">
    <w:name w:val="tgt"/>
    <w:basedOn w:val="a0"/>
    <w:rsid w:val="00FA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0377">
      <w:bodyDiv w:val="1"/>
      <w:marLeft w:val="0"/>
      <w:marRight w:val="0"/>
      <w:marTop w:val="0"/>
      <w:marBottom w:val="0"/>
      <w:divBdr>
        <w:top w:val="none" w:sz="0" w:space="0" w:color="auto"/>
        <w:left w:val="none" w:sz="0" w:space="0" w:color="auto"/>
        <w:bottom w:val="none" w:sz="0" w:space="0" w:color="auto"/>
        <w:right w:val="none" w:sz="0" w:space="0" w:color="auto"/>
      </w:divBdr>
    </w:div>
    <w:div w:id="280574160">
      <w:bodyDiv w:val="1"/>
      <w:marLeft w:val="0"/>
      <w:marRight w:val="0"/>
      <w:marTop w:val="0"/>
      <w:marBottom w:val="0"/>
      <w:divBdr>
        <w:top w:val="none" w:sz="0" w:space="0" w:color="auto"/>
        <w:left w:val="none" w:sz="0" w:space="0" w:color="auto"/>
        <w:bottom w:val="none" w:sz="0" w:space="0" w:color="auto"/>
        <w:right w:val="none" w:sz="0" w:space="0" w:color="auto"/>
      </w:divBdr>
    </w:div>
    <w:div w:id="289744859">
      <w:bodyDiv w:val="1"/>
      <w:marLeft w:val="0"/>
      <w:marRight w:val="0"/>
      <w:marTop w:val="0"/>
      <w:marBottom w:val="0"/>
      <w:divBdr>
        <w:top w:val="none" w:sz="0" w:space="0" w:color="auto"/>
        <w:left w:val="none" w:sz="0" w:space="0" w:color="auto"/>
        <w:bottom w:val="none" w:sz="0" w:space="0" w:color="auto"/>
        <w:right w:val="none" w:sz="0" w:space="0" w:color="auto"/>
      </w:divBdr>
    </w:div>
    <w:div w:id="537548718">
      <w:bodyDiv w:val="1"/>
      <w:marLeft w:val="0"/>
      <w:marRight w:val="0"/>
      <w:marTop w:val="0"/>
      <w:marBottom w:val="0"/>
      <w:divBdr>
        <w:top w:val="none" w:sz="0" w:space="0" w:color="auto"/>
        <w:left w:val="none" w:sz="0" w:space="0" w:color="auto"/>
        <w:bottom w:val="none" w:sz="0" w:space="0" w:color="auto"/>
        <w:right w:val="none" w:sz="0" w:space="0" w:color="auto"/>
      </w:divBdr>
    </w:div>
    <w:div w:id="725836775">
      <w:bodyDiv w:val="1"/>
      <w:marLeft w:val="0"/>
      <w:marRight w:val="0"/>
      <w:marTop w:val="0"/>
      <w:marBottom w:val="0"/>
      <w:divBdr>
        <w:top w:val="none" w:sz="0" w:space="0" w:color="auto"/>
        <w:left w:val="none" w:sz="0" w:space="0" w:color="auto"/>
        <w:bottom w:val="none" w:sz="0" w:space="0" w:color="auto"/>
        <w:right w:val="none" w:sz="0" w:space="0" w:color="auto"/>
      </w:divBdr>
    </w:div>
    <w:div w:id="1007950625">
      <w:bodyDiv w:val="1"/>
      <w:marLeft w:val="0"/>
      <w:marRight w:val="0"/>
      <w:marTop w:val="0"/>
      <w:marBottom w:val="0"/>
      <w:divBdr>
        <w:top w:val="none" w:sz="0" w:space="0" w:color="auto"/>
        <w:left w:val="none" w:sz="0" w:space="0" w:color="auto"/>
        <w:bottom w:val="none" w:sz="0" w:space="0" w:color="auto"/>
        <w:right w:val="none" w:sz="0" w:space="0" w:color="auto"/>
      </w:divBdr>
    </w:div>
    <w:div w:id="1063409096">
      <w:bodyDiv w:val="1"/>
      <w:marLeft w:val="0"/>
      <w:marRight w:val="0"/>
      <w:marTop w:val="0"/>
      <w:marBottom w:val="0"/>
      <w:divBdr>
        <w:top w:val="none" w:sz="0" w:space="0" w:color="auto"/>
        <w:left w:val="none" w:sz="0" w:space="0" w:color="auto"/>
        <w:bottom w:val="none" w:sz="0" w:space="0" w:color="auto"/>
        <w:right w:val="none" w:sz="0" w:space="0" w:color="auto"/>
      </w:divBdr>
    </w:div>
    <w:div w:id="1161696416">
      <w:bodyDiv w:val="1"/>
      <w:marLeft w:val="0"/>
      <w:marRight w:val="0"/>
      <w:marTop w:val="0"/>
      <w:marBottom w:val="0"/>
      <w:divBdr>
        <w:top w:val="none" w:sz="0" w:space="0" w:color="auto"/>
        <w:left w:val="none" w:sz="0" w:space="0" w:color="auto"/>
        <w:bottom w:val="none" w:sz="0" w:space="0" w:color="auto"/>
        <w:right w:val="none" w:sz="0" w:space="0" w:color="auto"/>
      </w:divBdr>
    </w:div>
    <w:div w:id="1898591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3%A2%E5%B0%94%E5%8A%A0?fromModule=lemma_inlink" TargetMode="External"/><Relationship Id="rId13" Type="http://schemas.openxmlformats.org/officeDocument/2006/relationships/hyperlink" Target="https://baike.baidu.com/item/%E6%B3%A2%E5%B0%94%E5%8A%A0?fromModule=lemma_inlink" TargetMode="External"/><Relationship Id="rId18" Type="http://schemas.openxmlformats.org/officeDocument/2006/relationships/image" Target="media/image5.png"/><Relationship Id="rId26"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hyperlink" Target="http://www.nurnberg.com.c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Rights@nurnberg.com.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B3%A2%E5%B0%94%E5%8A%A0?fromModule=lemma_inlink" TargetMode="External"/><Relationship Id="rId24" Type="http://schemas.openxmlformats.org/officeDocument/2006/relationships/hyperlink" Target="http://www.nurnberg.com.cn/video/video.aspx" TargetMode="External"/><Relationship Id="rId5" Type="http://schemas.openxmlformats.org/officeDocument/2006/relationships/webSettings" Target="webSettings.xml"/><Relationship Id="rId15" Type="http://schemas.openxmlformats.org/officeDocument/2006/relationships/hyperlink" Target="https://baike.baidu.com/item/%E6%B3%A2%E5%B0%94%E5%8A%A0?fromModule=lemma_inlink" TargetMode="External"/><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hyperlink" Target="https://baike.baidu.com/item/%E6%B3%A2%E5%B0%94%E5%8A%A0?fromModule=lemma_inlink"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baike.baidu.com/item/%E6%B3%A2%E5%B0%94%E5%8A%A0?fromModule=lemma_inlink" TargetMode="External"/><Relationship Id="rId22" Type="http://schemas.openxmlformats.org/officeDocument/2006/relationships/hyperlink" Target="http://www.nurnberg.com.cn/booklist_zh/list.aspx" TargetMode="External"/><Relationship Id="rId27" Type="http://schemas.openxmlformats.org/officeDocument/2006/relationships/image" Target="media/image7.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D32E-DE2E-4955-948D-851A9B42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786</Words>
  <Characters>4483</Characters>
  <Application>Microsoft Office Word</Application>
  <DocSecurity>0</DocSecurity>
  <Lines>37</Lines>
  <Paragraphs>10</Paragraphs>
  <ScaleCrop>false</ScaleCrop>
  <Company>2ndSpAcE</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2023-12-01T07:21:00Z</dcterms:created>
  <dcterms:modified xsi:type="dcterms:W3CDTF">2023-12-04T02:50:00Z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5DE17B7A1D3A4693813F5013976F4F38_13</vt:lpwstr>
  </property>
</Properties>
</file>