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11430</wp:posOffset>
            </wp:positionV>
            <wp:extent cx="1176020" cy="1794510"/>
            <wp:effectExtent l="0" t="0" r="508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：《自由与疏离之间：格奥尔格·齐美尔的货币社会哲学》</w:t>
      </w:r>
    </w:p>
    <w:p>
      <w:pPr>
        <w:pStyle w:val="40"/>
        <w:rPr>
          <w:sz w:val="26"/>
          <w:szCs w:val="26"/>
        </w:rPr>
      </w:pPr>
      <w:r>
        <w:rPr>
          <w:b/>
          <w:bCs/>
          <w:sz w:val="21"/>
          <w:szCs w:val="21"/>
        </w:rPr>
        <w:t>英文书名：</w:t>
      </w:r>
      <w:bookmarkStart w:id="8" w:name="_GoBack"/>
      <w:r>
        <w:rPr>
          <w:rFonts w:ascii="Times New Roman" w:hAnsi="Times New Roman" w:cs="Times New Roman"/>
          <w:b/>
          <w:bCs/>
          <w:sz w:val="21"/>
          <w:szCs w:val="21"/>
        </w:rPr>
        <w:t>BETWEEN FREEDOM AND ALIENATION</w:t>
      </w:r>
      <w:bookmarkEnd w:id="8"/>
      <w:r>
        <w:rPr>
          <w:rFonts w:ascii="Times New Roman" w:hAnsi="Times New Roman" w:cs="Times New Roman"/>
          <w:b/>
          <w:bCs/>
          <w:sz w:val="21"/>
          <w:szCs w:val="21"/>
        </w:rPr>
        <w:t xml:space="preserve">: A Social Philosophy of Money according to Georg Simmel 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szCs w:val="21"/>
        </w:rPr>
        <w:t>Zwischen Freiheit und Entfremdung: Eine Sozialphilosophie des Geldes nach Georg Simmel</w:t>
      </w:r>
    </w:p>
    <w:p>
      <w:pPr>
        <w:pStyle w:val="40"/>
        <w:jc w:val="both"/>
        <w:rPr>
          <w:sz w:val="23"/>
          <w:szCs w:val="23"/>
        </w:rPr>
      </w:pPr>
      <w:r>
        <w:rPr>
          <w:b/>
          <w:bCs/>
          <w:sz w:val="21"/>
          <w:szCs w:val="21"/>
        </w:rPr>
        <w:t>作    者：</w:t>
      </w:r>
      <w:r>
        <w:rPr>
          <w:rFonts w:ascii="Times New Roman" w:hAnsi="Times New Roman" w:cs="Times New Roman"/>
          <w:b/>
          <w:bCs/>
          <w:sz w:val="21"/>
          <w:szCs w:val="21"/>
        </w:rPr>
        <w:t>Johannes Röß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社：Campus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数：350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社会科学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pStyle w:val="40"/>
        <w:ind w:firstLine="420" w:firstLineChars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现代社会通过货币实现其经济关系意味着什么？批判资本主义的思想史中，以货币为导向是否会破坏社会纽带？约翰内斯·罗斯（</w:t>
      </w:r>
      <w:r>
        <w:rPr>
          <w:rFonts w:ascii="Times New Roman" w:hAnsi="Times New Roman" w:cs="Times New Roman"/>
          <w:sz w:val="21"/>
          <w:szCs w:val="21"/>
        </w:rPr>
        <w:t>Johannes Röß</w:t>
      </w:r>
      <w:r>
        <w:rPr>
          <w:rFonts w:hint="eastAsia"/>
          <w:sz w:val="21"/>
          <w:szCs w:val="21"/>
        </w:rPr>
        <w:t>）继格奥尔格·齐美尔（</w:t>
      </w:r>
      <w:r>
        <w:rPr>
          <w:rFonts w:ascii="Times New Roman" w:hAnsi="Times New Roman" w:cs="Times New Roman"/>
          <w:sz w:val="21"/>
          <w:szCs w:val="21"/>
        </w:rPr>
        <w:t>Georg Simmel</w:t>
      </w:r>
      <w:r>
        <w:rPr>
          <w:rFonts w:hint="eastAsia"/>
          <w:sz w:val="21"/>
          <w:szCs w:val="21"/>
        </w:rPr>
        <w:t>）之后，主张对货币的社会作用进行差异化理解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即</w:t>
      </w:r>
      <w:r>
        <w:rPr>
          <w:rFonts w:hint="eastAsia"/>
          <w:sz w:val="21"/>
          <w:szCs w:val="21"/>
        </w:rPr>
        <w:t>不仅要考虑其客观化的支配时刻，还要考虑对自由产生的矛盾影响：一方面，货币关系确立了对自由的个人化理解，这是我们自由文化的核心；另一方面，货币关系又疏远了对自由的理解，而这种理解是建立在非工具性实践的基础之上的。作者与齐美尔一起探讨了支配、自由与疏离的关系。他根据近代社会哲学，追问货币超越资本主义形式的理性潜力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"https://www.ifs.uni-frankfurt.de/assets/images/9/R%C3%B6%C3%9FJohannes-6972a3ef.jpg"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2"/>
    <w:bookmarkEnd w:id="3"/>
    <w:p>
      <w:pPr>
        <w:pStyle w:val="40"/>
        <w:ind w:firstLine="480" w:firstLineChars="200"/>
        <w:jc w:val="both"/>
        <w:rPr>
          <w:sz w:val="21"/>
          <w:szCs w:val="21"/>
        </w:rPr>
      </w:pPr>
      <w:r>
        <w:rPr>
          <w:rFonts w:ascii="宋体" w:hAnsi="宋体" w:cs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13335</wp:posOffset>
            </wp:positionV>
            <wp:extent cx="1061085" cy="1273175"/>
            <wp:effectExtent l="0" t="0" r="5715" b="0"/>
            <wp:wrapSquare wrapText="bothSides"/>
            <wp:docPr id="5" name="图片 5" descr="RößJoha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RößJohan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t>约翰内斯·罗斯（</w:t>
      </w:r>
      <w:r>
        <w:rPr>
          <w:rFonts w:ascii="Times New Roman" w:hAnsi="Times New Roman" w:cs="Times New Roman"/>
          <w:b/>
          <w:bCs/>
          <w:sz w:val="21"/>
          <w:szCs w:val="21"/>
        </w:rPr>
        <w:t>Johannes Röß</w:t>
      </w:r>
      <w:r>
        <w:rPr>
          <w:rFonts w:hint="eastAsia"/>
          <w:b/>
          <w:bCs/>
          <w:sz w:val="21"/>
          <w:szCs w:val="21"/>
        </w:rPr>
        <w:t>）</w:t>
      </w:r>
      <w:r>
        <w:rPr>
          <w:rFonts w:hint="eastAsia"/>
          <w:sz w:val="21"/>
          <w:szCs w:val="21"/>
        </w:rPr>
        <w:t>是法兰克福社会研究所（</w:t>
      </w:r>
      <w:r>
        <w:rPr>
          <w:rFonts w:ascii="Times New Roman" w:hAnsi="Times New Roman" w:cs="Times New Roman"/>
          <w:sz w:val="21"/>
          <w:szCs w:val="21"/>
        </w:rPr>
        <w:t>Frankfurt Institute for Social Research</w:t>
      </w:r>
      <w:r>
        <w:rPr>
          <w:rFonts w:hint="eastAsia"/>
          <w:sz w:val="21"/>
          <w:szCs w:val="21"/>
        </w:rPr>
        <w:t>）的助理研究员。</w:t>
      </w:r>
      <w:r>
        <w:rPr>
          <w:i/>
          <w:iCs/>
          <w:sz w:val="21"/>
          <w:szCs w:val="21"/>
        </w:rPr>
        <w:t xml:space="preserve"> 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4"/>
      <w:bookmarkStart w:id="5" w:name="OLE_LINK45"/>
      <w:bookmarkStart w:id="6" w:name="OLE_LINK38"/>
      <w:bookmarkStart w:id="7" w:name="OLE_LINK43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66DD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05BF"/>
    <w:rsid w:val="00186F61"/>
    <w:rsid w:val="00193733"/>
    <w:rsid w:val="00195459"/>
    <w:rsid w:val="0019586E"/>
    <w:rsid w:val="0019619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11B2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4A65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08E7"/>
    <w:rsid w:val="002C1CE6"/>
    <w:rsid w:val="002C24C6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3FE4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2DF5"/>
    <w:rsid w:val="00416570"/>
    <w:rsid w:val="00416DEA"/>
    <w:rsid w:val="004172A9"/>
    <w:rsid w:val="00422383"/>
    <w:rsid w:val="00422A03"/>
    <w:rsid w:val="00425EBE"/>
    <w:rsid w:val="00427001"/>
    <w:rsid w:val="00427236"/>
    <w:rsid w:val="00427FCC"/>
    <w:rsid w:val="00430B49"/>
    <w:rsid w:val="004317FD"/>
    <w:rsid w:val="00433B34"/>
    <w:rsid w:val="00434BC4"/>
    <w:rsid w:val="00435906"/>
    <w:rsid w:val="00435B4A"/>
    <w:rsid w:val="00441A43"/>
    <w:rsid w:val="00443B25"/>
    <w:rsid w:val="00445AB3"/>
    <w:rsid w:val="0045549A"/>
    <w:rsid w:val="004554E2"/>
    <w:rsid w:val="00456552"/>
    <w:rsid w:val="00461E1E"/>
    <w:rsid w:val="00463204"/>
    <w:rsid w:val="00464DA2"/>
    <w:rsid w:val="004655CB"/>
    <w:rsid w:val="00465EB4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0EA7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009E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4F0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46CE1"/>
    <w:rsid w:val="005506D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2236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A6E68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67D4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123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7A7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5773A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07E0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87EA1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58A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213D"/>
    <w:rsid w:val="00F848DE"/>
    <w:rsid w:val="00F86E72"/>
    <w:rsid w:val="00F903D5"/>
    <w:rsid w:val="00F9461E"/>
    <w:rsid w:val="00F97B49"/>
    <w:rsid w:val="00FA2346"/>
    <w:rsid w:val="00FA314D"/>
    <w:rsid w:val="00FA6463"/>
    <w:rsid w:val="00FA71A6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8E6"/>
    <w:rsid w:val="00FD6FD0"/>
    <w:rsid w:val="00FE7E98"/>
    <w:rsid w:val="00FF01D6"/>
    <w:rsid w:val="00FF3636"/>
    <w:rsid w:val="00FF639A"/>
    <w:rsid w:val="00FF6EC1"/>
    <w:rsid w:val="097E11FF"/>
    <w:rsid w:val="26175433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qFormat/>
    <w:uiPriority w:val="0"/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245</Words>
  <Characters>1398</Characters>
  <Lines>11</Lines>
  <Paragraphs>3</Paragraphs>
  <TotalTime>37</TotalTime>
  <ScaleCrop>false</ScaleCrop>
  <LinksUpToDate>false</LinksUpToDate>
  <CharactersWithSpaces>1640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2023-12-12T13:01:00Z</dcterms:created>
  <dc:creator>Image</dc:creator>
  <cp:lastModifiedBy>堀  达</cp:lastModifiedBy>
  <cp:lastPrinted>2005-06-10T06:33:00Z</cp:lastPrinted>
  <dcterms:modified xsi:type="dcterms:W3CDTF">2023-12-18T09:50:28Z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5A0E14BA905044C499CE1FE132BC028D_13</vt:lpwstr>
  </property>
</Properties>
</file>