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bookmarkEnd w:id="0"/>
    <w:bookmarkEnd w:id="1"/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196850</wp:posOffset>
            </wp:positionV>
            <wp:extent cx="1191260" cy="1815465"/>
            <wp:effectExtent l="0" t="0" r="8890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：《1933至1945年间德国人的信仰是什么？民族社会主义下的宗教与政治》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W</w:t>
      </w:r>
      <w:r>
        <w:rPr>
          <w:b/>
          <w:bCs/>
          <w:szCs w:val="21"/>
        </w:rPr>
        <w:t>HAT DID GERMANS BELIEVE BETWEEN 1933 AND 1945? Religion and Politics under National Socialism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Was glaubten die Deutschen zwischen 1933 und 1945? Religion und Politik im Nationalsozialismus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编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辑</w:t>
      </w:r>
      <w:r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laf Blaschke, Thomas Großbölting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020</w:t>
      </w:r>
      <w:r>
        <w:rPr>
          <w:rFonts w:hint="eastAsia"/>
          <w:b/>
          <w:bCs/>
          <w:szCs w:val="21"/>
        </w:rPr>
        <w:t>年8月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数：540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社会科学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pStyle w:val="41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民族社会主义的发展与德国人信仰基督教是否有内在联系？传统观点认为，纳粹运动与两个潜在抵抗教会之间存在“教会斗争”，但本书的观点与之相反，认为民族社会主义与基督教之间的关系是复杂的。二十世纪三四十年代的宗教从一开始就不应仅仅被理解为传统、韧性和抵抗的因素，还应被理解为</w:t>
      </w:r>
      <w:r>
        <w:rPr>
          <w:rFonts w:ascii="宋体" w:hAnsi="宋体"/>
          <w:sz w:val="21"/>
          <w:szCs w:val="21"/>
        </w:rPr>
        <w:t>“</w:t>
      </w:r>
      <w:r>
        <w:rPr>
          <w:rFonts w:hint="eastAsia"/>
          <w:sz w:val="21"/>
          <w:szCs w:val="21"/>
        </w:rPr>
        <w:t>附带的既定因素</w:t>
      </w:r>
      <w:r>
        <w:rPr>
          <w:rFonts w:cs="Times New Roman" w:asciiTheme="minorEastAsia" w:hAnsiTheme="minorEastAsia" w:eastAsiaTheme="minorEastAsia"/>
          <w:sz w:val="21"/>
          <w:szCs w:val="21"/>
        </w:rPr>
        <w:t>”</w:t>
      </w:r>
      <w:r>
        <w:rPr>
          <w:rFonts w:hint="eastAsia"/>
          <w:sz w:val="21"/>
          <w:szCs w:val="21"/>
        </w:rPr>
        <w:t>，甚至可能是政权的稳定因素。从这个意义上讲，本书中的文章提出并讨论了许多德国人的“混合”信仰——既是教会成员，又是“主种族”的一部分，既是忠实的基督徒，又是忠实的民族主义者。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8" w:name="_GoBack"/>
      <w:bookmarkEnd w:id="8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1"/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pStyle w:val="41"/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830580" cy="1134110"/>
                  <wp:effectExtent l="0" t="0" r="7620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pStyle w:val="41"/>
              <w:jc w:val="center"/>
              <w:rPr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1040130" cy="1040130"/>
                  <wp:effectExtent l="0" t="0" r="762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/>
              <w:shd w:val="clear" w:color="auto" w:fill="FFFFFF"/>
              <w:ind w:firstLine="422" w:firstLineChars="200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奥拉夫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·</w:t>
            </w:r>
            <w:r>
              <w:rPr>
                <w:rFonts w:hint="eastAsia"/>
                <w:b/>
                <w:bCs/>
                <w:kern w:val="0"/>
                <w:szCs w:val="21"/>
              </w:rPr>
              <w:t>布拉施克（Olaf Blaschke）</w:t>
            </w:r>
            <w:r>
              <w:rPr>
                <w:rFonts w:hint="eastAsia"/>
                <w:kern w:val="0"/>
                <w:szCs w:val="21"/>
              </w:rPr>
              <w:t>是明斯特大学（</w:t>
            </w:r>
            <w:r>
              <w:rPr>
                <w:kern w:val="0"/>
                <w:szCs w:val="21"/>
              </w:rPr>
              <w:t>University of Münster</w:t>
            </w:r>
            <w:r>
              <w:rPr>
                <w:rFonts w:hint="eastAsia"/>
                <w:kern w:val="0"/>
                <w:szCs w:val="21"/>
              </w:rPr>
              <w:t>）现当代史教授，主要研究19世纪。</w:t>
            </w:r>
          </w:p>
          <w:p>
            <w:pPr>
              <w:pStyle w:val="41"/>
              <w:rPr>
                <w:vertAlign w:val="baseline"/>
              </w:rPr>
            </w:pPr>
          </w:p>
        </w:tc>
        <w:tc>
          <w:tcPr>
            <w:tcW w:w="4360" w:type="dxa"/>
          </w:tcPr>
          <w:p>
            <w:pPr>
              <w:shd w:val="clear" w:color="auto" w:fill="FFFFFF"/>
              <w:ind w:firstLine="422" w:firstLineChars="20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托马斯·格罗斯伯廷（</w:t>
            </w:r>
            <w:r>
              <w:rPr>
                <w:b/>
                <w:bCs/>
                <w:kern w:val="0"/>
                <w:szCs w:val="21"/>
              </w:rPr>
              <w:t>Thomas Großbölting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是汉堡当代史研究中心（FZH）主任和汉堡大学（</w:t>
            </w:r>
            <w:r>
              <w:rPr>
                <w:kern w:val="0"/>
                <w:szCs w:val="21"/>
              </w:rPr>
              <w:t>University of Hamburg</w:t>
            </w:r>
            <w:r>
              <w:rPr>
                <w:rFonts w:hint="eastAsia"/>
                <w:color w:val="000000"/>
                <w:szCs w:val="21"/>
              </w:rPr>
              <w:t>）德国历史系现代史/当代史教授。</w:t>
            </w:r>
          </w:p>
          <w:p>
            <w:pPr>
              <w:pStyle w:val="41"/>
              <w:rPr>
                <w:vertAlign w:val="baseline"/>
              </w:rPr>
            </w:pPr>
          </w:p>
        </w:tc>
      </w:tr>
    </w:tbl>
    <w:p>
      <w:pPr>
        <w:pStyle w:val="41"/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3"/>
      <w:bookmarkStart w:id="5" w:name="OLE_LINK45"/>
      <w:bookmarkStart w:id="6" w:name="OLE_LINK38"/>
      <w:bookmarkStart w:id="7" w:name="OLE_LINK44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rFonts w:hint="eastAsia"/>
          <w:b/>
          <w:szCs w:val="21"/>
          <w:lang w:val="de-DE"/>
        </w:rPr>
        <w:t>Righ</w:t>
      </w:r>
      <w:r>
        <w:rPr>
          <w:rStyle w:val="18"/>
          <w:b/>
          <w:szCs w:val="21"/>
          <w:lang w:val="de-DE"/>
        </w:rPr>
        <w:t>ts@nurnberg.com.cn</w:t>
      </w:r>
      <w:r>
        <w:rPr>
          <w:rStyle w:val="18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5A96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435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E6F03"/>
    <w:rsid w:val="001F08B6"/>
    <w:rsid w:val="001F2280"/>
    <w:rsid w:val="001F27B1"/>
    <w:rsid w:val="001F373D"/>
    <w:rsid w:val="001F43A6"/>
    <w:rsid w:val="001F55A2"/>
    <w:rsid w:val="001F7EE6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241E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46DD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0464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6FA4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15C"/>
    <w:rsid w:val="00485E2E"/>
    <w:rsid w:val="00491DD5"/>
    <w:rsid w:val="0049261B"/>
    <w:rsid w:val="004935A8"/>
    <w:rsid w:val="004959CE"/>
    <w:rsid w:val="004966EA"/>
    <w:rsid w:val="004B3525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97BB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562D"/>
    <w:rsid w:val="007F652C"/>
    <w:rsid w:val="007F6B29"/>
    <w:rsid w:val="00805ED5"/>
    <w:rsid w:val="00810058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BFD"/>
    <w:rsid w:val="00930003"/>
    <w:rsid w:val="00931DDB"/>
    <w:rsid w:val="0093480F"/>
    <w:rsid w:val="00934DF7"/>
    <w:rsid w:val="009379EC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77AD8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13D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E6"/>
    <w:rsid w:val="00A43686"/>
    <w:rsid w:val="00A45A3D"/>
    <w:rsid w:val="00A47596"/>
    <w:rsid w:val="00A535CE"/>
    <w:rsid w:val="00A54A8E"/>
    <w:rsid w:val="00A55C63"/>
    <w:rsid w:val="00A57201"/>
    <w:rsid w:val="00A573ED"/>
    <w:rsid w:val="00A61624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06E0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5E70"/>
    <w:rsid w:val="00B243CE"/>
    <w:rsid w:val="00B254DB"/>
    <w:rsid w:val="00B2614C"/>
    <w:rsid w:val="00B31CAA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5EE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01E6"/>
    <w:rsid w:val="00C73C16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1701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8553A"/>
    <w:rsid w:val="00E92940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50C36"/>
    <w:rsid w:val="00F54836"/>
    <w:rsid w:val="00F55C23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3A770D92"/>
    <w:rsid w:val="41787651"/>
    <w:rsid w:val="489D136C"/>
    <w:rsid w:val="499F13E5"/>
    <w:rsid w:val="49D74833"/>
    <w:rsid w:val="647153D0"/>
    <w:rsid w:val="65BC6B1F"/>
    <w:rsid w:val="70347253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uiPriority w:val="99"/>
    <w:rPr>
      <w:kern w:val="2"/>
      <w:sz w:val="18"/>
      <w:szCs w:val="18"/>
    </w:rPr>
  </w:style>
  <w:style w:type="paragraph" w:customStyle="1" w:styleId="20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4"/>
    <w:qFormat/>
    <w:uiPriority w:val="0"/>
  </w:style>
  <w:style w:type="paragraph" w:customStyle="1" w:styleId="24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pple-converted-space"/>
    <w:qFormat/>
    <w:uiPriority w:val="0"/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a-text-italic"/>
    <w:basedOn w:val="14"/>
    <w:uiPriority w:val="0"/>
  </w:style>
  <w:style w:type="character" w:customStyle="1" w:styleId="39">
    <w:name w:val="a-text-bold"/>
    <w:basedOn w:val="14"/>
    <w:uiPriority w:val="0"/>
  </w:style>
  <w:style w:type="character" w:customStyle="1" w:styleId="40">
    <w:name w:val="标题 4 字符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1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289</Words>
  <Characters>1651</Characters>
  <Lines>13</Lines>
  <Paragraphs>3</Paragraphs>
  <TotalTime>1</TotalTime>
  <ScaleCrop>false</ScaleCrop>
  <LinksUpToDate>false</LinksUpToDate>
  <CharactersWithSpaces>1937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2023-12-14T10:15:00Z</dcterms:created>
  <dc:creator>Image</dc:creator>
  <cp:lastModifiedBy>堀  达</cp:lastModifiedBy>
  <cp:lastPrinted>2005-06-10T06:33:00Z</cp:lastPrinted>
  <dcterms:modified xsi:type="dcterms:W3CDTF">2023-12-21T09:57:42Z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FD5E10B83A56490E9D191AE0FF656308_13</vt:lpwstr>
  </property>
</Properties>
</file>