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rFonts w:hint="eastAsia"/>
          <w:b/>
          <w:kern w:val="0"/>
          <w:sz w:val="36"/>
          <w:szCs w:val="36"/>
          <w:highlight w:val="none"/>
          <w:shd w:val="pct10" w:color="auto" w:fill="FFFFFF"/>
        </w:rPr>
      </w:pPr>
      <w:bookmarkStart w:id="0" w:name="OLE_LINK3"/>
      <w:bookmarkStart w:id="1" w:name="OLE_LINK2"/>
      <w:r>
        <w:rPr>
          <w:rFonts w:hint="eastAsia"/>
          <w:b/>
          <w:kern w:val="0"/>
          <w:sz w:val="36"/>
          <w:szCs w:val="36"/>
          <w:highlight w:val="none"/>
          <w:shd w:val="pct10" w:color="auto" w:fill="FFFFFF"/>
          <w:lang w:val="en-US" w:eastAsia="zh-CN"/>
        </w:rPr>
        <w:t xml:space="preserve"> </w:t>
      </w:r>
      <w:r>
        <w:rPr>
          <w:b/>
          <w:kern w:val="0"/>
          <w:sz w:val="36"/>
          <w:szCs w:val="36"/>
          <w:highlight w:val="none"/>
          <w:shd w:val="pct10" w:color="auto" w:fill="FFFFFF"/>
        </w:rPr>
        <w:t>新 书 推 荐</w:t>
      </w:r>
    </w:p>
    <w:p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bCs/>
          <w:szCs w:val="21"/>
          <w:highlight w:val="none"/>
        </w:rPr>
      </w:pPr>
    </w:p>
    <w:p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bCs/>
          <w:szCs w:val="21"/>
          <w:highlight w:val="none"/>
        </w:rPr>
      </w:pPr>
      <w:bookmarkStart w:id="2" w:name="OLE_LINK4"/>
      <w:bookmarkStart w:id="3" w:name="OLE_LINK1"/>
    </w:p>
    <w:p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 w:eastAsia="宋体"/>
          <w:b/>
          <w:bCs/>
          <w:szCs w:val="21"/>
          <w:highlight w:val="none"/>
          <w:lang w:eastAsia="zh-CN"/>
        </w:rPr>
      </w:pPr>
      <w:r>
        <w:rPr>
          <w:b/>
          <w:bCs/>
          <w:szCs w:val="21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4150995</wp:posOffset>
            </wp:positionH>
            <wp:positionV relativeFrom="paragraph">
              <wp:posOffset>20320</wp:posOffset>
            </wp:positionV>
            <wp:extent cx="1107440" cy="1802130"/>
            <wp:effectExtent l="0" t="0" r="16510" b="7620"/>
            <wp:wrapSquare wrapText="bothSides"/>
            <wp:docPr id="1" name="图片 33" descr="H:/安德鲁/书讯/error.pngerr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3" descr="H:/安德鲁/书讯/error.pngerror"/>
                    <pic:cNvPicPr>
                      <a:picLocks noChangeAspect="1"/>
                    </pic:cNvPicPr>
                  </pic:nvPicPr>
                  <pic:blipFill>
                    <a:blip r:embed="rId6"/>
                    <a:srcRect l="5973" r="5973"/>
                    <a:stretch>
                      <a:fillRect/>
                    </a:stretch>
                  </pic:blipFill>
                  <pic:spPr>
                    <a:xfrm>
                      <a:off x="0" y="0"/>
                      <a:ext cx="1107440" cy="180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Cs w:val="21"/>
          <w:highlight w:val="none"/>
        </w:rPr>
        <w:t>中文书名</w:t>
      </w:r>
      <w:r>
        <w:rPr>
          <w:rFonts w:hint="eastAsia"/>
          <w:b/>
          <w:bCs/>
          <w:szCs w:val="21"/>
          <w:highlight w:val="none"/>
          <w:lang w:eastAsia="zh-CN"/>
        </w:rPr>
        <w:t>：《尤利娅：</w:t>
      </w:r>
      <w:r>
        <w:rPr>
          <w:rFonts w:hint="eastAsia"/>
          <w:b/>
          <w:bCs/>
          <w:szCs w:val="21"/>
          <w:highlight w:val="none"/>
          <w:lang w:val="en-US" w:eastAsia="zh-CN"/>
        </w:rPr>
        <w:t>战争中的女性</w:t>
      </w:r>
      <w:r>
        <w:rPr>
          <w:rFonts w:hint="eastAsia"/>
          <w:b/>
          <w:bCs/>
          <w:szCs w:val="21"/>
          <w:highlight w:val="none"/>
          <w:lang w:eastAsia="zh-CN"/>
        </w:rPr>
        <w:t>》</w:t>
      </w:r>
    </w:p>
    <w:p>
      <w:pPr>
        <w:tabs>
          <w:tab w:val="left" w:pos="341"/>
          <w:tab w:val="left" w:pos="5235"/>
        </w:tabs>
        <w:jc w:val="left"/>
        <w:rPr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英文书名：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YULIA: A WOMAN AT WAR</w:t>
      </w:r>
      <w:r>
        <w:rPr>
          <w:b/>
          <w:bCs/>
          <w:i/>
          <w:iCs/>
          <w:szCs w:val="21"/>
          <w:highlight w:val="none"/>
          <w:lang w:val="en-US" w:eastAsia="zh-CN"/>
        </w:rPr>
        <w:t xml:space="preserve"> </w:t>
      </w:r>
    </w:p>
    <w:p>
      <w:pPr>
        <w:tabs>
          <w:tab w:val="left" w:pos="341"/>
          <w:tab w:val="left" w:pos="5235"/>
        </w:tabs>
        <w:rPr>
          <w:b/>
          <w:bCs/>
          <w:szCs w:val="21"/>
          <w:highlight w:val="none"/>
        </w:rPr>
      </w:pPr>
      <w:r>
        <w:rPr>
          <w:b/>
          <w:bCs/>
          <w:szCs w:val="21"/>
          <w:highlight w:val="none"/>
        </w:rPr>
        <w:t>作    者：</w:t>
      </w:r>
      <w:r>
        <w:rPr>
          <w:rFonts w:hint="eastAsia"/>
          <w:b/>
          <w:bCs/>
          <w:szCs w:val="21"/>
          <w:highlight w:val="none"/>
        </w:rPr>
        <w:t>Lara Marlowe</w:t>
      </w:r>
    </w:p>
    <w:p>
      <w:pPr>
        <w:tabs>
          <w:tab w:val="left" w:pos="341"/>
          <w:tab w:val="left" w:pos="5235"/>
        </w:tabs>
        <w:rPr>
          <w:rFonts w:hint="default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出 版 社：</w:t>
      </w:r>
      <w:r>
        <w:rPr>
          <w:rFonts w:hint="eastAsia"/>
          <w:b/>
          <w:bCs/>
          <w:szCs w:val="21"/>
          <w:highlight w:val="none"/>
          <w:lang w:val="en-US" w:eastAsia="zh-CN"/>
        </w:rPr>
        <w:t>Head of Zeus</w:t>
      </w:r>
    </w:p>
    <w:p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代理公司：ANA</w:t>
      </w:r>
      <w:r>
        <w:rPr>
          <w:rFonts w:hint="eastAsia"/>
          <w:b/>
          <w:bCs/>
          <w:szCs w:val="21"/>
          <w:highlight w:val="none"/>
        </w:rPr>
        <w:t>/</w:t>
      </w:r>
      <w:r>
        <w:rPr>
          <w:b/>
          <w:bCs/>
          <w:szCs w:val="21"/>
          <w:highlight w:val="none"/>
        </w:rPr>
        <w:t>L</w:t>
      </w:r>
      <w:r>
        <w:rPr>
          <w:rFonts w:hint="eastAsia"/>
          <w:b/>
          <w:bCs/>
          <w:szCs w:val="21"/>
          <w:highlight w:val="none"/>
          <w:lang w:val="en-US" w:eastAsia="zh-CN"/>
        </w:rPr>
        <w:t>auren</w:t>
      </w:r>
    </w:p>
    <w:p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出版时间：</w:t>
      </w:r>
      <w:r>
        <w:rPr>
          <w:rFonts w:hint="eastAsia"/>
          <w:b/>
          <w:bCs/>
          <w:szCs w:val="21"/>
          <w:highlight w:val="none"/>
          <w:lang w:val="en-US" w:eastAsia="zh-CN"/>
        </w:rPr>
        <w:t>待定</w:t>
      </w:r>
    </w:p>
    <w:p>
      <w:pPr>
        <w:tabs>
          <w:tab w:val="left" w:pos="341"/>
          <w:tab w:val="left" w:pos="5235"/>
        </w:tabs>
        <w:rPr>
          <w:b/>
          <w:bCs/>
          <w:szCs w:val="21"/>
          <w:highlight w:val="none"/>
        </w:rPr>
      </w:pPr>
      <w:r>
        <w:rPr>
          <w:b/>
          <w:bCs/>
          <w:szCs w:val="21"/>
          <w:highlight w:val="none"/>
        </w:rPr>
        <w:t>代理地区：中国大陆、台湾</w:t>
      </w:r>
    </w:p>
    <w:p>
      <w:pPr>
        <w:tabs>
          <w:tab w:val="left" w:pos="341"/>
          <w:tab w:val="left" w:pos="5235"/>
        </w:tabs>
        <w:rPr>
          <w:rFonts w:hint="default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页    数：</w:t>
      </w:r>
      <w:r>
        <w:rPr>
          <w:rFonts w:hint="eastAsia"/>
          <w:b/>
          <w:bCs/>
          <w:szCs w:val="21"/>
          <w:highlight w:val="none"/>
          <w:lang w:val="en-US" w:eastAsia="zh-CN"/>
        </w:rPr>
        <w:t>待定</w:t>
      </w:r>
    </w:p>
    <w:p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审读资料：</w:t>
      </w:r>
      <w:r>
        <w:rPr>
          <w:rFonts w:hint="eastAsia"/>
          <w:b/>
          <w:bCs/>
          <w:szCs w:val="21"/>
          <w:highlight w:val="none"/>
          <w:lang w:val="en-US" w:eastAsia="zh-CN"/>
        </w:rPr>
        <w:t>大纲</w:t>
      </w:r>
    </w:p>
    <w:p>
      <w:pPr>
        <w:rPr>
          <w:rFonts w:hint="eastAsia" w:eastAsia="宋体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传记回忆录</w:t>
      </w:r>
    </w:p>
    <w:p>
      <w:pPr>
        <w:rPr>
          <w:rFonts w:hint="eastAsia"/>
        </w:rPr>
      </w:pPr>
    </w:p>
    <w:p>
      <w:pPr>
        <w:autoSpaceDE w:val="0"/>
        <w:autoSpaceDN w:val="0"/>
        <w:adjustRightInd w:val="0"/>
        <w:rPr>
          <w:b/>
          <w:bCs/>
          <w:kern w:val="0"/>
          <w:szCs w:val="21"/>
          <w:highlight w:val="none"/>
        </w:rPr>
      </w:pPr>
      <w:r>
        <w:rPr>
          <w:b/>
          <w:bCs/>
          <w:kern w:val="0"/>
          <w:szCs w:val="21"/>
          <w:highlight w:val="none"/>
          <w:lang w:val="zh-CN"/>
        </w:rPr>
        <w:t>内容简介</w:t>
      </w:r>
      <w:r>
        <w:rPr>
          <w:b/>
          <w:bCs/>
          <w:kern w:val="0"/>
          <w:szCs w:val="21"/>
          <w:highlight w:val="none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22" w:firstLineChars="200"/>
        <w:jc w:val="both"/>
        <w:textAlignment w:val="auto"/>
        <w:rPr>
          <w:rFonts w:hint="default" w:ascii="Times New Roman" w:hAnsi="Times New Roman" w:cs="Times New Roman"/>
          <w:b/>
          <w:bCs/>
          <w:kern w:val="0"/>
          <w:sz w:val="21"/>
          <w:szCs w:val="21"/>
          <w:highlight w:val="none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自战争开始以来，劳拉-马洛</w:t>
      </w:r>
      <w:r>
        <w:rPr>
          <w:rFonts w:hint="eastAsia"/>
          <w:lang w:eastAsia="zh-CN"/>
        </w:rPr>
        <w:t>（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Lara Marlowe</w:t>
      </w:r>
      <w:r>
        <w:rPr>
          <w:rFonts w:hint="eastAsia"/>
          <w:lang w:eastAsia="zh-CN"/>
        </w:rPr>
        <w:t>）</w:t>
      </w:r>
      <w:r>
        <w:rPr>
          <w:rFonts w:hint="eastAsia"/>
        </w:rPr>
        <w:t>一直在乌克兰进行报道。不久前，她为</w:t>
      </w:r>
      <w:r>
        <w:rPr>
          <w:rFonts w:hint="eastAsia"/>
          <w:lang w:val="en-US" w:eastAsia="zh-CN"/>
        </w:rPr>
        <w:t>写</w:t>
      </w:r>
      <w:r>
        <w:rPr>
          <w:rFonts w:hint="eastAsia"/>
        </w:rPr>
        <w:t>一篇关于乌克兰军队中女性的文章采访</w:t>
      </w:r>
      <w:bookmarkStart w:id="8" w:name="_GoBack"/>
      <w:bookmarkEnd w:id="8"/>
      <w:r>
        <w:rPr>
          <w:rFonts w:hint="eastAsia"/>
        </w:rPr>
        <w:t>了尤利娅-迈基滕科（Yulia Mykytenko）中尉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后者是</w:t>
      </w:r>
      <w:r>
        <w:rPr>
          <w:rFonts w:hint="eastAsia"/>
        </w:rPr>
        <w:t>在顿巴斯前线指挥无人机小组的28岁士兵。马洛称尤利娅是自己42年记者生涯中采访过的最非凡的人之一。尤利娅年轻、漂亮、聪明、受过教育、雄心勃勃</w:t>
      </w:r>
      <w:r>
        <w:rPr>
          <w:rFonts w:hint="eastAsia"/>
          <w:lang w:eastAsia="zh-CN"/>
        </w:rPr>
        <w:t>，</w:t>
      </w:r>
      <w:r>
        <w:rPr>
          <w:rFonts w:hint="eastAsia"/>
        </w:rPr>
        <w:t>23岁</w:t>
      </w:r>
      <w:r>
        <w:rPr>
          <w:rFonts w:hint="eastAsia"/>
          <w:lang w:val="en-US" w:eastAsia="zh-CN"/>
        </w:rPr>
        <w:t>就</w:t>
      </w:r>
      <w:r>
        <w:rPr>
          <w:rFonts w:hint="eastAsia"/>
        </w:rPr>
        <w:t>丧偶，去年10月被授予勇气勋章。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firstLine="42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作为顿巴斯前线无人机部队的指挥官，她从事着世界上最危险的工作之一。她同意与劳拉-马洛合作撰写</w:t>
      </w:r>
      <w:r>
        <w:rPr>
          <w:rFonts w:hint="eastAsia"/>
          <w:lang w:val="en-US" w:eastAsia="zh-CN"/>
        </w:rPr>
        <w:t>一本</w:t>
      </w:r>
      <w:r>
        <w:rPr>
          <w:rFonts w:hint="eastAsia"/>
        </w:rPr>
        <w:t>回忆录，以乌克兰战争为背景，讲述她的一生。这将是一本关于一位杰出女性的书，也</w:t>
      </w:r>
      <w:r>
        <w:rPr>
          <w:rFonts w:hint="eastAsia"/>
          <w:lang w:val="en-US" w:eastAsia="zh-CN"/>
        </w:rPr>
        <w:t>会</w:t>
      </w:r>
      <w:r>
        <w:rPr>
          <w:rFonts w:hint="eastAsia"/>
        </w:rPr>
        <w:t>是一本关于21世纪战争新面貌的书，在这场战争中，女性和男性具有</w:t>
      </w:r>
      <w:r>
        <w:rPr>
          <w:rFonts w:hint="eastAsia"/>
          <w:lang w:val="en-US" w:eastAsia="zh-CN"/>
        </w:rPr>
        <w:t>同样</w:t>
      </w:r>
      <w:r>
        <w:rPr>
          <w:rFonts w:hint="eastAsia"/>
        </w:rPr>
        <w:t>致命的杀伤力。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firstLine="42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这也将是一个</w:t>
      </w:r>
      <w:r>
        <w:rPr>
          <w:rFonts w:hint="eastAsia"/>
          <w:lang w:val="en-US" w:eastAsia="zh-CN"/>
        </w:rPr>
        <w:t>关于</w:t>
      </w:r>
      <w:r>
        <w:rPr>
          <w:rFonts w:hint="eastAsia"/>
        </w:rPr>
        <w:t>如何在激烈的战斗中克服偏见的故事。2015年，当尤利娅加入她当时爱人的部队时（他后来成为了她的丈夫），她被贬为行政人员。由于需要军官，她被委以重任，并被任命为指挥官。麾下大多数人都要求调离，但她的能力和勇气改变了</w:t>
      </w:r>
      <w:r>
        <w:rPr>
          <w:rFonts w:hint="eastAsia"/>
          <w:lang w:val="en-US" w:eastAsia="zh-CN"/>
        </w:rPr>
        <w:t>上级</w:t>
      </w:r>
      <w:r>
        <w:rPr>
          <w:rFonts w:hint="eastAsia"/>
        </w:rPr>
        <w:t>的想法，</w:t>
      </w:r>
      <w:r>
        <w:rPr>
          <w:rFonts w:hint="eastAsia"/>
          <w:lang w:val="en-US" w:eastAsia="zh-CN"/>
        </w:rPr>
        <w:t>得以继续在原职工作。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firstLine="42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在接下来的几个月中，劳拉将对尤利娅进行大约15次在线访谈，每周一次，翻译Nazar Yatsyshyn将在场</w:t>
      </w:r>
      <w:r>
        <w:rPr>
          <w:rFonts w:hint="eastAsia"/>
          <w:lang w:val="en-US" w:eastAsia="zh-CN"/>
        </w:rPr>
        <w:t>帮助交流</w:t>
      </w:r>
      <w:r>
        <w:rPr>
          <w:rFonts w:hint="eastAsia"/>
        </w:rPr>
        <w:t>。(自2022年3月以来，Nazar一直作为口译员与劳拉一起工作，</w:t>
      </w:r>
      <w:r>
        <w:rPr>
          <w:rFonts w:hint="eastAsia"/>
          <w:lang w:val="en-US" w:eastAsia="zh-CN"/>
        </w:rPr>
        <w:t>前者</w:t>
      </w:r>
      <w:r>
        <w:rPr>
          <w:rFonts w:hint="eastAsia"/>
        </w:rPr>
        <w:t>是一名训练有素的语言学家，</w:t>
      </w:r>
      <w:r>
        <w:rPr>
          <w:rFonts w:hint="eastAsia"/>
          <w:lang w:val="en-US" w:eastAsia="zh-CN"/>
        </w:rPr>
        <w:t>精通英语</w:t>
      </w:r>
      <w:r>
        <w:rPr>
          <w:rFonts w:hint="eastAsia"/>
        </w:rPr>
        <w:t>。他</w:t>
      </w:r>
      <w:r>
        <w:rPr>
          <w:rFonts w:hint="eastAsia"/>
          <w:lang w:val="en-US" w:eastAsia="zh-CN"/>
        </w:rPr>
        <w:t>在</w:t>
      </w:r>
      <w:r>
        <w:rPr>
          <w:rFonts w:hint="eastAsia"/>
        </w:rPr>
        <w:t>战前</w:t>
      </w:r>
      <w:r>
        <w:rPr>
          <w:rFonts w:hint="eastAsia"/>
          <w:lang w:val="en-US" w:eastAsia="zh-CN"/>
        </w:rPr>
        <w:t>负责</w:t>
      </w:r>
      <w:r>
        <w:rPr>
          <w:rFonts w:hint="eastAsia"/>
        </w:rPr>
        <w:t>为利沃夫一家出版社翻译哲学和神学书籍）。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firstLine="42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本书编辑</w:t>
      </w:r>
      <w:r>
        <w:rPr>
          <w:rFonts w:hint="eastAsia"/>
          <w:lang w:val="en-US" w:eastAsia="zh-CN"/>
        </w:rPr>
        <w:t>非常感</w:t>
      </w:r>
      <w:r>
        <w:rPr>
          <w:rFonts w:hint="eastAsia"/>
        </w:rPr>
        <w:t>兴趣这个关于前线年轻女兵杀人的故事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认为</w:t>
      </w:r>
      <w:r>
        <w:rPr>
          <w:rFonts w:hint="eastAsia"/>
        </w:rPr>
        <w:t>把握好平衡是关键。没有人希望这本书成为一本乌克兰摇旗呐喊的书，但</w:t>
      </w:r>
      <w:r>
        <w:rPr>
          <w:rFonts w:hint="eastAsia"/>
          <w:lang w:val="en-US" w:eastAsia="zh-CN"/>
        </w:rPr>
        <w:t>编辑</w:t>
      </w:r>
      <w:r>
        <w:rPr>
          <w:rFonts w:hint="eastAsia"/>
        </w:rPr>
        <w:t>相信可以从这位年轻女性的故事中挖掘出一些有趣的东西。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bidi w:val="0"/>
        <w:snapToGrid/>
        <w:spacing w:before="30" w:beforeAutospacing="0" w:after="30" w:afterAutospacing="0"/>
        <w:ind w:left="0" w:firstLine="420" w:firstLineChars="200"/>
        <w:jc w:val="both"/>
        <w:textAlignment w:val="auto"/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zh-CN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30" w:beforeAutospacing="0" w:after="30" w:afterAutospacing="0"/>
        <w:ind w:left="0" w:firstLine="0"/>
        <w:jc w:val="both"/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zh-CN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30" w:beforeAutospacing="0" w:after="30" w:afterAutospacing="0"/>
        <w:ind w:left="0" w:firstLine="0"/>
        <w:jc w:val="both"/>
        <w:rPr>
          <w:rFonts w:hint="default" w:ascii="Times New Roman" w:hAnsi="Times New Roman" w:eastAsia="Open Sans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zh-CN" w:eastAsia="zh-CN" w:bidi="ar"/>
        </w:rPr>
      </w:pPr>
    </w:p>
    <w:p>
      <w:pPr>
        <w:autoSpaceDE w:val="0"/>
        <w:autoSpaceDN w:val="0"/>
        <w:adjustRightInd w:val="0"/>
        <w:rPr>
          <w:b/>
          <w:bCs/>
          <w:kern w:val="0"/>
          <w:szCs w:val="21"/>
          <w:highlight w:val="none"/>
          <w:lang w:val="en-GB"/>
        </w:rPr>
      </w:pPr>
      <w:r>
        <w:rPr>
          <w:b/>
          <w:bCs/>
          <w:kern w:val="0"/>
          <w:szCs w:val="21"/>
          <w:highlight w:val="none"/>
          <w:lang w:val="zh-CN"/>
        </w:rPr>
        <w:t>作者简介</w:t>
      </w:r>
      <w:r>
        <w:rPr>
          <w:b/>
          <w:bCs/>
          <w:kern w:val="0"/>
          <w:szCs w:val="21"/>
          <w:highlight w:val="none"/>
          <w:lang w:val="en-GB"/>
        </w:rPr>
        <w:t>：</w:t>
      </w:r>
      <w:bookmarkEnd w:id="0"/>
      <w:bookmarkEnd w:id="1"/>
    </w:p>
    <w:p>
      <w:pPr>
        <w:autoSpaceDE w:val="0"/>
        <w:autoSpaceDN w:val="0"/>
        <w:adjustRightInd w:val="0"/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F1111"/>
          <w:spacing w:val="0"/>
          <w:sz w:val="21"/>
          <w:szCs w:val="21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劳拉-马洛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22860</wp:posOffset>
            </wp:positionV>
            <wp:extent cx="1249680" cy="937260"/>
            <wp:effectExtent l="0" t="0" r="7620" b="15240"/>
            <wp:wrapSquare wrapText="bothSides"/>
            <wp:docPr id="5" name="图片 5" descr="Z7T5PVMQ6RHO3FTHKJYJLMQX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Z7T5PVMQ6RHO3FTHKJYJLMQXSI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</w:rPr>
        <w:t>（LARA MARLOWE）</w:t>
      </w:r>
      <w:r>
        <w:rPr>
          <w:rFonts w:hint="eastAsia"/>
        </w:rPr>
        <w:t>是一名驻外记者，常驻巴黎，担任《爱尔兰时报》驻法国记者。她出生于美国，常年往返于巴黎和爱尔兰之间。</w:t>
      </w:r>
    </w:p>
    <w:p>
      <w:pPr>
        <w:keepNext w:val="0"/>
        <w:keepLines w:val="0"/>
        <w:widowControl/>
        <w:suppressLineNumbers w:val="0"/>
        <w:shd w:val="clear" w:fill="FFFFFF"/>
        <w:spacing w:before="30" w:beforeAutospacing="0" w:after="30" w:afterAutospacing="0"/>
        <w:ind w:left="0" w:firstLine="0"/>
        <w:jc w:val="both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</w:pPr>
    </w:p>
    <w:bookmarkEnd w:id="2"/>
    <w:bookmarkEnd w:id="3"/>
    <w:p>
      <w:pPr>
        <w:shd w:val="clear" w:color="auto" w:fill="FFFFFF"/>
        <w:jc w:val="both"/>
        <w:rPr>
          <w:rFonts w:hint="eastAsia"/>
          <w:b/>
          <w:bCs/>
          <w:color w:val="000000"/>
          <w:szCs w:val="21"/>
          <w:highlight w:val="none"/>
        </w:rPr>
      </w:pPr>
      <w:bookmarkStart w:id="4" w:name="OLE_LINK43"/>
      <w:bookmarkStart w:id="5" w:name="OLE_LINK44"/>
      <w:bookmarkStart w:id="6" w:name="OLE_LINK45"/>
      <w:bookmarkStart w:id="7" w:name="OLE_LINK38"/>
    </w:p>
    <w:p>
      <w:pPr>
        <w:shd w:val="clear" w:color="auto" w:fill="FFFFFF"/>
        <w:jc w:val="both"/>
        <w:rPr>
          <w:rFonts w:hint="eastAsia"/>
          <w:b/>
          <w:bCs/>
          <w:color w:val="000000"/>
          <w:szCs w:val="21"/>
          <w:highlight w:val="none"/>
        </w:rPr>
      </w:pPr>
    </w:p>
    <w:p>
      <w:pPr>
        <w:shd w:val="clear" w:color="auto" w:fill="FFFFFF"/>
        <w:jc w:val="both"/>
        <w:rPr>
          <w:rFonts w:hint="eastAsia"/>
          <w:b/>
          <w:bCs/>
          <w:color w:val="000000"/>
          <w:szCs w:val="21"/>
          <w:highlight w:val="none"/>
        </w:rPr>
      </w:pPr>
    </w:p>
    <w:p>
      <w:pPr>
        <w:shd w:val="clear" w:color="auto" w:fill="FFFFFF"/>
        <w:jc w:val="right"/>
        <w:rPr>
          <w:rFonts w:hint="eastAsia"/>
          <w:b/>
          <w:bCs/>
          <w:color w:val="000000"/>
          <w:szCs w:val="21"/>
          <w:highlight w:val="none"/>
        </w:rPr>
      </w:pPr>
    </w:p>
    <w:p>
      <w:pPr>
        <w:shd w:val="clear" w:color="auto" w:fill="FFFFFF"/>
        <w:rPr>
          <w:color w:val="000000"/>
          <w:szCs w:val="21"/>
          <w:highlight w:val="none"/>
        </w:rPr>
      </w:pPr>
      <w:r>
        <w:rPr>
          <w:rFonts w:hint="eastAsia"/>
          <w:b/>
          <w:bCs/>
          <w:color w:val="000000"/>
          <w:szCs w:val="21"/>
          <w:highlight w:val="none"/>
        </w:rPr>
        <w:t>感</w:t>
      </w:r>
      <w:r>
        <w:rPr>
          <w:b/>
          <w:bCs/>
          <w:color w:val="000000"/>
          <w:szCs w:val="21"/>
          <w:highlight w:val="none"/>
        </w:rPr>
        <w:t>谢您的阅读！</w:t>
      </w:r>
    </w:p>
    <w:p>
      <w:pPr>
        <w:rPr>
          <w:rFonts w:ascii="华文中宋" w:hAnsi="华文中宋" w:eastAsia="华文中宋"/>
          <w:b/>
          <w:color w:val="000000"/>
          <w:szCs w:val="21"/>
          <w:highlight w:val="none"/>
        </w:rPr>
      </w:pPr>
      <w:r>
        <w:rPr>
          <w:b/>
          <w:color w:val="000000"/>
          <w:szCs w:val="21"/>
          <w:highlight w:val="none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  <w:highlight w:val="none"/>
        </w:rPr>
        <w:t>版权负责人</w:t>
      </w:r>
    </w:p>
    <w:p>
      <w:pPr>
        <w:rPr>
          <w:b/>
          <w:color w:val="000000"/>
          <w:szCs w:val="21"/>
          <w:highlight w:val="none"/>
        </w:rPr>
      </w:pPr>
      <w:r>
        <w:rPr>
          <w:b/>
          <w:color w:val="000000"/>
          <w:szCs w:val="21"/>
          <w:highlight w:val="none"/>
        </w:rPr>
        <w:t>Email</w:t>
      </w:r>
      <w:r>
        <w:rPr>
          <w:color w:val="000000"/>
          <w:szCs w:val="21"/>
          <w:highlight w:val="none"/>
        </w:rPr>
        <w:t>：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"mailto:Rights@nurnberg.com.cn" </w:instrText>
      </w:r>
      <w:r>
        <w:rPr>
          <w:highlight w:val="none"/>
        </w:rPr>
        <w:fldChar w:fldCharType="separate"/>
      </w:r>
      <w:r>
        <w:rPr>
          <w:rStyle w:val="16"/>
          <w:rFonts w:hint="eastAsia"/>
          <w:b/>
          <w:szCs w:val="21"/>
          <w:highlight w:val="none"/>
        </w:rPr>
        <w:t>Righ</w:t>
      </w:r>
      <w:r>
        <w:rPr>
          <w:rStyle w:val="16"/>
          <w:b/>
          <w:szCs w:val="21"/>
          <w:highlight w:val="none"/>
        </w:rPr>
        <w:t>ts@nurnberg.com.cn</w:t>
      </w:r>
      <w:r>
        <w:rPr>
          <w:rStyle w:val="16"/>
          <w:b/>
          <w:szCs w:val="21"/>
          <w:highlight w:val="none"/>
        </w:rPr>
        <w:fldChar w:fldCharType="end"/>
      </w:r>
    </w:p>
    <w:p>
      <w:pPr>
        <w:rPr>
          <w:b/>
          <w:color w:val="000000"/>
          <w:szCs w:val="21"/>
          <w:highlight w:val="none"/>
        </w:rPr>
      </w:pPr>
      <w:r>
        <w:rPr>
          <w:color w:val="000000"/>
          <w:szCs w:val="21"/>
          <w:highlight w:val="none"/>
        </w:rPr>
        <w:t>安德鲁·纳伯格联合国际有限公司北京代表处</w:t>
      </w:r>
    </w:p>
    <w:p>
      <w:pPr>
        <w:rPr>
          <w:b/>
          <w:color w:val="000000"/>
          <w:szCs w:val="21"/>
          <w:highlight w:val="none"/>
        </w:rPr>
      </w:pPr>
      <w:r>
        <w:rPr>
          <w:color w:val="000000"/>
          <w:szCs w:val="21"/>
          <w:highlight w:val="none"/>
        </w:rPr>
        <w:t>北京市海淀区中关村大街甲59号中国人民大学文化大厦1705室</w:t>
      </w:r>
      <w:r>
        <w:rPr>
          <w:rFonts w:hint="eastAsia"/>
          <w:color w:val="000000"/>
          <w:szCs w:val="21"/>
          <w:highlight w:val="none"/>
        </w:rPr>
        <w:t>,</w:t>
      </w:r>
      <w:r>
        <w:rPr>
          <w:color w:val="000000"/>
          <w:szCs w:val="21"/>
          <w:highlight w:val="none"/>
        </w:rPr>
        <w:t xml:space="preserve"> 邮编：100872</w:t>
      </w:r>
    </w:p>
    <w:p>
      <w:pPr>
        <w:rPr>
          <w:b/>
          <w:color w:val="000000"/>
          <w:szCs w:val="21"/>
          <w:highlight w:val="none"/>
        </w:rPr>
      </w:pPr>
      <w:r>
        <w:rPr>
          <w:color w:val="000000"/>
          <w:szCs w:val="21"/>
          <w:highlight w:val="none"/>
        </w:rPr>
        <w:t>电话：010-82504106, 传真：010-82504200</w:t>
      </w:r>
    </w:p>
    <w:p>
      <w:pPr>
        <w:rPr>
          <w:rStyle w:val="16"/>
          <w:szCs w:val="21"/>
          <w:highlight w:val="none"/>
        </w:rPr>
      </w:pPr>
      <w:r>
        <w:rPr>
          <w:color w:val="000000"/>
          <w:szCs w:val="21"/>
          <w:highlight w:val="none"/>
        </w:rPr>
        <w:t>公司网址：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"http://www.nurnberg.com.cn/" </w:instrText>
      </w:r>
      <w:r>
        <w:rPr>
          <w:highlight w:val="none"/>
        </w:rPr>
        <w:fldChar w:fldCharType="separate"/>
      </w:r>
      <w:r>
        <w:rPr>
          <w:rStyle w:val="16"/>
          <w:szCs w:val="21"/>
          <w:highlight w:val="none"/>
        </w:rPr>
        <w:t>http://www.nurnberg.com.cn</w:t>
      </w:r>
      <w:r>
        <w:rPr>
          <w:rStyle w:val="16"/>
          <w:szCs w:val="21"/>
          <w:highlight w:val="none"/>
        </w:rPr>
        <w:fldChar w:fldCharType="end"/>
      </w:r>
    </w:p>
    <w:p>
      <w:pPr>
        <w:rPr>
          <w:color w:val="000000"/>
          <w:szCs w:val="21"/>
          <w:highlight w:val="none"/>
        </w:rPr>
      </w:pPr>
      <w:r>
        <w:rPr>
          <w:color w:val="000000"/>
          <w:szCs w:val="21"/>
          <w:highlight w:val="none"/>
        </w:rPr>
        <w:t>书目下载</w:t>
      </w:r>
      <w:r>
        <w:rPr>
          <w:rFonts w:hint="eastAsia"/>
          <w:color w:val="000000"/>
          <w:szCs w:val="21"/>
          <w:highlight w:val="none"/>
        </w:rPr>
        <w:t>：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"http://www.nurnberg.com.cn/booklist_zh/list.aspx" </w:instrText>
      </w:r>
      <w:r>
        <w:rPr>
          <w:highlight w:val="none"/>
        </w:rPr>
        <w:fldChar w:fldCharType="separate"/>
      </w:r>
      <w:r>
        <w:rPr>
          <w:rStyle w:val="16"/>
          <w:szCs w:val="21"/>
          <w:highlight w:val="none"/>
        </w:rPr>
        <w:t>http://www.nurnberg.com.cn/booklist_zh/list.aspx</w:t>
      </w:r>
      <w:r>
        <w:rPr>
          <w:rStyle w:val="16"/>
          <w:szCs w:val="21"/>
          <w:highlight w:val="none"/>
        </w:rPr>
        <w:fldChar w:fldCharType="end"/>
      </w:r>
    </w:p>
    <w:p>
      <w:pPr>
        <w:rPr>
          <w:color w:val="000000"/>
          <w:szCs w:val="21"/>
          <w:highlight w:val="none"/>
        </w:rPr>
      </w:pPr>
      <w:r>
        <w:rPr>
          <w:color w:val="000000"/>
          <w:szCs w:val="21"/>
          <w:highlight w:val="none"/>
        </w:rPr>
        <w:t>书讯浏览</w:t>
      </w:r>
      <w:r>
        <w:rPr>
          <w:rFonts w:hint="eastAsia"/>
          <w:color w:val="000000"/>
          <w:szCs w:val="21"/>
          <w:highlight w:val="none"/>
        </w:rPr>
        <w:t>：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"http://www.nurnberg.com.cn/book/book.aspx" </w:instrText>
      </w:r>
      <w:r>
        <w:rPr>
          <w:highlight w:val="none"/>
        </w:rPr>
        <w:fldChar w:fldCharType="separate"/>
      </w:r>
      <w:r>
        <w:rPr>
          <w:rStyle w:val="16"/>
          <w:szCs w:val="21"/>
          <w:highlight w:val="none"/>
        </w:rPr>
        <w:t>http://www.nurnberg.com.cn/book/book.aspx</w:t>
      </w:r>
      <w:r>
        <w:rPr>
          <w:rStyle w:val="16"/>
          <w:szCs w:val="21"/>
          <w:highlight w:val="none"/>
        </w:rPr>
        <w:fldChar w:fldCharType="end"/>
      </w:r>
    </w:p>
    <w:p>
      <w:pPr>
        <w:rPr>
          <w:color w:val="000000"/>
          <w:szCs w:val="21"/>
          <w:highlight w:val="none"/>
        </w:rPr>
      </w:pPr>
      <w:r>
        <w:rPr>
          <w:color w:val="000000"/>
          <w:szCs w:val="21"/>
          <w:highlight w:val="none"/>
        </w:rPr>
        <w:t>视频推荐</w:t>
      </w:r>
      <w:r>
        <w:rPr>
          <w:rFonts w:hint="eastAsia"/>
          <w:color w:val="000000"/>
          <w:szCs w:val="21"/>
          <w:highlight w:val="none"/>
        </w:rPr>
        <w:t>：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"http://www.nurnberg.com.cn/video/video.aspx" </w:instrText>
      </w:r>
      <w:r>
        <w:rPr>
          <w:highlight w:val="none"/>
        </w:rPr>
        <w:fldChar w:fldCharType="separate"/>
      </w:r>
      <w:r>
        <w:rPr>
          <w:rStyle w:val="16"/>
          <w:szCs w:val="21"/>
          <w:highlight w:val="none"/>
        </w:rPr>
        <w:t>http://www.nurnberg.com.cn/video/video.aspx</w:t>
      </w:r>
      <w:r>
        <w:rPr>
          <w:rStyle w:val="16"/>
          <w:szCs w:val="21"/>
          <w:highlight w:val="none"/>
        </w:rPr>
        <w:fldChar w:fldCharType="end"/>
      </w:r>
    </w:p>
    <w:p>
      <w:pPr>
        <w:rPr>
          <w:rStyle w:val="16"/>
          <w:szCs w:val="21"/>
          <w:highlight w:val="none"/>
        </w:rPr>
      </w:pPr>
      <w:r>
        <w:rPr>
          <w:color w:val="000000"/>
          <w:szCs w:val="21"/>
          <w:highlight w:val="none"/>
        </w:rPr>
        <w:t>豆瓣小站：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"http://site.douban.com/110577/" </w:instrText>
      </w:r>
      <w:r>
        <w:rPr>
          <w:highlight w:val="none"/>
        </w:rPr>
        <w:fldChar w:fldCharType="separate"/>
      </w:r>
      <w:r>
        <w:rPr>
          <w:rStyle w:val="16"/>
          <w:szCs w:val="21"/>
          <w:highlight w:val="none"/>
        </w:rPr>
        <w:t>http://site.douban.com/110577/</w:t>
      </w:r>
      <w:r>
        <w:rPr>
          <w:rStyle w:val="16"/>
          <w:szCs w:val="21"/>
          <w:highlight w:val="none"/>
        </w:rPr>
        <w:fldChar w:fldCharType="end"/>
      </w:r>
    </w:p>
    <w:p>
      <w:pPr>
        <w:rPr>
          <w:rFonts w:ascii="Calibri" w:hAnsi="Calibri" w:cs="Calibri"/>
          <w:color w:val="000000"/>
          <w:highlight w:val="none"/>
          <w:shd w:val="clear" w:color="auto" w:fill="FFFFFF"/>
        </w:rPr>
      </w:pPr>
      <w:r>
        <w:rPr>
          <w:rFonts w:hint="eastAsia"/>
          <w:color w:val="000000"/>
          <w:highlight w:val="none"/>
          <w:shd w:val="clear" w:color="auto" w:fill="FFFFFF"/>
        </w:rPr>
        <w:t>新浪微博</w:t>
      </w:r>
      <w:r>
        <w:rPr>
          <w:rFonts w:hint="eastAsia"/>
          <w:bCs/>
          <w:color w:val="000000"/>
          <w:highlight w:val="none"/>
          <w:shd w:val="clear" w:color="auto" w:fill="FFFFFF"/>
        </w:rPr>
        <w:t>：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"https://weibo.com/1877653117/profile?topnav=1&amp;wvr=6" </w:instrText>
      </w:r>
      <w:r>
        <w:rPr>
          <w:highlight w:val="none"/>
        </w:rPr>
        <w:fldChar w:fldCharType="separate"/>
      </w:r>
      <w:r>
        <w:rPr>
          <w:rFonts w:hint="eastAsia" w:cs="Calibri"/>
          <w:color w:val="0000FF"/>
          <w:highlight w:val="none"/>
          <w:u w:val="single"/>
          <w:shd w:val="clear" w:color="auto" w:fill="FFFFFF"/>
        </w:rPr>
        <w:t>安德鲁纳伯格公司的微博</w:t>
      </w:r>
      <w:r>
        <w:rPr>
          <w:color w:val="0000FF"/>
          <w:highlight w:val="none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highlight w:val="none"/>
          <w:u w:val="single"/>
          <w:shd w:val="clear" w:color="auto" w:fill="FFFFFF"/>
        </w:rPr>
        <w:t>微博</w:t>
      </w:r>
      <w:r>
        <w:rPr>
          <w:color w:val="0000FF"/>
          <w:highlight w:val="none"/>
          <w:u w:val="single"/>
          <w:shd w:val="clear" w:color="auto" w:fill="FFFFFF"/>
        </w:rPr>
        <w:t> (weibo.com)</w:t>
      </w:r>
      <w:r>
        <w:rPr>
          <w:color w:val="0000FF"/>
          <w:highlight w:val="none"/>
          <w:u w:val="single"/>
          <w:shd w:val="clear" w:color="auto" w:fill="FFFFFF"/>
        </w:rPr>
        <w:fldChar w:fldCharType="end"/>
      </w:r>
    </w:p>
    <w:p>
      <w:pPr>
        <w:shd w:val="clear" w:color="auto" w:fill="FFFFFF"/>
        <w:rPr>
          <w:color w:val="000000"/>
          <w:szCs w:val="21"/>
          <w:highlight w:val="none"/>
        </w:rPr>
      </w:pPr>
      <w:r>
        <w:rPr>
          <w:color w:val="000000"/>
          <w:szCs w:val="21"/>
          <w:highlight w:val="none"/>
        </w:rPr>
        <w:t>微信订阅号：ANABJ2002</w:t>
      </w:r>
    </w:p>
    <w:p>
      <w:pPr>
        <w:rPr>
          <w:b/>
          <w:color w:val="000000"/>
          <w:highlight w:val="none"/>
        </w:rPr>
      </w:pPr>
      <w:r>
        <w:rPr>
          <w:color w:val="000000"/>
          <w:szCs w:val="21"/>
          <w:highlight w:val="none"/>
        </w:rPr>
        <w:drawing>
          <wp:inline distT="0" distB="0" distL="114300" distR="114300">
            <wp:extent cx="1203960" cy="1307465"/>
            <wp:effectExtent l="0" t="0" r="15240" b="6985"/>
            <wp:docPr id="3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安德鲁微信号二维码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130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4"/>
    <w:bookmarkEnd w:id="5"/>
    <w:bookmarkEnd w:id="6"/>
    <w:bookmarkEnd w:id="7"/>
    <w:p>
      <w:pPr>
        <w:widowControl/>
        <w:shd w:val="clear" w:color="auto" w:fill="FFFFFF"/>
        <w:rPr>
          <w:rFonts w:hint="eastAsia"/>
          <w:kern w:val="0"/>
          <w:szCs w:val="21"/>
          <w:highlight w:val="none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Open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7"/>
      <w:jc w:val="center"/>
      <w:rPr>
        <w:rFonts w:hint="eastAsia"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3810" b="1905"/>
          <wp:wrapSquare wrapText="bothSides"/>
          <wp:docPr id="4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3ZmE5Yzc2ZTU1NGI3NTlmNGJmYjAyNWQ2YzMzY2YifQ=="/>
  </w:docVars>
  <w:rsids>
    <w:rsidRoot w:val="005D743E"/>
    <w:rsid w:val="00000654"/>
    <w:rsid w:val="00001402"/>
    <w:rsid w:val="00003EE5"/>
    <w:rsid w:val="0000741F"/>
    <w:rsid w:val="00013D7A"/>
    <w:rsid w:val="00014408"/>
    <w:rsid w:val="00016F83"/>
    <w:rsid w:val="000176C9"/>
    <w:rsid w:val="0002277D"/>
    <w:rsid w:val="00022FD9"/>
    <w:rsid w:val="00026882"/>
    <w:rsid w:val="0002798A"/>
    <w:rsid w:val="000310FA"/>
    <w:rsid w:val="00035652"/>
    <w:rsid w:val="00035C80"/>
    <w:rsid w:val="00036D66"/>
    <w:rsid w:val="00037554"/>
    <w:rsid w:val="00040304"/>
    <w:rsid w:val="00041DA5"/>
    <w:rsid w:val="00042950"/>
    <w:rsid w:val="00045995"/>
    <w:rsid w:val="00050213"/>
    <w:rsid w:val="00060605"/>
    <w:rsid w:val="00062792"/>
    <w:rsid w:val="00063E5B"/>
    <w:rsid w:val="000715D1"/>
    <w:rsid w:val="00071AFC"/>
    <w:rsid w:val="000757ED"/>
    <w:rsid w:val="00076AC0"/>
    <w:rsid w:val="000803A7"/>
    <w:rsid w:val="00080CD8"/>
    <w:rsid w:val="0008200B"/>
    <w:rsid w:val="00082504"/>
    <w:rsid w:val="000856F5"/>
    <w:rsid w:val="00085A15"/>
    <w:rsid w:val="00085BB3"/>
    <w:rsid w:val="00086E15"/>
    <w:rsid w:val="00090B65"/>
    <w:rsid w:val="0009388D"/>
    <w:rsid w:val="00095454"/>
    <w:rsid w:val="00095FE3"/>
    <w:rsid w:val="0009609F"/>
    <w:rsid w:val="00096C1D"/>
    <w:rsid w:val="00097449"/>
    <w:rsid w:val="000A01BD"/>
    <w:rsid w:val="000A0A6F"/>
    <w:rsid w:val="000A575D"/>
    <w:rsid w:val="000A616C"/>
    <w:rsid w:val="000B3141"/>
    <w:rsid w:val="000B3EED"/>
    <w:rsid w:val="000B4D73"/>
    <w:rsid w:val="000B747F"/>
    <w:rsid w:val="000C0951"/>
    <w:rsid w:val="000C18AC"/>
    <w:rsid w:val="000D0A7C"/>
    <w:rsid w:val="000D293D"/>
    <w:rsid w:val="000D2AE4"/>
    <w:rsid w:val="000D2E3D"/>
    <w:rsid w:val="000D34C3"/>
    <w:rsid w:val="000D5AB8"/>
    <w:rsid w:val="000D61CB"/>
    <w:rsid w:val="000E4C39"/>
    <w:rsid w:val="000F2D43"/>
    <w:rsid w:val="000F4C24"/>
    <w:rsid w:val="001005C2"/>
    <w:rsid w:val="001017C7"/>
    <w:rsid w:val="00101B87"/>
    <w:rsid w:val="00102500"/>
    <w:rsid w:val="00105F69"/>
    <w:rsid w:val="001065BD"/>
    <w:rsid w:val="00110260"/>
    <w:rsid w:val="0011264B"/>
    <w:rsid w:val="00114035"/>
    <w:rsid w:val="001142C8"/>
    <w:rsid w:val="00115ACB"/>
    <w:rsid w:val="00121268"/>
    <w:rsid w:val="0012521C"/>
    <w:rsid w:val="001307A4"/>
    <w:rsid w:val="00132921"/>
    <w:rsid w:val="00134730"/>
    <w:rsid w:val="00134987"/>
    <w:rsid w:val="00137B65"/>
    <w:rsid w:val="0014063E"/>
    <w:rsid w:val="00141E21"/>
    <w:rsid w:val="00146F1E"/>
    <w:rsid w:val="001478D9"/>
    <w:rsid w:val="00147E9A"/>
    <w:rsid w:val="00152D4C"/>
    <w:rsid w:val="0015493F"/>
    <w:rsid w:val="00160C65"/>
    <w:rsid w:val="001610CA"/>
    <w:rsid w:val="00161542"/>
    <w:rsid w:val="00163F80"/>
    <w:rsid w:val="00167007"/>
    <w:rsid w:val="00167C2C"/>
    <w:rsid w:val="00175A69"/>
    <w:rsid w:val="00186F61"/>
    <w:rsid w:val="00193733"/>
    <w:rsid w:val="00195459"/>
    <w:rsid w:val="0019586E"/>
    <w:rsid w:val="00196295"/>
    <w:rsid w:val="00196FA1"/>
    <w:rsid w:val="001A0C48"/>
    <w:rsid w:val="001A2492"/>
    <w:rsid w:val="001A49D0"/>
    <w:rsid w:val="001B14BF"/>
    <w:rsid w:val="001B2196"/>
    <w:rsid w:val="001B5AF0"/>
    <w:rsid w:val="001B679D"/>
    <w:rsid w:val="001B747D"/>
    <w:rsid w:val="001C2558"/>
    <w:rsid w:val="001C6D65"/>
    <w:rsid w:val="001D0FAF"/>
    <w:rsid w:val="001D2DF1"/>
    <w:rsid w:val="001D4E4F"/>
    <w:rsid w:val="001D6B46"/>
    <w:rsid w:val="001E1754"/>
    <w:rsid w:val="001E228F"/>
    <w:rsid w:val="001E6816"/>
    <w:rsid w:val="001F08B6"/>
    <w:rsid w:val="001F27B1"/>
    <w:rsid w:val="001F43A6"/>
    <w:rsid w:val="001F55A2"/>
    <w:rsid w:val="002042A9"/>
    <w:rsid w:val="002243E8"/>
    <w:rsid w:val="002305EA"/>
    <w:rsid w:val="00235E01"/>
    <w:rsid w:val="00236060"/>
    <w:rsid w:val="00237A49"/>
    <w:rsid w:val="00243710"/>
    <w:rsid w:val="00244F8F"/>
    <w:rsid w:val="00245472"/>
    <w:rsid w:val="002523C1"/>
    <w:rsid w:val="00256E3A"/>
    <w:rsid w:val="00260B7C"/>
    <w:rsid w:val="002632BA"/>
    <w:rsid w:val="00263B28"/>
    <w:rsid w:val="00264BDD"/>
    <w:rsid w:val="00265795"/>
    <w:rsid w:val="00266B75"/>
    <w:rsid w:val="002712FE"/>
    <w:rsid w:val="0027449C"/>
    <w:rsid w:val="0027765C"/>
    <w:rsid w:val="0028281F"/>
    <w:rsid w:val="00284417"/>
    <w:rsid w:val="00284845"/>
    <w:rsid w:val="00284F46"/>
    <w:rsid w:val="00291D7C"/>
    <w:rsid w:val="00294C13"/>
    <w:rsid w:val="00295FD8"/>
    <w:rsid w:val="0029676A"/>
    <w:rsid w:val="002A2BF9"/>
    <w:rsid w:val="002A3EEF"/>
    <w:rsid w:val="002B09D3"/>
    <w:rsid w:val="002B1BCA"/>
    <w:rsid w:val="002B5ADD"/>
    <w:rsid w:val="002B66B3"/>
    <w:rsid w:val="002C1CE6"/>
    <w:rsid w:val="002C24C6"/>
    <w:rsid w:val="002C7905"/>
    <w:rsid w:val="002D1441"/>
    <w:rsid w:val="002D1B5A"/>
    <w:rsid w:val="002D1FB6"/>
    <w:rsid w:val="002E13E2"/>
    <w:rsid w:val="002E1425"/>
    <w:rsid w:val="002E21FA"/>
    <w:rsid w:val="002E4527"/>
    <w:rsid w:val="002E4C5A"/>
    <w:rsid w:val="002E607A"/>
    <w:rsid w:val="002F49F3"/>
    <w:rsid w:val="002F74A3"/>
    <w:rsid w:val="00304C83"/>
    <w:rsid w:val="00305453"/>
    <w:rsid w:val="00311CEF"/>
    <w:rsid w:val="00312D3B"/>
    <w:rsid w:val="003149B5"/>
    <w:rsid w:val="003169AA"/>
    <w:rsid w:val="00316A93"/>
    <w:rsid w:val="003173F3"/>
    <w:rsid w:val="003216F1"/>
    <w:rsid w:val="00322C31"/>
    <w:rsid w:val="00324DD6"/>
    <w:rsid w:val="003250A9"/>
    <w:rsid w:val="00326899"/>
    <w:rsid w:val="0033179B"/>
    <w:rsid w:val="00332F34"/>
    <w:rsid w:val="0033375B"/>
    <w:rsid w:val="0033552F"/>
    <w:rsid w:val="003377E0"/>
    <w:rsid w:val="00341881"/>
    <w:rsid w:val="0034331D"/>
    <w:rsid w:val="003447E6"/>
    <w:rsid w:val="00345F76"/>
    <w:rsid w:val="00347A87"/>
    <w:rsid w:val="003514A6"/>
    <w:rsid w:val="00354E80"/>
    <w:rsid w:val="00355494"/>
    <w:rsid w:val="00357F6D"/>
    <w:rsid w:val="00361754"/>
    <w:rsid w:val="003636AA"/>
    <w:rsid w:val="00364FDF"/>
    <w:rsid w:val="003702ED"/>
    <w:rsid w:val="00370612"/>
    <w:rsid w:val="00374360"/>
    <w:rsid w:val="003775C3"/>
    <w:rsid w:val="00377719"/>
    <w:rsid w:val="00377A13"/>
    <w:rsid w:val="003803C5"/>
    <w:rsid w:val="00387E71"/>
    <w:rsid w:val="00391A60"/>
    <w:rsid w:val="003930D8"/>
    <w:rsid w:val="003933C7"/>
    <w:rsid w:val="003935E9"/>
    <w:rsid w:val="003949FC"/>
    <w:rsid w:val="0039543C"/>
    <w:rsid w:val="003A1C11"/>
    <w:rsid w:val="003A3EFD"/>
    <w:rsid w:val="003A5A7A"/>
    <w:rsid w:val="003B0A21"/>
    <w:rsid w:val="003B11D5"/>
    <w:rsid w:val="003B2C5B"/>
    <w:rsid w:val="003C3081"/>
    <w:rsid w:val="003C524C"/>
    <w:rsid w:val="003D205A"/>
    <w:rsid w:val="003D49B4"/>
    <w:rsid w:val="003E5CA5"/>
    <w:rsid w:val="003E7B13"/>
    <w:rsid w:val="003F0EAE"/>
    <w:rsid w:val="003F2222"/>
    <w:rsid w:val="003F2C26"/>
    <w:rsid w:val="003F4DC2"/>
    <w:rsid w:val="003F6BB5"/>
    <w:rsid w:val="00403023"/>
    <w:rsid w:val="0040358E"/>
    <w:rsid w:val="004039C9"/>
    <w:rsid w:val="00405595"/>
    <w:rsid w:val="00416570"/>
    <w:rsid w:val="00416DEA"/>
    <w:rsid w:val="004172A9"/>
    <w:rsid w:val="00422383"/>
    <w:rsid w:val="00427001"/>
    <w:rsid w:val="00427236"/>
    <w:rsid w:val="00427FCC"/>
    <w:rsid w:val="00430B49"/>
    <w:rsid w:val="00433B34"/>
    <w:rsid w:val="00434BC4"/>
    <w:rsid w:val="00435906"/>
    <w:rsid w:val="00435B4A"/>
    <w:rsid w:val="00441A43"/>
    <w:rsid w:val="00443B25"/>
    <w:rsid w:val="00445AB3"/>
    <w:rsid w:val="00456552"/>
    <w:rsid w:val="00461E1E"/>
    <w:rsid w:val="00463204"/>
    <w:rsid w:val="00464DA2"/>
    <w:rsid w:val="004655CB"/>
    <w:rsid w:val="0046671C"/>
    <w:rsid w:val="004718FF"/>
    <w:rsid w:val="00477604"/>
    <w:rsid w:val="00477EE2"/>
    <w:rsid w:val="0048132D"/>
    <w:rsid w:val="0048146D"/>
    <w:rsid w:val="004850AE"/>
    <w:rsid w:val="00485E2E"/>
    <w:rsid w:val="00491DD5"/>
    <w:rsid w:val="0049261B"/>
    <w:rsid w:val="004935A8"/>
    <w:rsid w:val="004959CE"/>
    <w:rsid w:val="004966EA"/>
    <w:rsid w:val="004B35EC"/>
    <w:rsid w:val="004B4C07"/>
    <w:rsid w:val="004C19C7"/>
    <w:rsid w:val="004C25CC"/>
    <w:rsid w:val="004C4664"/>
    <w:rsid w:val="004C5BCC"/>
    <w:rsid w:val="004D16E3"/>
    <w:rsid w:val="004D1F7D"/>
    <w:rsid w:val="004D52AA"/>
    <w:rsid w:val="004D5ADA"/>
    <w:rsid w:val="004D7048"/>
    <w:rsid w:val="004E04F9"/>
    <w:rsid w:val="004E3CD9"/>
    <w:rsid w:val="004F2757"/>
    <w:rsid w:val="004F3B43"/>
    <w:rsid w:val="004F6FDA"/>
    <w:rsid w:val="005012C4"/>
    <w:rsid w:val="0050133A"/>
    <w:rsid w:val="005013D0"/>
    <w:rsid w:val="005018E5"/>
    <w:rsid w:val="00502926"/>
    <w:rsid w:val="00502CDA"/>
    <w:rsid w:val="005039BB"/>
    <w:rsid w:val="00504262"/>
    <w:rsid w:val="00506DEA"/>
    <w:rsid w:val="00507207"/>
    <w:rsid w:val="00507886"/>
    <w:rsid w:val="00507BB3"/>
    <w:rsid w:val="0051166E"/>
    <w:rsid w:val="00511AB7"/>
    <w:rsid w:val="00511BEB"/>
    <w:rsid w:val="00512B70"/>
    <w:rsid w:val="00522AFE"/>
    <w:rsid w:val="00524032"/>
    <w:rsid w:val="005253A3"/>
    <w:rsid w:val="005273E3"/>
    <w:rsid w:val="00531E34"/>
    <w:rsid w:val="00533440"/>
    <w:rsid w:val="005369B3"/>
    <w:rsid w:val="00541188"/>
    <w:rsid w:val="00542854"/>
    <w:rsid w:val="0054434C"/>
    <w:rsid w:val="0054608A"/>
    <w:rsid w:val="005508BD"/>
    <w:rsid w:val="00553461"/>
    <w:rsid w:val="00553CE6"/>
    <w:rsid w:val="0055463D"/>
    <w:rsid w:val="00554EB4"/>
    <w:rsid w:val="0055701E"/>
    <w:rsid w:val="005637A3"/>
    <w:rsid w:val="00565A65"/>
    <w:rsid w:val="005660F3"/>
    <w:rsid w:val="00570CB0"/>
    <w:rsid w:val="00571358"/>
    <w:rsid w:val="0057534E"/>
    <w:rsid w:val="0057628C"/>
    <w:rsid w:val="0058016D"/>
    <w:rsid w:val="00580753"/>
    <w:rsid w:val="0058106D"/>
    <w:rsid w:val="00584DC5"/>
    <w:rsid w:val="00586DBA"/>
    <w:rsid w:val="005A47BE"/>
    <w:rsid w:val="005B2CF5"/>
    <w:rsid w:val="005B2E2B"/>
    <w:rsid w:val="005C239C"/>
    <w:rsid w:val="005C244E"/>
    <w:rsid w:val="005C29EA"/>
    <w:rsid w:val="005C2F9B"/>
    <w:rsid w:val="005C387E"/>
    <w:rsid w:val="005C4843"/>
    <w:rsid w:val="005C71E2"/>
    <w:rsid w:val="005C78BE"/>
    <w:rsid w:val="005D0C26"/>
    <w:rsid w:val="005D1764"/>
    <w:rsid w:val="005D3538"/>
    <w:rsid w:val="005D3FD9"/>
    <w:rsid w:val="005D743E"/>
    <w:rsid w:val="005E196A"/>
    <w:rsid w:val="005E31E5"/>
    <w:rsid w:val="005E550B"/>
    <w:rsid w:val="005E75C8"/>
    <w:rsid w:val="005F2EC6"/>
    <w:rsid w:val="005F4D4D"/>
    <w:rsid w:val="00602FBA"/>
    <w:rsid w:val="006059ED"/>
    <w:rsid w:val="00611F01"/>
    <w:rsid w:val="00612BF3"/>
    <w:rsid w:val="00613622"/>
    <w:rsid w:val="00613C51"/>
    <w:rsid w:val="0061553E"/>
    <w:rsid w:val="00616A0F"/>
    <w:rsid w:val="006176AA"/>
    <w:rsid w:val="006232A9"/>
    <w:rsid w:val="00633375"/>
    <w:rsid w:val="00633637"/>
    <w:rsid w:val="006343F0"/>
    <w:rsid w:val="00644C51"/>
    <w:rsid w:val="00645AC8"/>
    <w:rsid w:val="006474C4"/>
    <w:rsid w:val="0064777F"/>
    <w:rsid w:val="00655FA9"/>
    <w:rsid w:val="006560E9"/>
    <w:rsid w:val="00662F43"/>
    <w:rsid w:val="006656BA"/>
    <w:rsid w:val="0066708A"/>
    <w:rsid w:val="00667C85"/>
    <w:rsid w:val="00672AF3"/>
    <w:rsid w:val="00673A49"/>
    <w:rsid w:val="00674B20"/>
    <w:rsid w:val="00675422"/>
    <w:rsid w:val="00680EFB"/>
    <w:rsid w:val="0069513F"/>
    <w:rsid w:val="00696D00"/>
    <w:rsid w:val="006A30DA"/>
    <w:rsid w:val="006A63D4"/>
    <w:rsid w:val="006B1175"/>
    <w:rsid w:val="006B3E09"/>
    <w:rsid w:val="006B4A2E"/>
    <w:rsid w:val="006B6CAB"/>
    <w:rsid w:val="006C0DD8"/>
    <w:rsid w:val="006C225F"/>
    <w:rsid w:val="006C2D91"/>
    <w:rsid w:val="006C3B0C"/>
    <w:rsid w:val="006C3D61"/>
    <w:rsid w:val="006D0871"/>
    <w:rsid w:val="006D4580"/>
    <w:rsid w:val="006D536A"/>
    <w:rsid w:val="006D671A"/>
    <w:rsid w:val="006E1B07"/>
    <w:rsid w:val="006E2E2E"/>
    <w:rsid w:val="006E4D6F"/>
    <w:rsid w:val="006F11BB"/>
    <w:rsid w:val="006F7ED2"/>
    <w:rsid w:val="00700831"/>
    <w:rsid w:val="00703EC1"/>
    <w:rsid w:val="00710FCE"/>
    <w:rsid w:val="007134FD"/>
    <w:rsid w:val="00715F9D"/>
    <w:rsid w:val="007169B1"/>
    <w:rsid w:val="0072237B"/>
    <w:rsid w:val="0072490F"/>
    <w:rsid w:val="007348A5"/>
    <w:rsid w:val="00735064"/>
    <w:rsid w:val="0073621F"/>
    <w:rsid w:val="007419C0"/>
    <w:rsid w:val="0074376A"/>
    <w:rsid w:val="00747520"/>
    <w:rsid w:val="0075029F"/>
    <w:rsid w:val="0075196D"/>
    <w:rsid w:val="00754BD0"/>
    <w:rsid w:val="0075523A"/>
    <w:rsid w:val="00761EE8"/>
    <w:rsid w:val="00761F7A"/>
    <w:rsid w:val="00774371"/>
    <w:rsid w:val="007778BD"/>
    <w:rsid w:val="00786032"/>
    <w:rsid w:val="007861CC"/>
    <w:rsid w:val="00786DA0"/>
    <w:rsid w:val="00792AB2"/>
    <w:rsid w:val="00794A56"/>
    <w:rsid w:val="007962CA"/>
    <w:rsid w:val="007A335A"/>
    <w:rsid w:val="007A4AF3"/>
    <w:rsid w:val="007A513F"/>
    <w:rsid w:val="007A5AA6"/>
    <w:rsid w:val="007A7237"/>
    <w:rsid w:val="007B2806"/>
    <w:rsid w:val="007B4105"/>
    <w:rsid w:val="007B6DB5"/>
    <w:rsid w:val="007B745D"/>
    <w:rsid w:val="007B7A65"/>
    <w:rsid w:val="007B7FE0"/>
    <w:rsid w:val="007C3170"/>
    <w:rsid w:val="007C46EF"/>
    <w:rsid w:val="007C5D7D"/>
    <w:rsid w:val="007C630E"/>
    <w:rsid w:val="007C68DC"/>
    <w:rsid w:val="007D09CF"/>
    <w:rsid w:val="007D0F98"/>
    <w:rsid w:val="007D315A"/>
    <w:rsid w:val="007D354F"/>
    <w:rsid w:val="007D57E5"/>
    <w:rsid w:val="007D69A1"/>
    <w:rsid w:val="007D6F28"/>
    <w:rsid w:val="007E2023"/>
    <w:rsid w:val="007E2BA6"/>
    <w:rsid w:val="007E348E"/>
    <w:rsid w:val="007E44C1"/>
    <w:rsid w:val="007E531F"/>
    <w:rsid w:val="007F1B8C"/>
    <w:rsid w:val="007F5493"/>
    <w:rsid w:val="007F652C"/>
    <w:rsid w:val="007F6B29"/>
    <w:rsid w:val="00805ED5"/>
    <w:rsid w:val="00810058"/>
    <w:rsid w:val="00811144"/>
    <w:rsid w:val="00811B0C"/>
    <w:rsid w:val="00811F9E"/>
    <w:rsid w:val="008129CA"/>
    <w:rsid w:val="00815757"/>
    <w:rsid w:val="00816558"/>
    <w:rsid w:val="008171C1"/>
    <w:rsid w:val="00820DB3"/>
    <w:rsid w:val="00824022"/>
    <w:rsid w:val="00827BCA"/>
    <w:rsid w:val="00830F5B"/>
    <w:rsid w:val="00840FD0"/>
    <w:rsid w:val="0084521C"/>
    <w:rsid w:val="00846351"/>
    <w:rsid w:val="0084693F"/>
    <w:rsid w:val="00847921"/>
    <w:rsid w:val="00847E7D"/>
    <w:rsid w:val="00851BA3"/>
    <w:rsid w:val="00851D0C"/>
    <w:rsid w:val="00856800"/>
    <w:rsid w:val="008571F0"/>
    <w:rsid w:val="00860C57"/>
    <w:rsid w:val="00870921"/>
    <w:rsid w:val="00871190"/>
    <w:rsid w:val="00872CC0"/>
    <w:rsid w:val="00881B55"/>
    <w:rsid w:val="00882FF5"/>
    <w:rsid w:val="008833DC"/>
    <w:rsid w:val="00894B21"/>
    <w:rsid w:val="00895CB6"/>
    <w:rsid w:val="00897F25"/>
    <w:rsid w:val="008A1FE0"/>
    <w:rsid w:val="008A2078"/>
    <w:rsid w:val="008A3063"/>
    <w:rsid w:val="008A35EB"/>
    <w:rsid w:val="008A6811"/>
    <w:rsid w:val="008A7289"/>
    <w:rsid w:val="008A7AE7"/>
    <w:rsid w:val="008C0420"/>
    <w:rsid w:val="008C2AEE"/>
    <w:rsid w:val="008C4BCC"/>
    <w:rsid w:val="008D07F2"/>
    <w:rsid w:val="008D278C"/>
    <w:rsid w:val="008D4285"/>
    <w:rsid w:val="008D4F84"/>
    <w:rsid w:val="008D78E9"/>
    <w:rsid w:val="008E1FAB"/>
    <w:rsid w:val="008E2100"/>
    <w:rsid w:val="008F0B67"/>
    <w:rsid w:val="008F1919"/>
    <w:rsid w:val="008F4069"/>
    <w:rsid w:val="008F46C1"/>
    <w:rsid w:val="008F5C8B"/>
    <w:rsid w:val="008F62F4"/>
    <w:rsid w:val="008F6594"/>
    <w:rsid w:val="0090289C"/>
    <w:rsid w:val="00906691"/>
    <w:rsid w:val="00906F7B"/>
    <w:rsid w:val="009110D0"/>
    <w:rsid w:val="00915308"/>
    <w:rsid w:val="00915940"/>
    <w:rsid w:val="00916A50"/>
    <w:rsid w:val="009222F0"/>
    <w:rsid w:val="00922C15"/>
    <w:rsid w:val="00931DDB"/>
    <w:rsid w:val="0093480F"/>
    <w:rsid w:val="00934DF7"/>
    <w:rsid w:val="00946240"/>
    <w:rsid w:val="00953C63"/>
    <w:rsid w:val="00955968"/>
    <w:rsid w:val="00955D90"/>
    <w:rsid w:val="00957338"/>
    <w:rsid w:val="0095747D"/>
    <w:rsid w:val="009578B7"/>
    <w:rsid w:val="00960A71"/>
    <w:rsid w:val="00962E1E"/>
    <w:rsid w:val="0096600C"/>
    <w:rsid w:val="0096696B"/>
    <w:rsid w:val="00973993"/>
    <w:rsid w:val="0097399E"/>
    <w:rsid w:val="00973E1A"/>
    <w:rsid w:val="009806ED"/>
    <w:rsid w:val="00982785"/>
    <w:rsid w:val="009836C5"/>
    <w:rsid w:val="00986AC0"/>
    <w:rsid w:val="00986F30"/>
    <w:rsid w:val="00990A49"/>
    <w:rsid w:val="00995581"/>
    <w:rsid w:val="00996023"/>
    <w:rsid w:val="009A4179"/>
    <w:rsid w:val="009B01A7"/>
    <w:rsid w:val="009B3591"/>
    <w:rsid w:val="009B4711"/>
    <w:rsid w:val="009B530D"/>
    <w:rsid w:val="009B5950"/>
    <w:rsid w:val="009B76C5"/>
    <w:rsid w:val="009B7E93"/>
    <w:rsid w:val="009C3C54"/>
    <w:rsid w:val="009C50F0"/>
    <w:rsid w:val="009C5AC4"/>
    <w:rsid w:val="009D09AC"/>
    <w:rsid w:val="009D107A"/>
    <w:rsid w:val="009D310E"/>
    <w:rsid w:val="009D687A"/>
    <w:rsid w:val="009E289B"/>
    <w:rsid w:val="009E52F4"/>
    <w:rsid w:val="009E5739"/>
    <w:rsid w:val="009E68EA"/>
    <w:rsid w:val="009E695C"/>
    <w:rsid w:val="009F5F8A"/>
    <w:rsid w:val="009F6132"/>
    <w:rsid w:val="009F7578"/>
    <w:rsid w:val="00A07487"/>
    <w:rsid w:val="00A10E73"/>
    <w:rsid w:val="00A10F0C"/>
    <w:rsid w:val="00A11AF5"/>
    <w:rsid w:val="00A1225E"/>
    <w:rsid w:val="00A21A6D"/>
    <w:rsid w:val="00A22679"/>
    <w:rsid w:val="00A22E57"/>
    <w:rsid w:val="00A24690"/>
    <w:rsid w:val="00A30006"/>
    <w:rsid w:val="00A3195D"/>
    <w:rsid w:val="00A43686"/>
    <w:rsid w:val="00A45A3D"/>
    <w:rsid w:val="00A47596"/>
    <w:rsid w:val="00A535CE"/>
    <w:rsid w:val="00A54A8E"/>
    <w:rsid w:val="00A55C63"/>
    <w:rsid w:val="00A57201"/>
    <w:rsid w:val="00A573ED"/>
    <w:rsid w:val="00A701C2"/>
    <w:rsid w:val="00A705C2"/>
    <w:rsid w:val="00A71EAE"/>
    <w:rsid w:val="00A73C16"/>
    <w:rsid w:val="00A74168"/>
    <w:rsid w:val="00A76CC1"/>
    <w:rsid w:val="00A7746C"/>
    <w:rsid w:val="00A82523"/>
    <w:rsid w:val="00A83C24"/>
    <w:rsid w:val="00A866EC"/>
    <w:rsid w:val="00A86857"/>
    <w:rsid w:val="00A90FC8"/>
    <w:rsid w:val="00A9125F"/>
    <w:rsid w:val="00A94FC4"/>
    <w:rsid w:val="00AA1DBF"/>
    <w:rsid w:val="00AA345D"/>
    <w:rsid w:val="00AB060D"/>
    <w:rsid w:val="00AB762B"/>
    <w:rsid w:val="00AC5D26"/>
    <w:rsid w:val="00AC7610"/>
    <w:rsid w:val="00AD00A0"/>
    <w:rsid w:val="00AD1193"/>
    <w:rsid w:val="00AD2A9F"/>
    <w:rsid w:val="00AD52DF"/>
    <w:rsid w:val="00AE59CD"/>
    <w:rsid w:val="00AE68AA"/>
    <w:rsid w:val="00AF0096"/>
    <w:rsid w:val="00AF0671"/>
    <w:rsid w:val="00AF3261"/>
    <w:rsid w:val="00AF35D7"/>
    <w:rsid w:val="00AF54E8"/>
    <w:rsid w:val="00AF73FF"/>
    <w:rsid w:val="00B01B7A"/>
    <w:rsid w:val="00B02490"/>
    <w:rsid w:val="00B04D7C"/>
    <w:rsid w:val="00B057F1"/>
    <w:rsid w:val="00B10087"/>
    <w:rsid w:val="00B121C6"/>
    <w:rsid w:val="00B12629"/>
    <w:rsid w:val="00B13502"/>
    <w:rsid w:val="00B14840"/>
    <w:rsid w:val="00B14D08"/>
    <w:rsid w:val="00B15B82"/>
    <w:rsid w:val="00B254DB"/>
    <w:rsid w:val="00B2614C"/>
    <w:rsid w:val="00B32397"/>
    <w:rsid w:val="00B3623D"/>
    <w:rsid w:val="00B37C9C"/>
    <w:rsid w:val="00B416A7"/>
    <w:rsid w:val="00B41A8F"/>
    <w:rsid w:val="00B46ABA"/>
    <w:rsid w:val="00B46E7C"/>
    <w:rsid w:val="00B47254"/>
    <w:rsid w:val="00B5377C"/>
    <w:rsid w:val="00B5540C"/>
    <w:rsid w:val="00B5587F"/>
    <w:rsid w:val="00B60742"/>
    <w:rsid w:val="00B62889"/>
    <w:rsid w:val="00B63A12"/>
    <w:rsid w:val="00B63D45"/>
    <w:rsid w:val="00B648F3"/>
    <w:rsid w:val="00B650A2"/>
    <w:rsid w:val="00B6616C"/>
    <w:rsid w:val="00B73CEC"/>
    <w:rsid w:val="00B7682F"/>
    <w:rsid w:val="00B77120"/>
    <w:rsid w:val="00B821D3"/>
    <w:rsid w:val="00B82CB7"/>
    <w:rsid w:val="00B8749F"/>
    <w:rsid w:val="00B928DA"/>
    <w:rsid w:val="00BA25D1"/>
    <w:rsid w:val="00BA695F"/>
    <w:rsid w:val="00BB38B3"/>
    <w:rsid w:val="00BB493B"/>
    <w:rsid w:val="00BB679F"/>
    <w:rsid w:val="00BB6A0E"/>
    <w:rsid w:val="00BC1CC3"/>
    <w:rsid w:val="00BC558C"/>
    <w:rsid w:val="00BC6489"/>
    <w:rsid w:val="00BC7542"/>
    <w:rsid w:val="00BD1057"/>
    <w:rsid w:val="00BE17E1"/>
    <w:rsid w:val="00BE5377"/>
    <w:rsid w:val="00BE6061"/>
    <w:rsid w:val="00BE6512"/>
    <w:rsid w:val="00BE66BB"/>
    <w:rsid w:val="00BE6763"/>
    <w:rsid w:val="00BF094E"/>
    <w:rsid w:val="00BF20A3"/>
    <w:rsid w:val="00BF237B"/>
    <w:rsid w:val="00BF2771"/>
    <w:rsid w:val="00BF39E0"/>
    <w:rsid w:val="00BF4A73"/>
    <w:rsid w:val="00BF523C"/>
    <w:rsid w:val="00C059A7"/>
    <w:rsid w:val="00C117A9"/>
    <w:rsid w:val="00C12FEB"/>
    <w:rsid w:val="00C13240"/>
    <w:rsid w:val="00C1399B"/>
    <w:rsid w:val="00C16D2E"/>
    <w:rsid w:val="00C20F47"/>
    <w:rsid w:val="00C21651"/>
    <w:rsid w:val="00C26089"/>
    <w:rsid w:val="00C26251"/>
    <w:rsid w:val="00C308BC"/>
    <w:rsid w:val="00C35507"/>
    <w:rsid w:val="00C35CE4"/>
    <w:rsid w:val="00C36613"/>
    <w:rsid w:val="00C36B91"/>
    <w:rsid w:val="00C3757E"/>
    <w:rsid w:val="00C40E87"/>
    <w:rsid w:val="00C43851"/>
    <w:rsid w:val="00C448E1"/>
    <w:rsid w:val="00C55844"/>
    <w:rsid w:val="00C56F40"/>
    <w:rsid w:val="00C573F9"/>
    <w:rsid w:val="00C66AA0"/>
    <w:rsid w:val="00C740B1"/>
    <w:rsid w:val="00C80635"/>
    <w:rsid w:val="00C81A8D"/>
    <w:rsid w:val="00C835AD"/>
    <w:rsid w:val="00C83E7F"/>
    <w:rsid w:val="00C9021F"/>
    <w:rsid w:val="00C91A99"/>
    <w:rsid w:val="00CA0E58"/>
    <w:rsid w:val="00CA1657"/>
    <w:rsid w:val="00CA27FF"/>
    <w:rsid w:val="00CA2931"/>
    <w:rsid w:val="00CA5628"/>
    <w:rsid w:val="00CB4C83"/>
    <w:rsid w:val="00CB70D9"/>
    <w:rsid w:val="00CB76B4"/>
    <w:rsid w:val="00CB7A5A"/>
    <w:rsid w:val="00CC064F"/>
    <w:rsid w:val="00CC0D3F"/>
    <w:rsid w:val="00CC5AD3"/>
    <w:rsid w:val="00CC69DA"/>
    <w:rsid w:val="00CD3036"/>
    <w:rsid w:val="00CD409A"/>
    <w:rsid w:val="00CD4FC3"/>
    <w:rsid w:val="00CD6843"/>
    <w:rsid w:val="00CE438E"/>
    <w:rsid w:val="00CE522D"/>
    <w:rsid w:val="00CE66D2"/>
    <w:rsid w:val="00CF11E8"/>
    <w:rsid w:val="00CF330C"/>
    <w:rsid w:val="00CF4063"/>
    <w:rsid w:val="00D03393"/>
    <w:rsid w:val="00D10712"/>
    <w:rsid w:val="00D10E12"/>
    <w:rsid w:val="00D146C2"/>
    <w:rsid w:val="00D17732"/>
    <w:rsid w:val="00D21D7D"/>
    <w:rsid w:val="00D22BA0"/>
    <w:rsid w:val="00D24A70"/>
    <w:rsid w:val="00D24E00"/>
    <w:rsid w:val="00D2537D"/>
    <w:rsid w:val="00D25651"/>
    <w:rsid w:val="00D26DF0"/>
    <w:rsid w:val="00D30934"/>
    <w:rsid w:val="00D321CE"/>
    <w:rsid w:val="00D32303"/>
    <w:rsid w:val="00D32664"/>
    <w:rsid w:val="00D341FB"/>
    <w:rsid w:val="00D4084D"/>
    <w:rsid w:val="00D41CDF"/>
    <w:rsid w:val="00D447D4"/>
    <w:rsid w:val="00D452F1"/>
    <w:rsid w:val="00D500BB"/>
    <w:rsid w:val="00D53D1E"/>
    <w:rsid w:val="00D55543"/>
    <w:rsid w:val="00D55CF3"/>
    <w:rsid w:val="00D56DBD"/>
    <w:rsid w:val="00D62A8A"/>
    <w:rsid w:val="00D63010"/>
    <w:rsid w:val="00D64EE2"/>
    <w:rsid w:val="00D67A56"/>
    <w:rsid w:val="00D72697"/>
    <w:rsid w:val="00D76FFA"/>
    <w:rsid w:val="00D77311"/>
    <w:rsid w:val="00D7787F"/>
    <w:rsid w:val="00D823E2"/>
    <w:rsid w:val="00D84C71"/>
    <w:rsid w:val="00D85807"/>
    <w:rsid w:val="00D85DD7"/>
    <w:rsid w:val="00D90333"/>
    <w:rsid w:val="00D9281C"/>
    <w:rsid w:val="00D94297"/>
    <w:rsid w:val="00D95BBC"/>
    <w:rsid w:val="00D961BA"/>
    <w:rsid w:val="00D975FE"/>
    <w:rsid w:val="00DA5D5B"/>
    <w:rsid w:val="00DA6E19"/>
    <w:rsid w:val="00DB4E11"/>
    <w:rsid w:val="00DB5741"/>
    <w:rsid w:val="00DB5CFD"/>
    <w:rsid w:val="00DB6B6A"/>
    <w:rsid w:val="00DB7D8F"/>
    <w:rsid w:val="00DC0EDA"/>
    <w:rsid w:val="00DC0F14"/>
    <w:rsid w:val="00DC4406"/>
    <w:rsid w:val="00DE08D6"/>
    <w:rsid w:val="00DE2CBF"/>
    <w:rsid w:val="00DE358E"/>
    <w:rsid w:val="00DE454F"/>
    <w:rsid w:val="00DE7B6D"/>
    <w:rsid w:val="00DF0BB7"/>
    <w:rsid w:val="00DF3C3B"/>
    <w:rsid w:val="00E00CC0"/>
    <w:rsid w:val="00E0727A"/>
    <w:rsid w:val="00E132E9"/>
    <w:rsid w:val="00E15659"/>
    <w:rsid w:val="00E208AB"/>
    <w:rsid w:val="00E225AB"/>
    <w:rsid w:val="00E240CE"/>
    <w:rsid w:val="00E26C66"/>
    <w:rsid w:val="00E26D7D"/>
    <w:rsid w:val="00E301AF"/>
    <w:rsid w:val="00E34138"/>
    <w:rsid w:val="00E368C0"/>
    <w:rsid w:val="00E378E3"/>
    <w:rsid w:val="00E41FB0"/>
    <w:rsid w:val="00E4695A"/>
    <w:rsid w:val="00E509A5"/>
    <w:rsid w:val="00E54E5E"/>
    <w:rsid w:val="00E65115"/>
    <w:rsid w:val="00E654B4"/>
    <w:rsid w:val="00E66BEF"/>
    <w:rsid w:val="00E71E2E"/>
    <w:rsid w:val="00E725A1"/>
    <w:rsid w:val="00E73AE4"/>
    <w:rsid w:val="00E77E44"/>
    <w:rsid w:val="00E81519"/>
    <w:rsid w:val="00E841AD"/>
    <w:rsid w:val="00E850A9"/>
    <w:rsid w:val="00E9316F"/>
    <w:rsid w:val="00E95227"/>
    <w:rsid w:val="00EA03EC"/>
    <w:rsid w:val="00EA6987"/>
    <w:rsid w:val="00EA74CC"/>
    <w:rsid w:val="00EB27B1"/>
    <w:rsid w:val="00EB68A3"/>
    <w:rsid w:val="00EC5749"/>
    <w:rsid w:val="00EC7635"/>
    <w:rsid w:val="00ED0524"/>
    <w:rsid w:val="00ED1D72"/>
    <w:rsid w:val="00EE2BA4"/>
    <w:rsid w:val="00EE323E"/>
    <w:rsid w:val="00EF60DB"/>
    <w:rsid w:val="00F03053"/>
    <w:rsid w:val="00F03207"/>
    <w:rsid w:val="00F06D91"/>
    <w:rsid w:val="00F12591"/>
    <w:rsid w:val="00F128F8"/>
    <w:rsid w:val="00F130B9"/>
    <w:rsid w:val="00F20CAA"/>
    <w:rsid w:val="00F22244"/>
    <w:rsid w:val="00F2265D"/>
    <w:rsid w:val="00F230E8"/>
    <w:rsid w:val="00F25456"/>
    <w:rsid w:val="00F26218"/>
    <w:rsid w:val="00F32704"/>
    <w:rsid w:val="00F331B4"/>
    <w:rsid w:val="00F34420"/>
    <w:rsid w:val="00F34483"/>
    <w:rsid w:val="00F34F39"/>
    <w:rsid w:val="00F50C36"/>
    <w:rsid w:val="00F54836"/>
    <w:rsid w:val="00F57001"/>
    <w:rsid w:val="00F571E8"/>
    <w:rsid w:val="00F578E8"/>
    <w:rsid w:val="00F57900"/>
    <w:rsid w:val="00F60E7B"/>
    <w:rsid w:val="00F60EC7"/>
    <w:rsid w:val="00F63FF8"/>
    <w:rsid w:val="00F71465"/>
    <w:rsid w:val="00F80E8A"/>
    <w:rsid w:val="00F81007"/>
    <w:rsid w:val="00F848DE"/>
    <w:rsid w:val="00F86E72"/>
    <w:rsid w:val="00F903D5"/>
    <w:rsid w:val="00F9461E"/>
    <w:rsid w:val="00F97B49"/>
    <w:rsid w:val="00FA2346"/>
    <w:rsid w:val="00FA314D"/>
    <w:rsid w:val="00FA6463"/>
    <w:rsid w:val="00FB1260"/>
    <w:rsid w:val="00FB2E92"/>
    <w:rsid w:val="00FB5893"/>
    <w:rsid w:val="00FB6BE9"/>
    <w:rsid w:val="00FC1753"/>
    <w:rsid w:val="00FC3699"/>
    <w:rsid w:val="00FC3A3B"/>
    <w:rsid w:val="00FC76BE"/>
    <w:rsid w:val="00FD0317"/>
    <w:rsid w:val="00FD049B"/>
    <w:rsid w:val="00FD28CD"/>
    <w:rsid w:val="00FD2972"/>
    <w:rsid w:val="00FD6FD0"/>
    <w:rsid w:val="00FE7E98"/>
    <w:rsid w:val="00FF01D6"/>
    <w:rsid w:val="00FF3636"/>
    <w:rsid w:val="00FF639A"/>
    <w:rsid w:val="00FF6EC1"/>
    <w:rsid w:val="03215A31"/>
    <w:rsid w:val="03FF761E"/>
    <w:rsid w:val="08AE13C9"/>
    <w:rsid w:val="097E11FF"/>
    <w:rsid w:val="127F3AE7"/>
    <w:rsid w:val="1BA8396F"/>
    <w:rsid w:val="2811394C"/>
    <w:rsid w:val="391E5FA3"/>
    <w:rsid w:val="41787651"/>
    <w:rsid w:val="489D136C"/>
    <w:rsid w:val="4A1C5173"/>
    <w:rsid w:val="4B3E2E80"/>
    <w:rsid w:val="4F077A3C"/>
    <w:rsid w:val="647153D0"/>
    <w:rsid w:val="65BC6B1F"/>
    <w:rsid w:val="6A5E4D61"/>
    <w:rsid w:val="79B753C8"/>
    <w:rsid w:val="79D277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character" w:customStyle="1" w:styleId="17">
    <w:name w:val="页脚 Char"/>
    <w:link w:val="7"/>
    <w:qFormat/>
    <w:uiPriority w:val="99"/>
    <w:rPr>
      <w:kern w:val="2"/>
      <w:sz w:val="18"/>
      <w:szCs w:val="18"/>
    </w:rPr>
  </w:style>
  <w:style w:type="paragraph" w:customStyle="1" w:styleId="18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9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0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1">
    <w:name w:val="apple-style-span"/>
    <w:basedOn w:val="12"/>
    <w:qFormat/>
    <w:uiPriority w:val="0"/>
  </w:style>
  <w:style w:type="paragraph" w:customStyle="1" w:styleId="22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3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4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5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6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7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8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9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0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1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2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3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4">
    <w:name w:val="apple-converted-space"/>
    <w:qFormat/>
    <w:uiPriority w:val="0"/>
  </w:style>
  <w:style w:type="paragraph" w:styleId="3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2</Pages>
  <Words>570</Words>
  <Characters>2207</Characters>
  <Lines>27</Lines>
  <Paragraphs>7</Paragraphs>
  <TotalTime>0</TotalTime>
  <ScaleCrop>false</ScaleCrop>
  <LinksUpToDate>false</LinksUpToDate>
  <CharactersWithSpaces>2558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2023-04-10T06:22:00Z</dcterms:created>
  <dc:creator>Image</dc:creator>
  <cp:lastModifiedBy>堀  达</cp:lastModifiedBy>
  <cp:lastPrinted>2005-06-10T06:33:00Z</cp:lastPrinted>
  <dcterms:modified xsi:type="dcterms:W3CDTF">2023-12-22T09:20:31Z</dcterms:modified>
  <dc:title>新 书 推 荐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FCE6436001F04A43A6D9C113B93E5B7B_13</vt:lpwstr>
  </property>
</Properties>
</file>